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D50FB" w14:textId="77777777" w:rsidR="00AF4A88" w:rsidRPr="00826A8B" w:rsidRDefault="00AF4A88" w:rsidP="00AF4A88">
      <w:pPr>
        <w:spacing w:before="120" w:after="0" w:line="360" w:lineRule="auto"/>
        <w:jc w:val="center"/>
        <w:rPr>
          <w:rFonts w:ascii="Arial" w:hAnsi="Arial" w:cs="Arial"/>
          <w:b/>
          <w:sz w:val="36"/>
          <w:szCs w:val="36"/>
        </w:rPr>
      </w:pPr>
    </w:p>
    <w:p w14:paraId="25D877AA" w14:textId="77777777" w:rsidR="00AF4A88" w:rsidRPr="00826A8B" w:rsidRDefault="00AF4A88" w:rsidP="00AF4A88">
      <w:pPr>
        <w:spacing w:before="120" w:after="0" w:line="360" w:lineRule="auto"/>
        <w:jc w:val="center"/>
        <w:rPr>
          <w:rFonts w:ascii="Arial" w:hAnsi="Arial" w:cs="Arial"/>
          <w:b/>
          <w:sz w:val="36"/>
          <w:szCs w:val="36"/>
        </w:rPr>
      </w:pPr>
    </w:p>
    <w:p w14:paraId="7C737D5C" w14:textId="77777777" w:rsidR="00AF4A88" w:rsidRPr="00826A8B" w:rsidRDefault="00AF4A88" w:rsidP="00AF4A88">
      <w:pPr>
        <w:spacing w:before="120" w:after="0" w:line="360" w:lineRule="auto"/>
        <w:jc w:val="center"/>
        <w:rPr>
          <w:rFonts w:ascii="Arial" w:hAnsi="Arial" w:cs="Arial"/>
          <w:b/>
          <w:sz w:val="36"/>
          <w:szCs w:val="36"/>
        </w:rPr>
      </w:pPr>
    </w:p>
    <w:p w14:paraId="759D32FF" w14:textId="77777777" w:rsidR="00AF4A88" w:rsidRPr="00826A8B" w:rsidRDefault="00AF4A88" w:rsidP="00AF4A88">
      <w:pPr>
        <w:spacing w:before="120" w:after="0" w:line="360" w:lineRule="auto"/>
        <w:jc w:val="center"/>
        <w:rPr>
          <w:rFonts w:ascii="Arial" w:hAnsi="Arial" w:cs="Arial"/>
          <w:b/>
          <w:sz w:val="36"/>
          <w:szCs w:val="36"/>
        </w:rPr>
      </w:pPr>
    </w:p>
    <w:p w14:paraId="2ABA5527" w14:textId="77777777" w:rsidR="00AF4A88" w:rsidRPr="00826A8B" w:rsidRDefault="00AF4A88" w:rsidP="00AF4A88">
      <w:pPr>
        <w:spacing w:before="120" w:after="0" w:line="360" w:lineRule="auto"/>
        <w:rPr>
          <w:rFonts w:ascii="Arial" w:hAnsi="Arial" w:cs="Arial"/>
          <w:b/>
          <w:sz w:val="36"/>
          <w:szCs w:val="36"/>
        </w:rPr>
      </w:pPr>
    </w:p>
    <w:p w14:paraId="33B4C623" w14:textId="77777777" w:rsidR="00AF4A88" w:rsidRPr="00AF4A88" w:rsidRDefault="00AF4A88" w:rsidP="00AF4A88">
      <w:pPr>
        <w:spacing w:after="240" w:line="360" w:lineRule="auto"/>
        <w:jc w:val="center"/>
        <w:rPr>
          <w:rFonts w:ascii="Arial" w:hAnsi="Arial" w:cs="Arial"/>
          <w:b/>
          <w:sz w:val="28"/>
          <w:szCs w:val="28"/>
        </w:rPr>
      </w:pPr>
      <w:r w:rsidRPr="00AF4A88">
        <w:rPr>
          <w:rFonts w:ascii="Arial" w:hAnsi="Arial" w:cs="Arial"/>
          <w:b/>
          <w:sz w:val="28"/>
          <w:szCs w:val="28"/>
        </w:rPr>
        <w:t>¿El retorno de la falacia naturalista?</w:t>
      </w:r>
    </w:p>
    <w:p w14:paraId="3C2CA99C" w14:textId="77777777" w:rsidR="00AF4A88" w:rsidRPr="002216B7" w:rsidRDefault="00AF4A88" w:rsidP="00AF4A88">
      <w:pPr>
        <w:spacing w:before="120" w:after="0"/>
        <w:jc w:val="right"/>
        <w:rPr>
          <w:rFonts w:ascii="Arial" w:hAnsi="Arial" w:cs="Arial"/>
          <w:b/>
          <w:sz w:val="24"/>
          <w:szCs w:val="24"/>
        </w:rPr>
      </w:pPr>
    </w:p>
    <w:p w14:paraId="1873A210" w14:textId="77777777" w:rsidR="00AF4A88" w:rsidRPr="002216B7" w:rsidRDefault="00AF4A88" w:rsidP="00AF4A88">
      <w:pPr>
        <w:spacing w:before="120" w:after="0"/>
        <w:jc w:val="right"/>
        <w:rPr>
          <w:rFonts w:ascii="Arial" w:hAnsi="Arial" w:cs="Arial"/>
          <w:b/>
          <w:sz w:val="24"/>
          <w:szCs w:val="24"/>
        </w:rPr>
      </w:pPr>
    </w:p>
    <w:p w14:paraId="271CF1DE" w14:textId="77777777" w:rsidR="00AF4A88" w:rsidRPr="002216B7" w:rsidRDefault="00AF4A88" w:rsidP="00AF4A88">
      <w:pPr>
        <w:spacing w:before="120" w:after="0"/>
        <w:rPr>
          <w:rFonts w:ascii="Arial" w:hAnsi="Arial" w:cs="Arial"/>
          <w:b/>
          <w:sz w:val="24"/>
          <w:szCs w:val="24"/>
        </w:rPr>
      </w:pPr>
    </w:p>
    <w:p w14:paraId="1C779204" w14:textId="77777777" w:rsidR="00AF4A88" w:rsidRPr="002216B7" w:rsidRDefault="00AF4A88" w:rsidP="00AF4A88">
      <w:pPr>
        <w:spacing w:before="120" w:after="0"/>
        <w:jc w:val="right"/>
        <w:rPr>
          <w:rFonts w:ascii="Arial" w:hAnsi="Arial" w:cs="Arial"/>
          <w:b/>
          <w:sz w:val="24"/>
          <w:szCs w:val="24"/>
        </w:rPr>
      </w:pPr>
    </w:p>
    <w:p w14:paraId="3229580E" w14:textId="77777777" w:rsidR="00AF4A88" w:rsidRPr="002216B7" w:rsidRDefault="00AF4A88" w:rsidP="00AF4A88">
      <w:pPr>
        <w:spacing w:before="120" w:after="0"/>
        <w:jc w:val="both"/>
        <w:rPr>
          <w:rFonts w:ascii="Arial" w:hAnsi="Arial" w:cs="Arial"/>
          <w:b/>
          <w:sz w:val="24"/>
          <w:szCs w:val="24"/>
        </w:rPr>
      </w:pPr>
      <w:r w:rsidRPr="002216B7">
        <w:rPr>
          <w:rFonts w:ascii="Arial" w:hAnsi="Arial" w:cs="Arial"/>
          <w:b/>
          <w:sz w:val="24"/>
          <w:szCs w:val="24"/>
        </w:rPr>
        <w:t>Autor: José Martínez de Pisón</w:t>
      </w:r>
      <w:r>
        <w:rPr>
          <w:rFonts w:ascii="Arial" w:hAnsi="Arial" w:cs="Arial"/>
          <w:b/>
          <w:sz w:val="24"/>
          <w:szCs w:val="24"/>
        </w:rPr>
        <w:t xml:space="preserve"> Cavero</w:t>
      </w:r>
    </w:p>
    <w:p w14:paraId="7723D831" w14:textId="77777777" w:rsidR="00AF4A88" w:rsidRDefault="00AF4A88" w:rsidP="00AF4A88">
      <w:pPr>
        <w:spacing w:before="120" w:after="0"/>
        <w:jc w:val="both"/>
        <w:rPr>
          <w:rFonts w:ascii="Arial" w:hAnsi="Arial" w:cs="Arial"/>
          <w:b/>
          <w:sz w:val="24"/>
          <w:szCs w:val="24"/>
        </w:rPr>
      </w:pPr>
      <w:r w:rsidRPr="002216B7">
        <w:rPr>
          <w:rFonts w:ascii="Arial" w:hAnsi="Arial" w:cs="Arial"/>
          <w:b/>
          <w:sz w:val="24"/>
          <w:szCs w:val="24"/>
        </w:rPr>
        <w:t>Institución académica: Universidad de La Rioja</w:t>
      </w:r>
    </w:p>
    <w:p w14:paraId="3529B81A" w14:textId="77777777" w:rsidR="00AF4A88" w:rsidRPr="002216B7" w:rsidRDefault="00AF4A88" w:rsidP="00AF4A88">
      <w:pPr>
        <w:spacing w:before="120" w:after="0"/>
        <w:jc w:val="both"/>
        <w:rPr>
          <w:rFonts w:ascii="Arial" w:hAnsi="Arial" w:cs="Arial"/>
          <w:b/>
          <w:sz w:val="24"/>
          <w:szCs w:val="24"/>
        </w:rPr>
      </w:pPr>
      <w:r>
        <w:rPr>
          <w:rFonts w:ascii="Arial" w:hAnsi="Arial" w:cs="Arial"/>
          <w:b/>
          <w:sz w:val="24"/>
          <w:szCs w:val="24"/>
        </w:rPr>
        <w:t>Área de conocimiento: Filosofía del Derecho</w:t>
      </w:r>
    </w:p>
    <w:p w14:paraId="1C88914B" w14:textId="77777777" w:rsidR="00AF4A88" w:rsidRDefault="00AF4A88" w:rsidP="00AF4A88">
      <w:pPr>
        <w:spacing w:before="120" w:after="0"/>
        <w:jc w:val="both"/>
        <w:rPr>
          <w:rFonts w:ascii="Arial" w:hAnsi="Arial" w:cs="Arial"/>
          <w:b/>
          <w:sz w:val="24"/>
          <w:szCs w:val="24"/>
        </w:rPr>
      </w:pPr>
      <w:r w:rsidRPr="002216B7">
        <w:rPr>
          <w:rFonts w:ascii="Arial" w:hAnsi="Arial" w:cs="Arial"/>
          <w:b/>
          <w:sz w:val="24"/>
          <w:szCs w:val="24"/>
        </w:rPr>
        <w:t>Vinculación: Catedrático de Universidad</w:t>
      </w:r>
    </w:p>
    <w:p w14:paraId="3E3AA78A" w14:textId="77777777" w:rsidR="00AF4A88" w:rsidRPr="002216B7" w:rsidRDefault="00AF4A88" w:rsidP="00AF4A88">
      <w:pPr>
        <w:spacing w:before="120" w:after="0"/>
        <w:jc w:val="both"/>
        <w:rPr>
          <w:rFonts w:ascii="Arial" w:hAnsi="Arial" w:cs="Arial"/>
          <w:b/>
          <w:sz w:val="24"/>
          <w:szCs w:val="24"/>
        </w:rPr>
      </w:pPr>
      <w:r>
        <w:rPr>
          <w:rFonts w:ascii="Arial" w:hAnsi="Arial" w:cs="Arial"/>
          <w:b/>
          <w:sz w:val="24"/>
          <w:szCs w:val="24"/>
        </w:rPr>
        <w:t>IP del Grupo de investigación: Observatorio de Investigaciones socio-jurídicas sobre Derechos y Libertades Fundamentales</w:t>
      </w:r>
    </w:p>
    <w:p w14:paraId="6B3A22EF" w14:textId="77777777" w:rsidR="00AF4A88" w:rsidRPr="002216B7" w:rsidRDefault="00AF4A88" w:rsidP="00AF4A88">
      <w:pPr>
        <w:spacing w:before="120" w:after="0"/>
        <w:jc w:val="both"/>
        <w:rPr>
          <w:rFonts w:ascii="Arial" w:hAnsi="Arial" w:cs="Arial"/>
          <w:b/>
          <w:sz w:val="24"/>
          <w:szCs w:val="24"/>
        </w:rPr>
      </w:pPr>
      <w:r w:rsidRPr="002216B7">
        <w:rPr>
          <w:rFonts w:ascii="Arial" w:hAnsi="Arial" w:cs="Arial"/>
          <w:b/>
          <w:sz w:val="24"/>
          <w:szCs w:val="24"/>
        </w:rPr>
        <w:t>Edificio Quintiliano</w:t>
      </w:r>
    </w:p>
    <w:p w14:paraId="305B27CE" w14:textId="77777777" w:rsidR="00AF4A88" w:rsidRPr="002216B7" w:rsidRDefault="00AF4A88" w:rsidP="00AF4A88">
      <w:pPr>
        <w:spacing w:before="120" w:after="0"/>
        <w:jc w:val="both"/>
        <w:rPr>
          <w:rFonts w:ascii="Arial" w:hAnsi="Arial" w:cs="Arial"/>
          <w:b/>
          <w:sz w:val="24"/>
          <w:szCs w:val="24"/>
        </w:rPr>
      </w:pPr>
      <w:r w:rsidRPr="002216B7">
        <w:rPr>
          <w:rFonts w:ascii="Arial" w:hAnsi="Arial" w:cs="Arial"/>
          <w:b/>
          <w:sz w:val="24"/>
          <w:szCs w:val="24"/>
        </w:rPr>
        <w:t>c/ La cigüeña 60</w:t>
      </w:r>
    </w:p>
    <w:p w14:paraId="3412E2C7" w14:textId="77777777" w:rsidR="00AF4A88" w:rsidRPr="002216B7" w:rsidRDefault="00AF4A88" w:rsidP="00AF4A88">
      <w:pPr>
        <w:spacing w:before="120" w:after="0"/>
        <w:jc w:val="both"/>
        <w:rPr>
          <w:rFonts w:ascii="Arial" w:hAnsi="Arial" w:cs="Arial"/>
          <w:b/>
          <w:sz w:val="24"/>
          <w:szCs w:val="24"/>
        </w:rPr>
      </w:pPr>
      <w:r w:rsidRPr="002216B7">
        <w:rPr>
          <w:rFonts w:ascii="Arial" w:hAnsi="Arial" w:cs="Arial"/>
          <w:b/>
          <w:sz w:val="24"/>
          <w:szCs w:val="24"/>
        </w:rPr>
        <w:t>26006 Logroño, La Rioja</w:t>
      </w:r>
    </w:p>
    <w:p w14:paraId="5392B712" w14:textId="77777777" w:rsidR="00AF4A88" w:rsidRPr="002216B7" w:rsidRDefault="00AF4A88" w:rsidP="00AF4A88">
      <w:pPr>
        <w:spacing w:before="120" w:after="0"/>
        <w:jc w:val="both"/>
        <w:rPr>
          <w:rFonts w:ascii="Arial" w:hAnsi="Arial" w:cs="Arial"/>
          <w:b/>
          <w:sz w:val="24"/>
          <w:szCs w:val="24"/>
        </w:rPr>
      </w:pPr>
      <w:r w:rsidRPr="002216B7">
        <w:rPr>
          <w:rFonts w:ascii="Arial" w:hAnsi="Arial" w:cs="Arial"/>
          <w:b/>
          <w:sz w:val="24"/>
          <w:szCs w:val="24"/>
        </w:rPr>
        <w:t xml:space="preserve">Email: </w:t>
      </w:r>
      <w:hyperlink r:id="rId8" w:history="1">
        <w:r w:rsidRPr="002216B7">
          <w:rPr>
            <w:rStyle w:val="Hipervnculo"/>
            <w:rFonts w:ascii="Arial" w:hAnsi="Arial" w:cs="Arial"/>
            <w:b/>
            <w:sz w:val="24"/>
            <w:szCs w:val="24"/>
          </w:rPr>
          <w:t>jose.mezdepison@unirioja.es</w:t>
        </w:r>
      </w:hyperlink>
    </w:p>
    <w:p w14:paraId="3E861205" w14:textId="77777777" w:rsidR="00AF4A88" w:rsidRPr="00E84EE0" w:rsidRDefault="00AF4A88" w:rsidP="00AF4A88">
      <w:pPr>
        <w:spacing w:before="120" w:after="0"/>
        <w:jc w:val="both"/>
        <w:rPr>
          <w:rFonts w:ascii="Arial" w:hAnsi="Arial" w:cs="Arial"/>
          <w:b/>
          <w:sz w:val="24"/>
          <w:szCs w:val="24"/>
          <w:lang w:val="en-US"/>
        </w:rPr>
      </w:pPr>
      <w:r w:rsidRPr="00E84EE0">
        <w:rPr>
          <w:rFonts w:ascii="Arial" w:hAnsi="Arial" w:cs="Arial"/>
          <w:b/>
          <w:sz w:val="24"/>
          <w:szCs w:val="24"/>
          <w:lang w:val="en-US"/>
        </w:rPr>
        <w:t>Web: http://www.unirioja.es/dptos/dd/filosofia/martinez.html</w:t>
      </w:r>
    </w:p>
    <w:p w14:paraId="386E138C" w14:textId="77777777" w:rsidR="00AF4A88" w:rsidRPr="007638FB" w:rsidRDefault="00AF4A88" w:rsidP="00AF4A88">
      <w:pPr>
        <w:spacing w:before="120" w:after="0" w:line="360" w:lineRule="auto"/>
        <w:jc w:val="center"/>
        <w:rPr>
          <w:rFonts w:ascii="Arial" w:hAnsi="Arial" w:cs="Arial"/>
          <w:b/>
          <w:sz w:val="24"/>
          <w:szCs w:val="24"/>
          <w:lang w:val="en-US"/>
        </w:rPr>
      </w:pPr>
    </w:p>
    <w:p w14:paraId="71F0B181" w14:textId="77777777" w:rsidR="00AF4A88" w:rsidRPr="007638FB" w:rsidRDefault="00AF4A88" w:rsidP="00AF4A88">
      <w:pPr>
        <w:spacing w:before="120" w:after="0" w:line="360" w:lineRule="auto"/>
        <w:jc w:val="center"/>
        <w:rPr>
          <w:rFonts w:ascii="Arial" w:hAnsi="Arial" w:cs="Arial"/>
          <w:b/>
          <w:sz w:val="24"/>
          <w:szCs w:val="24"/>
          <w:lang w:val="en-US"/>
        </w:rPr>
      </w:pPr>
    </w:p>
    <w:p w14:paraId="39D6A54A" w14:textId="77777777" w:rsidR="00AF4A88" w:rsidRPr="007638FB" w:rsidRDefault="00AF4A88" w:rsidP="00AF4A88">
      <w:pPr>
        <w:spacing w:before="120" w:after="0" w:line="360" w:lineRule="auto"/>
        <w:jc w:val="center"/>
        <w:rPr>
          <w:rFonts w:ascii="Arial" w:hAnsi="Arial" w:cs="Arial"/>
          <w:b/>
          <w:sz w:val="24"/>
          <w:szCs w:val="24"/>
          <w:lang w:val="en-US"/>
        </w:rPr>
      </w:pPr>
    </w:p>
    <w:p w14:paraId="27A5BFD7" w14:textId="6176F0D0" w:rsidR="00AF4A88" w:rsidRPr="007452B2" w:rsidRDefault="00AF4A88" w:rsidP="007452B2">
      <w:pPr>
        <w:spacing w:after="160" w:line="360" w:lineRule="auto"/>
        <w:rPr>
          <w:rFonts w:ascii="Arial" w:hAnsi="Arial" w:cs="Arial"/>
          <w:b/>
          <w:sz w:val="24"/>
          <w:szCs w:val="24"/>
          <w:lang w:val="en-US"/>
        </w:rPr>
      </w:pPr>
      <w:r w:rsidRPr="007638FB">
        <w:rPr>
          <w:rFonts w:ascii="Arial" w:hAnsi="Arial" w:cs="Arial"/>
          <w:b/>
          <w:sz w:val="24"/>
          <w:szCs w:val="24"/>
          <w:lang w:val="en-US"/>
        </w:rPr>
        <w:br w:type="page"/>
      </w:r>
    </w:p>
    <w:p w14:paraId="0C1F4BAB" w14:textId="3D19F3AB" w:rsidR="000359C8" w:rsidRPr="00AF4A88" w:rsidRDefault="0005177E" w:rsidP="0016537E">
      <w:pPr>
        <w:spacing w:after="240" w:line="360" w:lineRule="auto"/>
        <w:jc w:val="center"/>
        <w:rPr>
          <w:rFonts w:ascii="Arial" w:hAnsi="Arial" w:cs="Arial"/>
          <w:b/>
          <w:sz w:val="28"/>
          <w:szCs w:val="28"/>
        </w:rPr>
      </w:pPr>
      <w:r w:rsidRPr="00AF4A88">
        <w:rPr>
          <w:rFonts w:ascii="Arial" w:hAnsi="Arial" w:cs="Arial"/>
          <w:b/>
          <w:sz w:val="28"/>
          <w:szCs w:val="28"/>
        </w:rPr>
        <w:lastRenderedPageBreak/>
        <w:t>¿</w:t>
      </w:r>
      <w:r w:rsidR="00CF523C" w:rsidRPr="00AF4A88">
        <w:rPr>
          <w:rFonts w:ascii="Arial" w:hAnsi="Arial" w:cs="Arial"/>
          <w:b/>
          <w:sz w:val="28"/>
          <w:szCs w:val="28"/>
        </w:rPr>
        <w:t>El retorno de la falacia naturalista</w:t>
      </w:r>
      <w:r w:rsidRPr="00AF4A88">
        <w:rPr>
          <w:rFonts w:ascii="Arial" w:hAnsi="Arial" w:cs="Arial"/>
          <w:b/>
          <w:sz w:val="28"/>
          <w:szCs w:val="28"/>
        </w:rPr>
        <w:t>?</w:t>
      </w:r>
    </w:p>
    <w:p w14:paraId="1A1113E4" w14:textId="46BAEB2E" w:rsidR="007367DF" w:rsidRPr="00AF4A88" w:rsidRDefault="00AF4A88" w:rsidP="00AF4A88">
      <w:pPr>
        <w:spacing w:line="360" w:lineRule="auto"/>
        <w:jc w:val="center"/>
        <w:rPr>
          <w:rFonts w:ascii="Arial" w:hAnsi="Arial" w:cs="Arial"/>
          <w:b/>
          <w:bCs/>
          <w:sz w:val="24"/>
          <w:szCs w:val="24"/>
        </w:rPr>
      </w:pPr>
      <w:r w:rsidRPr="00AF4A88">
        <w:rPr>
          <w:rFonts w:ascii="Arial" w:hAnsi="Arial" w:cs="Arial"/>
          <w:b/>
          <w:bCs/>
          <w:sz w:val="24"/>
          <w:szCs w:val="24"/>
        </w:rPr>
        <w:t>Resumen</w:t>
      </w:r>
    </w:p>
    <w:p w14:paraId="6D39FFC0" w14:textId="29BF135B" w:rsidR="00052E52" w:rsidRDefault="00052E52" w:rsidP="00052E52">
      <w:pPr>
        <w:spacing w:line="240" w:lineRule="auto"/>
        <w:jc w:val="both"/>
        <w:rPr>
          <w:rFonts w:ascii="Arial" w:hAnsi="Arial" w:cs="Arial"/>
          <w:sz w:val="24"/>
          <w:szCs w:val="24"/>
        </w:rPr>
      </w:pPr>
      <w:r w:rsidRPr="00911B74">
        <w:rPr>
          <w:rFonts w:ascii="Arial" w:hAnsi="Arial" w:cs="Arial"/>
          <w:sz w:val="24"/>
          <w:szCs w:val="24"/>
        </w:rPr>
        <w:t xml:space="preserve">El transhumanismo es en la actualidad una filosofía novedosa y con éxito. Sus críticos recurren a visión esencialista y estática de la naturaleza y del ser humano. Este artículo plantea que estos críticos incurren en la “falacia naturalista” que D. Hume describió en su libro </w:t>
      </w:r>
      <w:r w:rsidRPr="007452B2">
        <w:rPr>
          <w:rFonts w:ascii="Arial" w:hAnsi="Arial" w:cs="Arial"/>
          <w:i/>
          <w:iCs/>
          <w:sz w:val="24"/>
          <w:szCs w:val="24"/>
        </w:rPr>
        <w:t>Tratado de la naturaleza humana</w:t>
      </w:r>
      <w:r w:rsidRPr="00911B74">
        <w:rPr>
          <w:rFonts w:ascii="Arial" w:hAnsi="Arial" w:cs="Arial"/>
          <w:sz w:val="24"/>
          <w:szCs w:val="24"/>
        </w:rPr>
        <w:t xml:space="preserve">. Este artículo describe la teoría de los autores </w:t>
      </w:r>
      <w:proofErr w:type="spellStart"/>
      <w:r w:rsidRPr="00911B74">
        <w:rPr>
          <w:rFonts w:ascii="Arial" w:hAnsi="Arial" w:cs="Arial"/>
          <w:sz w:val="24"/>
          <w:szCs w:val="24"/>
        </w:rPr>
        <w:t>bioconservadores</w:t>
      </w:r>
      <w:proofErr w:type="spellEnd"/>
      <w:r w:rsidRPr="00911B74">
        <w:rPr>
          <w:rFonts w:ascii="Arial" w:hAnsi="Arial" w:cs="Arial"/>
          <w:sz w:val="24"/>
          <w:szCs w:val="24"/>
        </w:rPr>
        <w:t xml:space="preserve"> más importantes y su crítica al transhumanismo. La conclusión es que, si bien alguna de sus críticas son relevantes en el debate con el transhumanismo, sin embargo, tienen un fundamento débil al caer en la “falacia naturalista”. </w:t>
      </w:r>
    </w:p>
    <w:p w14:paraId="45CC819A" w14:textId="09E7A33E" w:rsidR="00AF4A88" w:rsidRDefault="00AF4A88" w:rsidP="0096612C">
      <w:pPr>
        <w:spacing w:line="240" w:lineRule="auto"/>
        <w:jc w:val="both"/>
        <w:rPr>
          <w:rFonts w:ascii="Arial" w:hAnsi="Arial" w:cs="Arial"/>
          <w:sz w:val="24"/>
          <w:szCs w:val="24"/>
        </w:rPr>
      </w:pPr>
      <w:r w:rsidRPr="00AF4A88">
        <w:rPr>
          <w:rFonts w:ascii="Arial" w:hAnsi="Arial" w:cs="Arial"/>
          <w:b/>
          <w:bCs/>
          <w:sz w:val="24"/>
          <w:szCs w:val="24"/>
        </w:rPr>
        <w:t xml:space="preserve">Palabras clave: </w:t>
      </w:r>
      <w:r w:rsidR="00A27BF7">
        <w:rPr>
          <w:rFonts w:ascii="Arial" w:hAnsi="Arial" w:cs="Arial"/>
          <w:sz w:val="24"/>
          <w:szCs w:val="24"/>
        </w:rPr>
        <w:t xml:space="preserve">Transhumanismo, falacia naturalista, </w:t>
      </w:r>
      <w:proofErr w:type="spellStart"/>
      <w:r w:rsidR="00A27BF7">
        <w:rPr>
          <w:rFonts w:ascii="Arial" w:hAnsi="Arial" w:cs="Arial"/>
          <w:sz w:val="24"/>
          <w:szCs w:val="24"/>
        </w:rPr>
        <w:t>bioconservadores</w:t>
      </w:r>
      <w:proofErr w:type="spellEnd"/>
      <w:r w:rsidR="00396E35">
        <w:rPr>
          <w:rFonts w:ascii="Arial" w:hAnsi="Arial" w:cs="Arial"/>
          <w:sz w:val="24"/>
          <w:szCs w:val="24"/>
        </w:rPr>
        <w:t>, ingeniería genética.</w:t>
      </w:r>
    </w:p>
    <w:p w14:paraId="32C9FF08" w14:textId="43AA7C7D" w:rsidR="00AF4A88" w:rsidRPr="00052E52" w:rsidRDefault="00052E52" w:rsidP="00052E52">
      <w:pPr>
        <w:spacing w:line="360" w:lineRule="auto"/>
        <w:jc w:val="center"/>
        <w:rPr>
          <w:rFonts w:ascii="Arial" w:hAnsi="Arial" w:cs="Arial"/>
          <w:b/>
          <w:bCs/>
          <w:sz w:val="24"/>
          <w:szCs w:val="24"/>
        </w:rPr>
      </w:pPr>
      <w:proofErr w:type="spellStart"/>
      <w:r w:rsidRPr="00052E52">
        <w:rPr>
          <w:rFonts w:ascii="Arial" w:hAnsi="Arial" w:cs="Arial"/>
          <w:b/>
          <w:bCs/>
          <w:sz w:val="24"/>
          <w:szCs w:val="24"/>
        </w:rPr>
        <w:t>Abstract</w:t>
      </w:r>
      <w:proofErr w:type="spellEnd"/>
    </w:p>
    <w:p w14:paraId="478088B7" w14:textId="40FF95A6" w:rsidR="00AF4A88" w:rsidRDefault="007452B2" w:rsidP="00283BAE">
      <w:pPr>
        <w:spacing w:line="240" w:lineRule="auto"/>
        <w:jc w:val="both"/>
        <w:rPr>
          <w:rFonts w:ascii="Arial" w:hAnsi="Arial" w:cs="Arial"/>
          <w:sz w:val="24"/>
          <w:szCs w:val="24"/>
        </w:rPr>
      </w:pPr>
      <w:proofErr w:type="spellStart"/>
      <w:r>
        <w:rPr>
          <w:rFonts w:ascii="Arial" w:hAnsi="Arial" w:cs="Arial"/>
          <w:sz w:val="24"/>
          <w:szCs w:val="24"/>
        </w:rPr>
        <w:t>Transhumanism</w:t>
      </w:r>
      <w:proofErr w:type="spellEnd"/>
      <w:r>
        <w:rPr>
          <w:rFonts w:ascii="Arial" w:hAnsi="Arial" w:cs="Arial"/>
          <w:sz w:val="24"/>
          <w:szCs w:val="24"/>
        </w:rPr>
        <w:t xml:space="preserve"> </w:t>
      </w:r>
      <w:proofErr w:type="spellStart"/>
      <w:r>
        <w:rPr>
          <w:rFonts w:ascii="Arial" w:hAnsi="Arial" w:cs="Arial"/>
          <w:sz w:val="24"/>
          <w:szCs w:val="24"/>
        </w:rPr>
        <w:t>is</w:t>
      </w:r>
      <w:proofErr w:type="spellEnd"/>
      <w:r>
        <w:rPr>
          <w:rFonts w:ascii="Arial" w:hAnsi="Arial" w:cs="Arial"/>
          <w:sz w:val="24"/>
          <w:szCs w:val="24"/>
        </w:rPr>
        <w:t xml:space="preserve"> </w:t>
      </w:r>
      <w:proofErr w:type="spellStart"/>
      <w:r>
        <w:rPr>
          <w:rFonts w:ascii="Arial" w:hAnsi="Arial" w:cs="Arial"/>
          <w:sz w:val="24"/>
          <w:szCs w:val="24"/>
        </w:rPr>
        <w:t>currently</w:t>
      </w:r>
      <w:proofErr w:type="spellEnd"/>
      <w:r>
        <w:rPr>
          <w:rFonts w:ascii="Arial" w:hAnsi="Arial" w:cs="Arial"/>
          <w:sz w:val="24"/>
          <w:szCs w:val="24"/>
        </w:rPr>
        <w:t xml:space="preserve"> a novel and </w:t>
      </w:r>
      <w:proofErr w:type="spellStart"/>
      <w:r>
        <w:rPr>
          <w:rFonts w:ascii="Arial" w:hAnsi="Arial" w:cs="Arial"/>
          <w:sz w:val="24"/>
          <w:szCs w:val="24"/>
        </w:rPr>
        <w:t>sucessful</w:t>
      </w:r>
      <w:proofErr w:type="spellEnd"/>
      <w:r>
        <w:rPr>
          <w:rFonts w:ascii="Arial" w:hAnsi="Arial" w:cs="Arial"/>
          <w:sz w:val="24"/>
          <w:szCs w:val="24"/>
        </w:rPr>
        <w:t xml:space="preserve"> </w:t>
      </w:r>
      <w:proofErr w:type="spellStart"/>
      <w:r>
        <w:rPr>
          <w:rFonts w:ascii="Arial" w:hAnsi="Arial" w:cs="Arial"/>
          <w:sz w:val="24"/>
          <w:szCs w:val="24"/>
        </w:rPr>
        <w:t>philosophy</w:t>
      </w:r>
      <w:proofErr w:type="spellEnd"/>
      <w:r>
        <w:rPr>
          <w:rFonts w:ascii="Arial" w:hAnsi="Arial" w:cs="Arial"/>
          <w:sz w:val="24"/>
          <w:szCs w:val="24"/>
        </w:rPr>
        <w:t xml:space="preserve">. </w:t>
      </w:r>
      <w:proofErr w:type="spellStart"/>
      <w:r>
        <w:rPr>
          <w:rFonts w:ascii="Arial" w:hAnsi="Arial" w:cs="Arial"/>
          <w:sz w:val="24"/>
          <w:szCs w:val="24"/>
        </w:rPr>
        <w:t>Its</w:t>
      </w:r>
      <w:proofErr w:type="spellEnd"/>
      <w:r>
        <w:rPr>
          <w:rFonts w:ascii="Arial" w:hAnsi="Arial" w:cs="Arial"/>
          <w:sz w:val="24"/>
          <w:szCs w:val="24"/>
        </w:rPr>
        <w:t xml:space="preserve"> </w:t>
      </w:r>
      <w:proofErr w:type="spellStart"/>
      <w:r>
        <w:rPr>
          <w:rFonts w:ascii="Arial" w:hAnsi="Arial" w:cs="Arial"/>
          <w:sz w:val="24"/>
          <w:szCs w:val="24"/>
        </w:rPr>
        <w:t>critics</w:t>
      </w:r>
      <w:proofErr w:type="spellEnd"/>
      <w:r>
        <w:rPr>
          <w:rFonts w:ascii="Arial" w:hAnsi="Arial" w:cs="Arial"/>
          <w:sz w:val="24"/>
          <w:szCs w:val="24"/>
        </w:rPr>
        <w:t xml:space="preserve"> resort </w:t>
      </w:r>
      <w:proofErr w:type="spellStart"/>
      <w:r>
        <w:rPr>
          <w:rFonts w:ascii="Arial" w:hAnsi="Arial" w:cs="Arial"/>
          <w:sz w:val="24"/>
          <w:szCs w:val="24"/>
        </w:rPr>
        <w:t>to</w:t>
      </w:r>
      <w:proofErr w:type="spellEnd"/>
      <w:r>
        <w:rPr>
          <w:rFonts w:ascii="Arial" w:hAnsi="Arial" w:cs="Arial"/>
          <w:sz w:val="24"/>
          <w:szCs w:val="24"/>
        </w:rPr>
        <w:t xml:space="preserve"> </w:t>
      </w:r>
      <w:proofErr w:type="spellStart"/>
      <w:r>
        <w:rPr>
          <w:rFonts w:ascii="Arial" w:hAnsi="Arial" w:cs="Arial"/>
          <w:sz w:val="24"/>
          <w:szCs w:val="24"/>
        </w:rPr>
        <w:t>essentialist</w:t>
      </w:r>
      <w:proofErr w:type="spellEnd"/>
      <w:r>
        <w:rPr>
          <w:rFonts w:ascii="Arial" w:hAnsi="Arial" w:cs="Arial"/>
          <w:sz w:val="24"/>
          <w:szCs w:val="24"/>
        </w:rPr>
        <w:t xml:space="preserve"> and </w:t>
      </w:r>
      <w:proofErr w:type="spellStart"/>
      <w:r>
        <w:rPr>
          <w:rFonts w:ascii="Arial" w:hAnsi="Arial" w:cs="Arial"/>
          <w:sz w:val="24"/>
          <w:szCs w:val="24"/>
        </w:rPr>
        <w:t>static</w:t>
      </w:r>
      <w:proofErr w:type="spellEnd"/>
      <w:r>
        <w:rPr>
          <w:rFonts w:ascii="Arial" w:hAnsi="Arial" w:cs="Arial"/>
          <w:sz w:val="24"/>
          <w:szCs w:val="24"/>
        </w:rPr>
        <w:t xml:space="preserve"> visión os </w:t>
      </w:r>
      <w:proofErr w:type="spellStart"/>
      <w:r>
        <w:rPr>
          <w:rFonts w:ascii="Arial" w:hAnsi="Arial" w:cs="Arial"/>
          <w:sz w:val="24"/>
          <w:szCs w:val="24"/>
        </w:rPr>
        <w:t>nature</w:t>
      </w:r>
      <w:proofErr w:type="spellEnd"/>
      <w:r>
        <w:rPr>
          <w:rFonts w:ascii="Arial" w:hAnsi="Arial" w:cs="Arial"/>
          <w:sz w:val="24"/>
          <w:szCs w:val="24"/>
        </w:rPr>
        <w:t xml:space="preserve"> and </w:t>
      </w:r>
      <w:proofErr w:type="spellStart"/>
      <w:r>
        <w:rPr>
          <w:rFonts w:ascii="Arial" w:hAnsi="Arial" w:cs="Arial"/>
          <w:sz w:val="24"/>
          <w:szCs w:val="24"/>
        </w:rPr>
        <w:t>the</w:t>
      </w:r>
      <w:proofErr w:type="spellEnd"/>
      <w:r>
        <w:rPr>
          <w:rFonts w:ascii="Arial" w:hAnsi="Arial" w:cs="Arial"/>
          <w:sz w:val="24"/>
          <w:szCs w:val="24"/>
        </w:rPr>
        <w:t xml:space="preserve"> human </w:t>
      </w:r>
      <w:proofErr w:type="spellStart"/>
      <w:r>
        <w:rPr>
          <w:rFonts w:ascii="Arial" w:hAnsi="Arial" w:cs="Arial"/>
          <w:sz w:val="24"/>
          <w:szCs w:val="24"/>
        </w:rPr>
        <w:t>being</w:t>
      </w:r>
      <w:proofErr w:type="spellEnd"/>
      <w:r>
        <w:rPr>
          <w:rFonts w:ascii="Arial" w:hAnsi="Arial" w:cs="Arial"/>
          <w:sz w:val="24"/>
          <w:szCs w:val="24"/>
        </w:rPr>
        <w:t xml:space="preserve">. </w:t>
      </w:r>
      <w:proofErr w:type="spellStart"/>
      <w:r>
        <w:rPr>
          <w:rFonts w:ascii="Arial" w:hAnsi="Arial" w:cs="Arial"/>
          <w:sz w:val="24"/>
          <w:szCs w:val="24"/>
        </w:rPr>
        <w:t>This</w:t>
      </w:r>
      <w:proofErr w:type="spellEnd"/>
      <w:r>
        <w:rPr>
          <w:rFonts w:ascii="Arial" w:hAnsi="Arial" w:cs="Arial"/>
          <w:sz w:val="24"/>
          <w:szCs w:val="24"/>
        </w:rPr>
        <w:t xml:space="preserve"> </w:t>
      </w:r>
      <w:proofErr w:type="spellStart"/>
      <w:r>
        <w:rPr>
          <w:rFonts w:ascii="Arial" w:hAnsi="Arial" w:cs="Arial"/>
          <w:sz w:val="24"/>
          <w:szCs w:val="24"/>
        </w:rPr>
        <w:t>article</w:t>
      </w:r>
      <w:proofErr w:type="spellEnd"/>
      <w:r>
        <w:rPr>
          <w:rFonts w:ascii="Arial" w:hAnsi="Arial" w:cs="Arial"/>
          <w:sz w:val="24"/>
          <w:szCs w:val="24"/>
        </w:rPr>
        <w:t xml:space="preserve"> argues </w:t>
      </w:r>
      <w:proofErr w:type="spellStart"/>
      <w:r>
        <w:rPr>
          <w:rFonts w:ascii="Arial" w:hAnsi="Arial" w:cs="Arial"/>
          <w:sz w:val="24"/>
          <w:szCs w:val="24"/>
        </w:rPr>
        <w:t>that</w:t>
      </w:r>
      <w:proofErr w:type="spellEnd"/>
      <w:r>
        <w:rPr>
          <w:rFonts w:ascii="Arial" w:hAnsi="Arial" w:cs="Arial"/>
          <w:sz w:val="24"/>
          <w:szCs w:val="24"/>
        </w:rPr>
        <w:t xml:space="preserve"> </w:t>
      </w:r>
      <w:proofErr w:type="spellStart"/>
      <w:r>
        <w:rPr>
          <w:rFonts w:ascii="Arial" w:hAnsi="Arial" w:cs="Arial"/>
          <w:sz w:val="24"/>
          <w:szCs w:val="24"/>
        </w:rPr>
        <w:t>these</w:t>
      </w:r>
      <w:proofErr w:type="spellEnd"/>
      <w:r>
        <w:rPr>
          <w:rFonts w:ascii="Arial" w:hAnsi="Arial" w:cs="Arial"/>
          <w:sz w:val="24"/>
          <w:szCs w:val="24"/>
        </w:rPr>
        <w:t xml:space="preserve"> </w:t>
      </w:r>
      <w:proofErr w:type="spellStart"/>
      <w:r>
        <w:rPr>
          <w:rFonts w:ascii="Arial" w:hAnsi="Arial" w:cs="Arial"/>
          <w:sz w:val="24"/>
          <w:szCs w:val="24"/>
        </w:rPr>
        <w:t>critics</w:t>
      </w:r>
      <w:proofErr w:type="spellEnd"/>
      <w:r>
        <w:rPr>
          <w:rFonts w:ascii="Arial" w:hAnsi="Arial" w:cs="Arial"/>
          <w:sz w:val="24"/>
          <w:szCs w:val="24"/>
        </w:rPr>
        <w:t xml:space="preserve"> </w:t>
      </w:r>
      <w:proofErr w:type="spellStart"/>
      <w:r>
        <w:rPr>
          <w:rFonts w:ascii="Arial" w:hAnsi="Arial" w:cs="Arial"/>
          <w:sz w:val="24"/>
          <w:szCs w:val="24"/>
        </w:rPr>
        <w:t>incur</w:t>
      </w:r>
      <w:proofErr w:type="spellEnd"/>
      <w:r>
        <w:rPr>
          <w:rFonts w:ascii="Arial" w:hAnsi="Arial" w:cs="Arial"/>
          <w:sz w:val="24"/>
          <w:szCs w:val="24"/>
        </w:rPr>
        <w:t xml:space="preserve"> </w:t>
      </w:r>
      <w:proofErr w:type="spellStart"/>
      <w:r>
        <w:rPr>
          <w:rFonts w:ascii="Arial" w:hAnsi="Arial" w:cs="Arial"/>
          <w:sz w:val="24"/>
          <w:szCs w:val="24"/>
        </w:rPr>
        <w:t>the</w:t>
      </w:r>
      <w:proofErr w:type="spellEnd"/>
      <w:r>
        <w:rPr>
          <w:rFonts w:ascii="Arial" w:hAnsi="Arial" w:cs="Arial"/>
          <w:sz w:val="24"/>
          <w:szCs w:val="24"/>
        </w:rPr>
        <w:t xml:space="preserve"> “</w:t>
      </w:r>
      <w:proofErr w:type="spellStart"/>
      <w:r>
        <w:rPr>
          <w:rFonts w:ascii="Arial" w:hAnsi="Arial" w:cs="Arial"/>
          <w:sz w:val="24"/>
          <w:szCs w:val="24"/>
        </w:rPr>
        <w:t>naturalistic</w:t>
      </w:r>
      <w:proofErr w:type="spellEnd"/>
      <w:r>
        <w:rPr>
          <w:rFonts w:ascii="Arial" w:hAnsi="Arial" w:cs="Arial"/>
          <w:sz w:val="24"/>
          <w:szCs w:val="24"/>
        </w:rPr>
        <w:t xml:space="preserve"> </w:t>
      </w:r>
      <w:proofErr w:type="spellStart"/>
      <w:r>
        <w:rPr>
          <w:rFonts w:ascii="Arial" w:hAnsi="Arial" w:cs="Arial"/>
          <w:sz w:val="24"/>
          <w:szCs w:val="24"/>
        </w:rPr>
        <w:t>fallacy</w:t>
      </w:r>
      <w:proofErr w:type="spellEnd"/>
      <w:r>
        <w:rPr>
          <w:rFonts w:ascii="Arial" w:hAnsi="Arial" w:cs="Arial"/>
          <w:sz w:val="24"/>
          <w:szCs w:val="24"/>
        </w:rPr>
        <w:t xml:space="preserve">” </w:t>
      </w:r>
      <w:proofErr w:type="spellStart"/>
      <w:r>
        <w:rPr>
          <w:rFonts w:ascii="Arial" w:hAnsi="Arial" w:cs="Arial"/>
          <w:sz w:val="24"/>
          <w:szCs w:val="24"/>
        </w:rPr>
        <w:t>that</w:t>
      </w:r>
      <w:proofErr w:type="spellEnd"/>
      <w:r>
        <w:rPr>
          <w:rFonts w:ascii="Arial" w:hAnsi="Arial" w:cs="Arial"/>
          <w:sz w:val="24"/>
          <w:szCs w:val="24"/>
        </w:rPr>
        <w:t xml:space="preserve"> D. Hume </w:t>
      </w:r>
      <w:proofErr w:type="spellStart"/>
      <w:r>
        <w:rPr>
          <w:rFonts w:ascii="Arial" w:hAnsi="Arial" w:cs="Arial"/>
          <w:sz w:val="24"/>
          <w:szCs w:val="24"/>
        </w:rPr>
        <w:t>described</w:t>
      </w:r>
      <w:proofErr w:type="spellEnd"/>
      <w:r>
        <w:rPr>
          <w:rFonts w:ascii="Arial" w:hAnsi="Arial" w:cs="Arial"/>
          <w:sz w:val="24"/>
          <w:szCs w:val="24"/>
        </w:rPr>
        <w:t xml:space="preserve"> in </w:t>
      </w:r>
      <w:proofErr w:type="spellStart"/>
      <w:r>
        <w:rPr>
          <w:rFonts w:ascii="Arial" w:hAnsi="Arial" w:cs="Arial"/>
          <w:sz w:val="24"/>
          <w:szCs w:val="24"/>
        </w:rPr>
        <w:t>his</w:t>
      </w:r>
      <w:proofErr w:type="spellEnd"/>
      <w:r>
        <w:rPr>
          <w:rFonts w:ascii="Arial" w:hAnsi="Arial" w:cs="Arial"/>
          <w:sz w:val="24"/>
          <w:szCs w:val="24"/>
        </w:rPr>
        <w:t xml:space="preserve"> </w:t>
      </w:r>
      <w:proofErr w:type="spellStart"/>
      <w:r>
        <w:rPr>
          <w:rFonts w:ascii="Arial" w:hAnsi="Arial" w:cs="Arial"/>
          <w:sz w:val="24"/>
          <w:szCs w:val="24"/>
        </w:rPr>
        <w:t>book</w:t>
      </w:r>
      <w:proofErr w:type="spellEnd"/>
      <w:r>
        <w:rPr>
          <w:rFonts w:ascii="Arial" w:hAnsi="Arial" w:cs="Arial"/>
          <w:sz w:val="24"/>
          <w:szCs w:val="24"/>
        </w:rPr>
        <w:t xml:space="preserve"> </w:t>
      </w:r>
      <w:proofErr w:type="spellStart"/>
      <w:r w:rsidRPr="007452B2">
        <w:rPr>
          <w:rFonts w:ascii="Arial" w:hAnsi="Arial" w:cs="Arial"/>
          <w:i/>
          <w:iCs/>
          <w:sz w:val="24"/>
          <w:szCs w:val="24"/>
        </w:rPr>
        <w:t>Treatise</w:t>
      </w:r>
      <w:proofErr w:type="spellEnd"/>
      <w:r w:rsidRPr="007452B2">
        <w:rPr>
          <w:rFonts w:ascii="Arial" w:hAnsi="Arial" w:cs="Arial"/>
          <w:i/>
          <w:iCs/>
          <w:sz w:val="24"/>
          <w:szCs w:val="24"/>
        </w:rPr>
        <w:t xml:space="preserve"> </w:t>
      </w:r>
      <w:proofErr w:type="spellStart"/>
      <w:r w:rsidRPr="007452B2">
        <w:rPr>
          <w:rFonts w:ascii="Arial" w:hAnsi="Arial" w:cs="Arial"/>
          <w:i/>
          <w:iCs/>
          <w:sz w:val="24"/>
          <w:szCs w:val="24"/>
        </w:rPr>
        <w:t>on</w:t>
      </w:r>
      <w:proofErr w:type="spellEnd"/>
      <w:r w:rsidRPr="007452B2">
        <w:rPr>
          <w:rFonts w:ascii="Arial" w:hAnsi="Arial" w:cs="Arial"/>
          <w:i/>
          <w:iCs/>
          <w:sz w:val="24"/>
          <w:szCs w:val="24"/>
        </w:rPr>
        <w:t xml:space="preserve"> Human </w:t>
      </w:r>
      <w:proofErr w:type="spellStart"/>
      <w:r w:rsidRPr="007452B2">
        <w:rPr>
          <w:rFonts w:ascii="Arial" w:hAnsi="Arial" w:cs="Arial"/>
          <w:i/>
          <w:iCs/>
          <w:sz w:val="24"/>
          <w:szCs w:val="24"/>
        </w:rPr>
        <w:t>Nature</w:t>
      </w:r>
      <w:proofErr w:type="spellEnd"/>
      <w:r>
        <w:rPr>
          <w:rFonts w:ascii="Arial" w:hAnsi="Arial" w:cs="Arial"/>
          <w:sz w:val="24"/>
          <w:szCs w:val="24"/>
        </w:rPr>
        <w:t xml:space="preserve">. </w:t>
      </w:r>
      <w:proofErr w:type="spellStart"/>
      <w:r>
        <w:rPr>
          <w:rFonts w:ascii="Arial" w:hAnsi="Arial" w:cs="Arial"/>
          <w:sz w:val="24"/>
          <w:szCs w:val="24"/>
        </w:rPr>
        <w:t>This</w:t>
      </w:r>
      <w:proofErr w:type="spellEnd"/>
      <w:r>
        <w:rPr>
          <w:rFonts w:ascii="Arial" w:hAnsi="Arial" w:cs="Arial"/>
          <w:sz w:val="24"/>
          <w:szCs w:val="24"/>
        </w:rPr>
        <w:t xml:space="preserve"> </w:t>
      </w:r>
      <w:proofErr w:type="spellStart"/>
      <w:r>
        <w:rPr>
          <w:rFonts w:ascii="Arial" w:hAnsi="Arial" w:cs="Arial"/>
          <w:sz w:val="24"/>
          <w:szCs w:val="24"/>
        </w:rPr>
        <w:t>article</w:t>
      </w:r>
      <w:proofErr w:type="spellEnd"/>
      <w:r>
        <w:rPr>
          <w:rFonts w:ascii="Arial" w:hAnsi="Arial" w:cs="Arial"/>
          <w:sz w:val="24"/>
          <w:szCs w:val="24"/>
        </w:rPr>
        <w:t xml:space="preserve"> describes </w:t>
      </w:r>
      <w:proofErr w:type="spellStart"/>
      <w:r>
        <w:rPr>
          <w:rFonts w:ascii="Arial" w:hAnsi="Arial" w:cs="Arial"/>
          <w:sz w:val="24"/>
          <w:szCs w:val="24"/>
        </w:rPr>
        <w:t>the</w:t>
      </w:r>
      <w:proofErr w:type="spellEnd"/>
      <w:r>
        <w:rPr>
          <w:rFonts w:ascii="Arial" w:hAnsi="Arial" w:cs="Arial"/>
          <w:sz w:val="24"/>
          <w:szCs w:val="24"/>
        </w:rPr>
        <w:t xml:space="preserve"> </w:t>
      </w:r>
      <w:proofErr w:type="spellStart"/>
      <w:r>
        <w:rPr>
          <w:rFonts w:ascii="Arial" w:hAnsi="Arial" w:cs="Arial"/>
          <w:sz w:val="24"/>
          <w:szCs w:val="24"/>
        </w:rPr>
        <w:t>theory</w:t>
      </w:r>
      <w:proofErr w:type="spellEnd"/>
      <w:r>
        <w:rPr>
          <w:rFonts w:ascii="Arial" w:hAnsi="Arial" w:cs="Arial"/>
          <w:sz w:val="24"/>
          <w:szCs w:val="24"/>
        </w:rPr>
        <w:t xml:space="preserve"> </w:t>
      </w:r>
      <w:proofErr w:type="spellStart"/>
      <w:r>
        <w:rPr>
          <w:rFonts w:ascii="Arial" w:hAnsi="Arial" w:cs="Arial"/>
          <w:sz w:val="24"/>
          <w:szCs w:val="24"/>
        </w:rPr>
        <w:t>of</w:t>
      </w:r>
      <w:proofErr w:type="spellEnd"/>
      <w:r>
        <w:rPr>
          <w:rFonts w:ascii="Arial" w:hAnsi="Arial" w:cs="Arial"/>
          <w:sz w:val="24"/>
          <w:szCs w:val="24"/>
        </w:rPr>
        <w:t xml:space="preserve"> </w:t>
      </w:r>
      <w:proofErr w:type="spellStart"/>
      <w:r>
        <w:rPr>
          <w:rFonts w:ascii="Arial" w:hAnsi="Arial" w:cs="Arial"/>
          <w:sz w:val="24"/>
          <w:szCs w:val="24"/>
        </w:rPr>
        <w:t>the</w:t>
      </w:r>
      <w:proofErr w:type="spellEnd"/>
      <w:r>
        <w:rPr>
          <w:rFonts w:ascii="Arial" w:hAnsi="Arial" w:cs="Arial"/>
          <w:sz w:val="24"/>
          <w:szCs w:val="24"/>
        </w:rPr>
        <w:t xml:space="preserve"> </w:t>
      </w:r>
      <w:proofErr w:type="spellStart"/>
      <w:r>
        <w:rPr>
          <w:rFonts w:ascii="Arial" w:hAnsi="Arial" w:cs="Arial"/>
          <w:sz w:val="24"/>
          <w:szCs w:val="24"/>
        </w:rPr>
        <w:t>most</w:t>
      </w:r>
      <w:proofErr w:type="spellEnd"/>
      <w:r>
        <w:rPr>
          <w:rFonts w:ascii="Arial" w:hAnsi="Arial" w:cs="Arial"/>
          <w:sz w:val="24"/>
          <w:szCs w:val="24"/>
        </w:rPr>
        <w:t xml:space="preserve"> </w:t>
      </w:r>
      <w:proofErr w:type="spellStart"/>
      <w:r>
        <w:rPr>
          <w:rFonts w:ascii="Arial" w:hAnsi="Arial" w:cs="Arial"/>
          <w:sz w:val="24"/>
          <w:szCs w:val="24"/>
        </w:rPr>
        <w:t>bioconservative</w:t>
      </w:r>
      <w:proofErr w:type="spellEnd"/>
      <w:r>
        <w:rPr>
          <w:rFonts w:ascii="Arial" w:hAnsi="Arial" w:cs="Arial"/>
          <w:sz w:val="24"/>
          <w:szCs w:val="24"/>
        </w:rPr>
        <w:t xml:space="preserve"> autor and </w:t>
      </w:r>
      <w:proofErr w:type="spellStart"/>
      <w:r>
        <w:rPr>
          <w:rFonts w:ascii="Arial" w:hAnsi="Arial" w:cs="Arial"/>
          <w:sz w:val="24"/>
          <w:szCs w:val="24"/>
        </w:rPr>
        <w:t>their</w:t>
      </w:r>
      <w:proofErr w:type="spellEnd"/>
      <w:r>
        <w:rPr>
          <w:rFonts w:ascii="Arial" w:hAnsi="Arial" w:cs="Arial"/>
          <w:sz w:val="24"/>
          <w:szCs w:val="24"/>
        </w:rPr>
        <w:t xml:space="preserve"> critique </w:t>
      </w:r>
      <w:proofErr w:type="spellStart"/>
      <w:r>
        <w:rPr>
          <w:rFonts w:ascii="Arial" w:hAnsi="Arial" w:cs="Arial"/>
          <w:sz w:val="24"/>
          <w:szCs w:val="24"/>
        </w:rPr>
        <w:t>of</w:t>
      </w:r>
      <w:proofErr w:type="spellEnd"/>
      <w:r>
        <w:rPr>
          <w:rFonts w:ascii="Arial" w:hAnsi="Arial" w:cs="Arial"/>
          <w:sz w:val="24"/>
          <w:szCs w:val="24"/>
        </w:rPr>
        <w:t xml:space="preserve"> </w:t>
      </w:r>
      <w:proofErr w:type="spellStart"/>
      <w:r>
        <w:rPr>
          <w:rFonts w:ascii="Arial" w:hAnsi="Arial" w:cs="Arial"/>
          <w:sz w:val="24"/>
          <w:szCs w:val="24"/>
        </w:rPr>
        <w:t>transhumanism</w:t>
      </w:r>
      <w:proofErr w:type="spellEnd"/>
      <w:r>
        <w:rPr>
          <w:rFonts w:ascii="Arial" w:hAnsi="Arial" w:cs="Arial"/>
          <w:sz w:val="24"/>
          <w:szCs w:val="24"/>
        </w:rPr>
        <w:t xml:space="preserve">. </w:t>
      </w:r>
      <w:proofErr w:type="spellStart"/>
      <w:r>
        <w:rPr>
          <w:rFonts w:ascii="Arial" w:hAnsi="Arial" w:cs="Arial"/>
          <w:sz w:val="24"/>
          <w:szCs w:val="24"/>
        </w:rPr>
        <w:t>The</w:t>
      </w:r>
      <w:proofErr w:type="spellEnd"/>
      <w:r>
        <w:rPr>
          <w:rFonts w:ascii="Arial" w:hAnsi="Arial" w:cs="Arial"/>
          <w:sz w:val="24"/>
          <w:szCs w:val="24"/>
        </w:rPr>
        <w:t xml:space="preserve"> conclusión </w:t>
      </w:r>
      <w:proofErr w:type="spellStart"/>
      <w:r>
        <w:rPr>
          <w:rFonts w:ascii="Arial" w:hAnsi="Arial" w:cs="Arial"/>
          <w:sz w:val="24"/>
          <w:szCs w:val="24"/>
        </w:rPr>
        <w:t>is</w:t>
      </w:r>
      <w:proofErr w:type="spellEnd"/>
      <w:r>
        <w:rPr>
          <w:rFonts w:ascii="Arial" w:hAnsi="Arial" w:cs="Arial"/>
          <w:sz w:val="24"/>
          <w:szCs w:val="24"/>
        </w:rPr>
        <w:t xml:space="preserve"> </w:t>
      </w:r>
      <w:proofErr w:type="spellStart"/>
      <w:r>
        <w:rPr>
          <w:rFonts w:ascii="Arial" w:hAnsi="Arial" w:cs="Arial"/>
          <w:sz w:val="24"/>
          <w:szCs w:val="24"/>
        </w:rPr>
        <w:t>that</w:t>
      </w:r>
      <w:proofErr w:type="spellEnd"/>
      <w:r>
        <w:rPr>
          <w:rFonts w:ascii="Arial" w:hAnsi="Arial" w:cs="Arial"/>
          <w:sz w:val="24"/>
          <w:szCs w:val="24"/>
        </w:rPr>
        <w:t xml:space="preserve">, </w:t>
      </w:r>
      <w:proofErr w:type="spellStart"/>
      <w:r>
        <w:rPr>
          <w:rFonts w:ascii="Arial" w:hAnsi="Arial" w:cs="Arial"/>
          <w:sz w:val="24"/>
          <w:szCs w:val="24"/>
        </w:rPr>
        <w:t>although</w:t>
      </w:r>
      <w:proofErr w:type="spellEnd"/>
      <w:r>
        <w:rPr>
          <w:rFonts w:ascii="Arial" w:hAnsi="Arial" w:cs="Arial"/>
          <w:sz w:val="24"/>
          <w:szCs w:val="24"/>
        </w:rPr>
        <w:t xml:space="preserve"> </w:t>
      </w:r>
      <w:proofErr w:type="spellStart"/>
      <w:r>
        <w:rPr>
          <w:rFonts w:ascii="Arial" w:hAnsi="Arial" w:cs="Arial"/>
          <w:sz w:val="24"/>
          <w:szCs w:val="24"/>
        </w:rPr>
        <w:t>some</w:t>
      </w:r>
      <w:proofErr w:type="spellEnd"/>
      <w:r>
        <w:rPr>
          <w:rFonts w:ascii="Arial" w:hAnsi="Arial" w:cs="Arial"/>
          <w:sz w:val="24"/>
          <w:szCs w:val="24"/>
        </w:rPr>
        <w:t xml:space="preserve"> </w:t>
      </w:r>
      <w:proofErr w:type="spellStart"/>
      <w:r>
        <w:rPr>
          <w:rFonts w:ascii="Arial" w:hAnsi="Arial" w:cs="Arial"/>
          <w:sz w:val="24"/>
          <w:szCs w:val="24"/>
        </w:rPr>
        <w:t>of</w:t>
      </w:r>
      <w:proofErr w:type="spellEnd"/>
      <w:r>
        <w:rPr>
          <w:rFonts w:ascii="Arial" w:hAnsi="Arial" w:cs="Arial"/>
          <w:sz w:val="24"/>
          <w:szCs w:val="24"/>
        </w:rPr>
        <w:t xml:space="preserve"> </w:t>
      </w:r>
      <w:proofErr w:type="spellStart"/>
      <w:r>
        <w:rPr>
          <w:rFonts w:ascii="Arial" w:hAnsi="Arial" w:cs="Arial"/>
          <w:sz w:val="24"/>
          <w:szCs w:val="24"/>
        </w:rPr>
        <w:t>his</w:t>
      </w:r>
      <w:proofErr w:type="spellEnd"/>
      <w:r>
        <w:rPr>
          <w:rFonts w:ascii="Arial" w:hAnsi="Arial" w:cs="Arial"/>
          <w:sz w:val="24"/>
          <w:szCs w:val="24"/>
        </w:rPr>
        <w:t xml:space="preserve"> </w:t>
      </w:r>
      <w:proofErr w:type="spellStart"/>
      <w:r>
        <w:rPr>
          <w:rFonts w:ascii="Arial" w:hAnsi="Arial" w:cs="Arial"/>
          <w:sz w:val="24"/>
          <w:szCs w:val="24"/>
        </w:rPr>
        <w:t>criticisms</w:t>
      </w:r>
      <w:proofErr w:type="spellEnd"/>
      <w:r>
        <w:rPr>
          <w:rFonts w:ascii="Arial" w:hAnsi="Arial" w:cs="Arial"/>
          <w:sz w:val="24"/>
          <w:szCs w:val="24"/>
        </w:rPr>
        <w:t xml:space="preserve"> are </w:t>
      </w:r>
      <w:proofErr w:type="spellStart"/>
      <w:r>
        <w:rPr>
          <w:rFonts w:ascii="Arial" w:hAnsi="Arial" w:cs="Arial"/>
          <w:sz w:val="24"/>
          <w:szCs w:val="24"/>
        </w:rPr>
        <w:t>relevant</w:t>
      </w:r>
      <w:proofErr w:type="spellEnd"/>
      <w:r>
        <w:rPr>
          <w:rFonts w:ascii="Arial" w:hAnsi="Arial" w:cs="Arial"/>
          <w:sz w:val="24"/>
          <w:szCs w:val="24"/>
        </w:rPr>
        <w:t xml:space="preserve"> in </w:t>
      </w:r>
      <w:proofErr w:type="spellStart"/>
      <w:r>
        <w:rPr>
          <w:rFonts w:ascii="Arial" w:hAnsi="Arial" w:cs="Arial"/>
          <w:sz w:val="24"/>
          <w:szCs w:val="24"/>
        </w:rPr>
        <w:t>the</w:t>
      </w:r>
      <w:proofErr w:type="spellEnd"/>
      <w:r>
        <w:rPr>
          <w:rFonts w:ascii="Arial" w:hAnsi="Arial" w:cs="Arial"/>
          <w:sz w:val="24"/>
          <w:szCs w:val="24"/>
        </w:rPr>
        <w:t xml:space="preserve"> debate </w:t>
      </w:r>
      <w:proofErr w:type="spellStart"/>
      <w:r>
        <w:rPr>
          <w:rFonts w:ascii="Arial" w:hAnsi="Arial" w:cs="Arial"/>
          <w:sz w:val="24"/>
          <w:szCs w:val="24"/>
        </w:rPr>
        <w:t>with</w:t>
      </w:r>
      <w:proofErr w:type="spellEnd"/>
      <w:r>
        <w:rPr>
          <w:rFonts w:ascii="Arial" w:hAnsi="Arial" w:cs="Arial"/>
          <w:sz w:val="24"/>
          <w:szCs w:val="24"/>
        </w:rPr>
        <w:t xml:space="preserve"> </w:t>
      </w:r>
      <w:proofErr w:type="spellStart"/>
      <w:r>
        <w:rPr>
          <w:rFonts w:ascii="Arial" w:hAnsi="Arial" w:cs="Arial"/>
          <w:sz w:val="24"/>
          <w:szCs w:val="24"/>
        </w:rPr>
        <w:t>transhumanism</w:t>
      </w:r>
      <w:proofErr w:type="spellEnd"/>
      <w:r>
        <w:rPr>
          <w:rFonts w:ascii="Arial" w:hAnsi="Arial" w:cs="Arial"/>
          <w:sz w:val="24"/>
          <w:szCs w:val="24"/>
        </w:rPr>
        <w:t xml:space="preserve">, </w:t>
      </w:r>
      <w:proofErr w:type="spellStart"/>
      <w:r>
        <w:rPr>
          <w:rFonts w:ascii="Arial" w:hAnsi="Arial" w:cs="Arial"/>
          <w:sz w:val="24"/>
          <w:szCs w:val="24"/>
        </w:rPr>
        <w:t>nevertheless</w:t>
      </w:r>
      <w:proofErr w:type="spellEnd"/>
      <w:r>
        <w:rPr>
          <w:rFonts w:ascii="Arial" w:hAnsi="Arial" w:cs="Arial"/>
          <w:sz w:val="24"/>
          <w:szCs w:val="24"/>
        </w:rPr>
        <w:t xml:space="preserve">, </w:t>
      </w:r>
      <w:proofErr w:type="spellStart"/>
      <w:r>
        <w:rPr>
          <w:rFonts w:ascii="Arial" w:hAnsi="Arial" w:cs="Arial"/>
          <w:sz w:val="24"/>
          <w:szCs w:val="24"/>
        </w:rPr>
        <w:t>they</w:t>
      </w:r>
      <w:proofErr w:type="spellEnd"/>
      <w:r>
        <w:rPr>
          <w:rFonts w:ascii="Arial" w:hAnsi="Arial" w:cs="Arial"/>
          <w:sz w:val="24"/>
          <w:szCs w:val="24"/>
        </w:rPr>
        <w:t xml:space="preserve"> </w:t>
      </w:r>
      <w:proofErr w:type="spellStart"/>
      <w:r>
        <w:rPr>
          <w:rFonts w:ascii="Arial" w:hAnsi="Arial" w:cs="Arial"/>
          <w:sz w:val="24"/>
          <w:szCs w:val="24"/>
        </w:rPr>
        <w:t>have</w:t>
      </w:r>
      <w:proofErr w:type="spellEnd"/>
      <w:r>
        <w:rPr>
          <w:rFonts w:ascii="Arial" w:hAnsi="Arial" w:cs="Arial"/>
          <w:sz w:val="24"/>
          <w:szCs w:val="24"/>
        </w:rPr>
        <w:t xml:space="preserve"> a </w:t>
      </w:r>
      <w:proofErr w:type="spellStart"/>
      <w:r>
        <w:rPr>
          <w:rFonts w:ascii="Arial" w:hAnsi="Arial" w:cs="Arial"/>
          <w:sz w:val="24"/>
          <w:szCs w:val="24"/>
        </w:rPr>
        <w:t>weak</w:t>
      </w:r>
      <w:proofErr w:type="spellEnd"/>
      <w:r>
        <w:rPr>
          <w:rFonts w:ascii="Arial" w:hAnsi="Arial" w:cs="Arial"/>
          <w:sz w:val="24"/>
          <w:szCs w:val="24"/>
        </w:rPr>
        <w:t xml:space="preserve"> </w:t>
      </w:r>
      <w:proofErr w:type="spellStart"/>
      <w:r>
        <w:rPr>
          <w:rFonts w:ascii="Arial" w:hAnsi="Arial" w:cs="Arial"/>
          <w:sz w:val="24"/>
          <w:szCs w:val="24"/>
        </w:rPr>
        <w:t>foundation</w:t>
      </w:r>
      <w:proofErr w:type="spellEnd"/>
      <w:r>
        <w:rPr>
          <w:rFonts w:ascii="Arial" w:hAnsi="Arial" w:cs="Arial"/>
          <w:sz w:val="24"/>
          <w:szCs w:val="24"/>
        </w:rPr>
        <w:t xml:space="preserve"> in </w:t>
      </w:r>
      <w:proofErr w:type="spellStart"/>
      <w:r>
        <w:rPr>
          <w:rFonts w:ascii="Arial" w:hAnsi="Arial" w:cs="Arial"/>
          <w:sz w:val="24"/>
          <w:szCs w:val="24"/>
        </w:rPr>
        <w:t>fallinf</w:t>
      </w:r>
      <w:proofErr w:type="spellEnd"/>
      <w:r>
        <w:rPr>
          <w:rFonts w:ascii="Arial" w:hAnsi="Arial" w:cs="Arial"/>
          <w:sz w:val="24"/>
          <w:szCs w:val="24"/>
        </w:rPr>
        <w:t xml:space="preserve"> </w:t>
      </w:r>
      <w:proofErr w:type="spellStart"/>
      <w:r>
        <w:rPr>
          <w:rFonts w:ascii="Arial" w:hAnsi="Arial" w:cs="Arial"/>
          <w:sz w:val="24"/>
          <w:szCs w:val="24"/>
        </w:rPr>
        <w:t>the</w:t>
      </w:r>
      <w:proofErr w:type="spellEnd"/>
      <w:r>
        <w:rPr>
          <w:rFonts w:ascii="Arial" w:hAnsi="Arial" w:cs="Arial"/>
          <w:sz w:val="24"/>
          <w:szCs w:val="24"/>
        </w:rPr>
        <w:t xml:space="preserve"> “</w:t>
      </w:r>
      <w:proofErr w:type="spellStart"/>
      <w:r>
        <w:rPr>
          <w:rFonts w:ascii="Arial" w:hAnsi="Arial" w:cs="Arial"/>
          <w:sz w:val="24"/>
          <w:szCs w:val="24"/>
        </w:rPr>
        <w:t>naturalistuc</w:t>
      </w:r>
      <w:proofErr w:type="spellEnd"/>
      <w:r>
        <w:rPr>
          <w:rFonts w:ascii="Arial" w:hAnsi="Arial" w:cs="Arial"/>
          <w:sz w:val="24"/>
          <w:szCs w:val="24"/>
        </w:rPr>
        <w:t xml:space="preserve"> </w:t>
      </w:r>
      <w:proofErr w:type="spellStart"/>
      <w:r>
        <w:rPr>
          <w:rFonts w:ascii="Arial" w:hAnsi="Arial" w:cs="Arial"/>
          <w:sz w:val="24"/>
          <w:szCs w:val="24"/>
        </w:rPr>
        <w:t>fallacy</w:t>
      </w:r>
      <w:proofErr w:type="spellEnd"/>
      <w:r>
        <w:rPr>
          <w:rFonts w:ascii="Arial" w:hAnsi="Arial" w:cs="Arial"/>
          <w:sz w:val="24"/>
          <w:szCs w:val="24"/>
        </w:rPr>
        <w:t>”.</w:t>
      </w:r>
    </w:p>
    <w:p w14:paraId="45148446" w14:textId="1E061AE9" w:rsidR="0096612C" w:rsidRDefault="00A27BF7" w:rsidP="0016537E">
      <w:pPr>
        <w:spacing w:line="360" w:lineRule="auto"/>
        <w:jc w:val="both"/>
        <w:rPr>
          <w:rFonts w:ascii="Arial" w:hAnsi="Arial" w:cs="Arial"/>
          <w:sz w:val="24"/>
          <w:szCs w:val="24"/>
        </w:rPr>
      </w:pPr>
      <w:r w:rsidRPr="00A27BF7">
        <w:rPr>
          <w:rFonts w:ascii="Arial" w:hAnsi="Arial" w:cs="Arial"/>
          <w:b/>
          <w:bCs/>
          <w:sz w:val="24"/>
          <w:szCs w:val="24"/>
        </w:rPr>
        <w:t xml:space="preserve">Key </w:t>
      </w:r>
      <w:proofErr w:type="spellStart"/>
      <w:r w:rsidRPr="00A27BF7">
        <w:rPr>
          <w:rFonts w:ascii="Arial" w:hAnsi="Arial" w:cs="Arial"/>
          <w:b/>
          <w:bCs/>
          <w:sz w:val="24"/>
          <w:szCs w:val="24"/>
        </w:rPr>
        <w:t>words</w:t>
      </w:r>
      <w:proofErr w:type="spellEnd"/>
      <w:r w:rsidRPr="00A27BF7">
        <w:rPr>
          <w:rFonts w:ascii="Arial" w:hAnsi="Arial" w:cs="Arial"/>
          <w:b/>
          <w:bCs/>
          <w:sz w:val="24"/>
          <w:szCs w:val="24"/>
        </w:rPr>
        <w:t xml:space="preserve">: </w:t>
      </w:r>
      <w:proofErr w:type="spellStart"/>
      <w:r>
        <w:rPr>
          <w:rFonts w:ascii="Arial" w:hAnsi="Arial" w:cs="Arial"/>
          <w:sz w:val="24"/>
          <w:szCs w:val="24"/>
        </w:rPr>
        <w:t>Transhumanism</w:t>
      </w:r>
      <w:proofErr w:type="spellEnd"/>
      <w:r>
        <w:rPr>
          <w:rFonts w:ascii="Arial" w:hAnsi="Arial" w:cs="Arial"/>
          <w:sz w:val="24"/>
          <w:szCs w:val="24"/>
        </w:rPr>
        <w:t xml:space="preserve">, </w:t>
      </w:r>
      <w:proofErr w:type="spellStart"/>
      <w:r>
        <w:rPr>
          <w:rFonts w:ascii="Arial" w:hAnsi="Arial" w:cs="Arial"/>
          <w:sz w:val="24"/>
          <w:szCs w:val="24"/>
        </w:rPr>
        <w:t>naturalistic</w:t>
      </w:r>
      <w:proofErr w:type="spellEnd"/>
      <w:r>
        <w:rPr>
          <w:rFonts w:ascii="Arial" w:hAnsi="Arial" w:cs="Arial"/>
          <w:sz w:val="24"/>
          <w:szCs w:val="24"/>
        </w:rPr>
        <w:t xml:space="preserve"> </w:t>
      </w:r>
      <w:proofErr w:type="spellStart"/>
      <w:r>
        <w:rPr>
          <w:rFonts w:ascii="Arial" w:hAnsi="Arial" w:cs="Arial"/>
          <w:sz w:val="24"/>
          <w:szCs w:val="24"/>
        </w:rPr>
        <w:t>fallacy</w:t>
      </w:r>
      <w:proofErr w:type="spellEnd"/>
      <w:r>
        <w:rPr>
          <w:rFonts w:ascii="Arial" w:hAnsi="Arial" w:cs="Arial"/>
          <w:sz w:val="24"/>
          <w:szCs w:val="24"/>
        </w:rPr>
        <w:t xml:space="preserve">, </w:t>
      </w:r>
      <w:proofErr w:type="spellStart"/>
      <w:r>
        <w:rPr>
          <w:rFonts w:ascii="Arial" w:hAnsi="Arial" w:cs="Arial"/>
          <w:sz w:val="24"/>
          <w:szCs w:val="24"/>
        </w:rPr>
        <w:t>bioconservatives</w:t>
      </w:r>
      <w:proofErr w:type="spellEnd"/>
      <w:r w:rsidR="00396E35">
        <w:rPr>
          <w:rFonts w:ascii="Arial" w:hAnsi="Arial" w:cs="Arial"/>
          <w:sz w:val="24"/>
          <w:szCs w:val="24"/>
        </w:rPr>
        <w:t xml:space="preserve">, </w:t>
      </w:r>
      <w:proofErr w:type="spellStart"/>
      <w:r w:rsidR="00396E35">
        <w:rPr>
          <w:rFonts w:ascii="Arial" w:hAnsi="Arial" w:cs="Arial"/>
          <w:sz w:val="24"/>
          <w:szCs w:val="24"/>
        </w:rPr>
        <w:t>genetic</w:t>
      </w:r>
      <w:proofErr w:type="spellEnd"/>
      <w:r w:rsidR="00396E35">
        <w:rPr>
          <w:rFonts w:ascii="Arial" w:hAnsi="Arial" w:cs="Arial"/>
          <w:sz w:val="24"/>
          <w:szCs w:val="24"/>
        </w:rPr>
        <w:t xml:space="preserve"> </w:t>
      </w:r>
      <w:proofErr w:type="spellStart"/>
      <w:r w:rsidR="00396E35">
        <w:rPr>
          <w:rFonts w:ascii="Arial" w:hAnsi="Arial" w:cs="Arial"/>
          <w:sz w:val="24"/>
          <w:szCs w:val="24"/>
        </w:rPr>
        <w:t>ingineering</w:t>
      </w:r>
      <w:proofErr w:type="spellEnd"/>
      <w:r w:rsidR="0096612C">
        <w:rPr>
          <w:rFonts w:ascii="Arial" w:hAnsi="Arial" w:cs="Arial"/>
          <w:sz w:val="24"/>
          <w:szCs w:val="24"/>
        </w:rPr>
        <w:t>.</w:t>
      </w:r>
    </w:p>
    <w:p w14:paraId="6B4324CC" w14:textId="77777777" w:rsidR="0096612C" w:rsidRDefault="0096612C">
      <w:pPr>
        <w:spacing w:after="160" w:line="259" w:lineRule="auto"/>
        <w:rPr>
          <w:rFonts w:ascii="Arial" w:hAnsi="Arial" w:cs="Arial"/>
          <w:sz w:val="24"/>
          <w:szCs w:val="24"/>
        </w:rPr>
      </w:pPr>
      <w:r>
        <w:rPr>
          <w:rFonts w:ascii="Arial" w:hAnsi="Arial" w:cs="Arial"/>
          <w:sz w:val="24"/>
          <w:szCs w:val="24"/>
        </w:rPr>
        <w:br w:type="page"/>
      </w:r>
    </w:p>
    <w:p w14:paraId="779158BC" w14:textId="77777777" w:rsidR="00AF4A88" w:rsidRPr="004E5552" w:rsidRDefault="00AF4A88" w:rsidP="0016537E">
      <w:pPr>
        <w:spacing w:line="360" w:lineRule="auto"/>
        <w:jc w:val="both"/>
        <w:rPr>
          <w:rFonts w:ascii="Arial" w:hAnsi="Arial" w:cs="Arial"/>
          <w:sz w:val="24"/>
          <w:szCs w:val="24"/>
        </w:rPr>
      </w:pPr>
    </w:p>
    <w:p w14:paraId="3222B4BF" w14:textId="659B9ABC" w:rsidR="00CF523C" w:rsidRPr="00AF4A88" w:rsidRDefault="00AF4A88" w:rsidP="00AF4A88">
      <w:pPr>
        <w:spacing w:after="240" w:line="360" w:lineRule="auto"/>
        <w:jc w:val="center"/>
        <w:rPr>
          <w:rFonts w:ascii="Arial" w:hAnsi="Arial" w:cs="Arial"/>
          <w:b/>
          <w:sz w:val="28"/>
          <w:szCs w:val="28"/>
        </w:rPr>
      </w:pPr>
      <w:r w:rsidRPr="00AF4A88">
        <w:rPr>
          <w:rFonts w:ascii="Arial" w:hAnsi="Arial" w:cs="Arial"/>
          <w:b/>
          <w:sz w:val="28"/>
          <w:szCs w:val="28"/>
        </w:rPr>
        <w:t>¿El retorno de la falacia naturalista?</w:t>
      </w:r>
    </w:p>
    <w:p w14:paraId="5D995667" w14:textId="05377CBA" w:rsidR="00DF588D" w:rsidRPr="004E5552" w:rsidRDefault="00DF588D" w:rsidP="00DF588D">
      <w:pPr>
        <w:spacing w:line="240" w:lineRule="auto"/>
        <w:jc w:val="both"/>
        <w:rPr>
          <w:rFonts w:ascii="Arial" w:hAnsi="Arial" w:cs="Arial"/>
          <w:sz w:val="24"/>
          <w:szCs w:val="24"/>
        </w:rPr>
      </w:pPr>
      <w:r w:rsidRPr="00DF588D">
        <w:rPr>
          <w:rFonts w:ascii="Arial" w:hAnsi="Arial" w:cs="Arial"/>
          <w:b/>
          <w:bCs/>
          <w:sz w:val="24"/>
          <w:szCs w:val="24"/>
        </w:rPr>
        <w:t>Sumario</w:t>
      </w:r>
      <w:r>
        <w:rPr>
          <w:rFonts w:ascii="Arial" w:hAnsi="Arial" w:cs="Arial"/>
          <w:sz w:val="24"/>
          <w:szCs w:val="24"/>
        </w:rPr>
        <w:t xml:space="preserve">: 1.- La actualidad de la falacia naturalista. 2.- ¿En qué consiste la falacia naturalista? 3.- Breve sinopsis del transhumanismo. 4.- Las críticas “naturalistas” al transhumanismo: 4.1.- </w:t>
      </w:r>
      <w:r w:rsidRPr="00DF588D">
        <w:rPr>
          <w:rFonts w:ascii="Arial" w:hAnsi="Arial" w:cs="Arial"/>
          <w:i/>
          <w:iCs/>
          <w:sz w:val="24"/>
          <w:szCs w:val="24"/>
        </w:rPr>
        <w:t xml:space="preserve">El esencialismo naturalista de inspiración teológica: H. </w:t>
      </w:r>
      <w:proofErr w:type="spellStart"/>
      <w:r w:rsidRPr="00DF588D">
        <w:rPr>
          <w:rFonts w:ascii="Arial" w:hAnsi="Arial" w:cs="Arial"/>
          <w:i/>
          <w:iCs/>
          <w:smallCaps/>
          <w:sz w:val="24"/>
          <w:szCs w:val="24"/>
        </w:rPr>
        <w:t>Jonas</w:t>
      </w:r>
      <w:proofErr w:type="spellEnd"/>
      <w:r>
        <w:rPr>
          <w:rFonts w:ascii="Arial" w:hAnsi="Arial" w:cs="Arial"/>
          <w:sz w:val="24"/>
          <w:szCs w:val="24"/>
        </w:rPr>
        <w:t xml:space="preserve">. 4.2.- </w:t>
      </w:r>
      <w:r w:rsidRPr="00DF588D">
        <w:rPr>
          <w:rFonts w:ascii="Arial" w:hAnsi="Arial" w:cs="Arial"/>
          <w:i/>
          <w:iCs/>
          <w:sz w:val="24"/>
          <w:szCs w:val="24"/>
        </w:rPr>
        <w:t xml:space="preserve">La reivindicación de la lotería natural de M. </w:t>
      </w:r>
      <w:proofErr w:type="spellStart"/>
      <w:r w:rsidRPr="00DF588D">
        <w:rPr>
          <w:rFonts w:ascii="Arial" w:hAnsi="Arial" w:cs="Arial"/>
          <w:i/>
          <w:iCs/>
          <w:smallCaps/>
          <w:sz w:val="24"/>
          <w:szCs w:val="24"/>
        </w:rPr>
        <w:t>Sandel</w:t>
      </w:r>
      <w:proofErr w:type="spellEnd"/>
      <w:r>
        <w:rPr>
          <w:rFonts w:ascii="Arial" w:hAnsi="Arial" w:cs="Arial"/>
          <w:sz w:val="24"/>
          <w:szCs w:val="24"/>
        </w:rPr>
        <w:t xml:space="preserve">. 4.3.- </w:t>
      </w:r>
      <w:r w:rsidRPr="00DF588D">
        <w:rPr>
          <w:rFonts w:ascii="Arial" w:hAnsi="Arial" w:cs="Arial"/>
          <w:i/>
          <w:iCs/>
          <w:sz w:val="24"/>
          <w:szCs w:val="24"/>
        </w:rPr>
        <w:t xml:space="preserve">F. </w:t>
      </w:r>
      <w:r w:rsidRPr="00DF588D">
        <w:rPr>
          <w:rFonts w:ascii="Arial" w:hAnsi="Arial" w:cs="Arial"/>
          <w:i/>
          <w:iCs/>
          <w:smallCaps/>
          <w:sz w:val="24"/>
          <w:szCs w:val="24"/>
        </w:rPr>
        <w:t>Fukuyama</w:t>
      </w:r>
      <w:r w:rsidRPr="00DF588D">
        <w:rPr>
          <w:rFonts w:ascii="Arial" w:hAnsi="Arial" w:cs="Arial"/>
          <w:i/>
          <w:iCs/>
          <w:sz w:val="24"/>
          <w:szCs w:val="24"/>
        </w:rPr>
        <w:t xml:space="preserve"> y la vuelta al derecho natural</w:t>
      </w:r>
      <w:r>
        <w:rPr>
          <w:rFonts w:ascii="Arial" w:hAnsi="Arial" w:cs="Arial"/>
          <w:sz w:val="24"/>
          <w:szCs w:val="24"/>
        </w:rPr>
        <w:t xml:space="preserve">. 4.4.- </w:t>
      </w:r>
      <w:r w:rsidRPr="00DF588D">
        <w:rPr>
          <w:rFonts w:ascii="Arial" w:hAnsi="Arial" w:cs="Arial"/>
          <w:i/>
          <w:iCs/>
          <w:sz w:val="24"/>
          <w:szCs w:val="24"/>
        </w:rPr>
        <w:t xml:space="preserve">J. </w:t>
      </w:r>
      <w:r w:rsidRPr="00DF588D">
        <w:rPr>
          <w:rFonts w:ascii="Arial" w:hAnsi="Arial" w:cs="Arial"/>
          <w:i/>
          <w:iCs/>
          <w:smallCaps/>
          <w:sz w:val="24"/>
          <w:szCs w:val="24"/>
        </w:rPr>
        <w:t>Habermas</w:t>
      </w:r>
      <w:r w:rsidRPr="00DF588D">
        <w:rPr>
          <w:rFonts w:ascii="Arial" w:hAnsi="Arial" w:cs="Arial"/>
          <w:i/>
          <w:iCs/>
          <w:sz w:val="24"/>
          <w:szCs w:val="24"/>
        </w:rPr>
        <w:t xml:space="preserve"> y la moralización de la naturaleza humana</w:t>
      </w:r>
      <w:r>
        <w:rPr>
          <w:rFonts w:ascii="Arial" w:hAnsi="Arial" w:cs="Arial"/>
          <w:sz w:val="24"/>
          <w:szCs w:val="24"/>
        </w:rPr>
        <w:t>. 5.- El retorno de la falacia naturalista. 6.- Bibliografía.</w:t>
      </w:r>
    </w:p>
    <w:p w14:paraId="68655592" w14:textId="1702D2A0" w:rsidR="00CF523C" w:rsidRPr="004E5552" w:rsidRDefault="00CF523C" w:rsidP="0016537E">
      <w:pPr>
        <w:spacing w:line="360" w:lineRule="auto"/>
        <w:jc w:val="both"/>
        <w:rPr>
          <w:rFonts w:ascii="Arial" w:hAnsi="Arial" w:cs="Arial"/>
          <w:b/>
          <w:sz w:val="28"/>
          <w:szCs w:val="28"/>
        </w:rPr>
      </w:pPr>
      <w:r w:rsidRPr="004E5552">
        <w:rPr>
          <w:rFonts w:ascii="Arial" w:hAnsi="Arial" w:cs="Arial"/>
          <w:b/>
          <w:sz w:val="28"/>
          <w:szCs w:val="28"/>
        </w:rPr>
        <w:t xml:space="preserve">1.- </w:t>
      </w:r>
      <w:r w:rsidR="0097656C" w:rsidRPr="004E5552">
        <w:rPr>
          <w:rFonts w:ascii="Arial" w:hAnsi="Arial" w:cs="Arial"/>
          <w:b/>
          <w:sz w:val="28"/>
          <w:szCs w:val="28"/>
        </w:rPr>
        <w:t>La actualidad de la falacia naturalista.</w:t>
      </w:r>
    </w:p>
    <w:p w14:paraId="1290A1E0" w14:textId="6E3C7C5A" w:rsidR="00CF523C" w:rsidRPr="004E5552" w:rsidRDefault="0097656C" w:rsidP="0016537E">
      <w:pPr>
        <w:spacing w:line="360" w:lineRule="auto"/>
        <w:ind w:firstLine="567"/>
        <w:jc w:val="both"/>
        <w:rPr>
          <w:rFonts w:ascii="Arial" w:hAnsi="Arial" w:cs="Arial"/>
          <w:sz w:val="24"/>
          <w:szCs w:val="24"/>
        </w:rPr>
      </w:pPr>
      <w:r w:rsidRPr="004E5552">
        <w:rPr>
          <w:rFonts w:ascii="Arial" w:hAnsi="Arial" w:cs="Arial"/>
          <w:sz w:val="24"/>
          <w:szCs w:val="24"/>
        </w:rPr>
        <w:t xml:space="preserve">Durante décadas la “falacia naturalista” fue una especie de “navaja de Ockham” que seccionaba cualquier discusión ética en la que una de las partes era acusada de incurrir en tan flagrante error. </w:t>
      </w:r>
      <w:r w:rsidR="00A1117D" w:rsidRPr="004E5552">
        <w:rPr>
          <w:rFonts w:ascii="Arial" w:hAnsi="Arial" w:cs="Arial"/>
          <w:sz w:val="24"/>
          <w:szCs w:val="24"/>
        </w:rPr>
        <w:t xml:space="preserve">Principalmente, fue esgrimida en los debates entre posiciones naturalistas y no naturalistas en la ética de inspiración analítica con el objeto de demostrar que no podía deducirse un determinado concepto de “bueno”, de “deber”, de “justo”, etc., a partir de una visión previa de la naturaleza humana, normalmente, vinculada a </w:t>
      </w:r>
      <w:r w:rsidR="00D744D9" w:rsidRPr="004E5552">
        <w:rPr>
          <w:rFonts w:ascii="Arial" w:hAnsi="Arial" w:cs="Arial"/>
          <w:sz w:val="24"/>
          <w:szCs w:val="24"/>
        </w:rPr>
        <w:t xml:space="preserve">un enfoque empirista que la reducía a sus elementos más pasionales, o al principio del placer y del dolor. Dicho de otra forma, </w:t>
      </w:r>
      <w:r w:rsidR="0005177E" w:rsidRPr="004E5552">
        <w:rPr>
          <w:rFonts w:ascii="Arial" w:hAnsi="Arial" w:cs="Arial"/>
          <w:sz w:val="24"/>
          <w:szCs w:val="24"/>
        </w:rPr>
        <w:t>lo que se pretendía e</w:t>
      </w:r>
      <w:r w:rsidR="003554D6">
        <w:rPr>
          <w:rFonts w:ascii="Arial" w:hAnsi="Arial" w:cs="Arial"/>
          <w:sz w:val="24"/>
          <w:szCs w:val="24"/>
        </w:rPr>
        <w:t>ra</w:t>
      </w:r>
      <w:r w:rsidR="0005177E" w:rsidRPr="004E5552">
        <w:rPr>
          <w:rFonts w:ascii="Arial" w:hAnsi="Arial" w:cs="Arial"/>
          <w:sz w:val="24"/>
          <w:szCs w:val="24"/>
        </w:rPr>
        <w:t xml:space="preserve"> rebatir la tesis de que se podían deducir conceptos éticos o mandatos morales -</w:t>
      </w:r>
      <w:r w:rsidR="0005177E" w:rsidRPr="00972CD0">
        <w:rPr>
          <w:rFonts w:ascii="Arial" w:hAnsi="Arial" w:cs="Arial"/>
          <w:i/>
          <w:iCs/>
          <w:sz w:val="24"/>
          <w:szCs w:val="24"/>
        </w:rPr>
        <w:t>deber</w:t>
      </w:r>
      <w:r w:rsidR="0005177E" w:rsidRPr="004E5552">
        <w:rPr>
          <w:rFonts w:ascii="Arial" w:hAnsi="Arial" w:cs="Arial"/>
          <w:sz w:val="24"/>
          <w:szCs w:val="24"/>
        </w:rPr>
        <w:t>- a partir de una determinada concepción de la naturaleza humana -</w:t>
      </w:r>
      <w:r w:rsidR="0005177E" w:rsidRPr="00972CD0">
        <w:rPr>
          <w:rFonts w:ascii="Arial" w:hAnsi="Arial" w:cs="Arial"/>
          <w:i/>
          <w:iCs/>
          <w:sz w:val="24"/>
          <w:szCs w:val="24"/>
        </w:rPr>
        <w:t>ser</w:t>
      </w:r>
      <w:r w:rsidR="0005177E" w:rsidRPr="004E5552">
        <w:rPr>
          <w:rFonts w:ascii="Arial" w:hAnsi="Arial" w:cs="Arial"/>
          <w:sz w:val="24"/>
          <w:szCs w:val="24"/>
        </w:rPr>
        <w:t>-.</w:t>
      </w:r>
    </w:p>
    <w:p w14:paraId="391B21E3" w14:textId="30800EFA" w:rsidR="0005177E" w:rsidRPr="004E5552" w:rsidRDefault="0005177E" w:rsidP="0016537E">
      <w:pPr>
        <w:spacing w:line="360" w:lineRule="auto"/>
        <w:ind w:firstLine="567"/>
        <w:jc w:val="both"/>
        <w:rPr>
          <w:rFonts w:ascii="Arial" w:hAnsi="Arial" w:cs="Arial"/>
          <w:sz w:val="24"/>
          <w:szCs w:val="24"/>
        </w:rPr>
      </w:pPr>
      <w:r w:rsidRPr="004E5552">
        <w:rPr>
          <w:rFonts w:ascii="Arial" w:hAnsi="Arial" w:cs="Arial"/>
          <w:sz w:val="24"/>
          <w:szCs w:val="24"/>
        </w:rPr>
        <w:t xml:space="preserve">Esta guadaña argumentativa, que separaba el ámbito del </w:t>
      </w:r>
      <w:r w:rsidRPr="00972CD0">
        <w:rPr>
          <w:rFonts w:ascii="Arial" w:hAnsi="Arial" w:cs="Arial"/>
          <w:i/>
          <w:iCs/>
          <w:sz w:val="24"/>
          <w:szCs w:val="24"/>
        </w:rPr>
        <w:t>debe</w:t>
      </w:r>
      <w:r w:rsidRPr="004E5552">
        <w:rPr>
          <w:rFonts w:ascii="Arial" w:hAnsi="Arial" w:cs="Arial"/>
          <w:sz w:val="24"/>
          <w:szCs w:val="24"/>
        </w:rPr>
        <w:t xml:space="preserve"> y del </w:t>
      </w:r>
      <w:r w:rsidRPr="00972CD0">
        <w:rPr>
          <w:rFonts w:ascii="Arial" w:hAnsi="Arial" w:cs="Arial"/>
          <w:i/>
          <w:iCs/>
          <w:sz w:val="24"/>
          <w:szCs w:val="24"/>
        </w:rPr>
        <w:t>es</w:t>
      </w:r>
      <w:r w:rsidRPr="004E5552">
        <w:rPr>
          <w:rFonts w:ascii="Arial" w:hAnsi="Arial" w:cs="Arial"/>
          <w:sz w:val="24"/>
          <w:szCs w:val="24"/>
        </w:rPr>
        <w:t xml:space="preserve">, los </w:t>
      </w:r>
      <w:r w:rsidR="00A513F4" w:rsidRPr="004E5552">
        <w:rPr>
          <w:rFonts w:ascii="Arial" w:hAnsi="Arial" w:cs="Arial"/>
          <w:sz w:val="24"/>
          <w:szCs w:val="24"/>
        </w:rPr>
        <w:t>“</w:t>
      </w:r>
      <w:r w:rsidRPr="004E5552">
        <w:rPr>
          <w:rFonts w:ascii="Arial" w:hAnsi="Arial" w:cs="Arial"/>
          <w:sz w:val="24"/>
          <w:szCs w:val="24"/>
        </w:rPr>
        <w:t>valores</w:t>
      </w:r>
      <w:r w:rsidR="00A513F4" w:rsidRPr="004E5552">
        <w:rPr>
          <w:rFonts w:ascii="Arial" w:hAnsi="Arial" w:cs="Arial"/>
          <w:sz w:val="24"/>
          <w:szCs w:val="24"/>
        </w:rPr>
        <w:t>”</w:t>
      </w:r>
      <w:r w:rsidRPr="004E5552">
        <w:rPr>
          <w:rFonts w:ascii="Arial" w:hAnsi="Arial" w:cs="Arial"/>
          <w:sz w:val="24"/>
          <w:szCs w:val="24"/>
        </w:rPr>
        <w:t xml:space="preserve"> y los </w:t>
      </w:r>
      <w:r w:rsidR="00A513F4" w:rsidRPr="004E5552">
        <w:rPr>
          <w:rFonts w:ascii="Arial" w:hAnsi="Arial" w:cs="Arial"/>
          <w:sz w:val="24"/>
          <w:szCs w:val="24"/>
        </w:rPr>
        <w:t>“</w:t>
      </w:r>
      <w:r w:rsidRPr="004E5552">
        <w:rPr>
          <w:rFonts w:ascii="Arial" w:hAnsi="Arial" w:cs="Arial"/>
          <w:sz w:val="24"/>
          <w:szCs w:val="24"/>
        </w:rPr>
        <w:t>hechos</w:t>
      </w:r>
      <w:r w:rsidR="00A513F4" w:rsidRPr="004E5552">
        <w:rPr>
          <w:rFonts w:ascii="Arial" w:hAnsi="Arial" w:cs="Arial"/>
          <w:sz w:val="24"/>
          <w:szCs w:val="24"/>
        </w:rPr>
        <w:t>”,</w:t>
      </w:r>
      <w:r w:rsidRPr="004E5552">
        <w:rPr>
          <w:rFonts w:ascii="Arial" w:hAnsi="Arial" w:cs="Arial"/>
          <w:sz w:val="24"/>
          <w:szCs w:val="24"/>
        </w:rPr>
        <w:t xml:space="preserve"> fue profusamente blandida por intuicionistas, </w:t>
      </w:r>
      <w:proofErr w:type="spellStart"/>
      <w:r w:rsidRPr="004E5552">
        <w:rPr>
          <w:rFonts w:ascii="Arial" w:hAnsi="Arial" w:cs="Arial"/>
          <w:sz w:val="24"/>
          <w:szCs w:val="24"/>
        </w:rPr>
        <w:t>emotivistas</w:t>
      </w:r>
      <w:proofErr w:type="spellEnd"/>
      <w:r w:rsidRPr="004E5552">
        <w:rPr>
          <w:rFonts w:ascii="Arial" w:hAnsi="Arial" w:cs="Arial"/>
          <w:sz w:val="24"/>
          <w:szCs w:val="24"/>
        </w:rPr>
        <w:t xml:space="preserve"> y </w:t>
      </w:r>
      <w:proofErr w:type="spellStart"/>
      <w:r w:rsidRPr="004E5552">
        <w:rPr>
          <w:rFonts w:ascii="Arial" w:hAnsi="Arial" w:cs="Arial"/>
          <w:sz w:val="24"/>
          <w:szCs w:val="24"/>
        </w:rPr>
        <w:t>prescriptivistas</w:t>
      </w:r>
      <w:proofErr w:type="spellEnd"/>
      <w:r w:rsidRPr="004E5552">
        <w:rPr>
          <w:rFonts w:ascii="Arial" w:hAnsi="Arial" w:cs="Arial"/>
          <w:sz w:val="24"/>
          <w:szCs w:val="24"/>
        </w:rPr>
        <w:t xml:space="preserve"> en los debates morales. </w:t>
      </w:r>
      <w:r w:rsidR="00BB568C" w:rsidRPr="004E5552">
        <w:rPr>
          <w:rFonts w:ascii="Arial" w:hAnsi="Arial" w:cs="Arial"/>
          <w:sz w:val="24"/>
          <w:szCs w:val="24"/>
        </w:rPr>
        <w:t xml:space="preserve">Para algunos, su eficacia estaba fuera de toda duda, pues desvirtuaba las posiciones naturalistas, especialmente, la teoría utilitarista; para otros, convertía el debate ético en algo estéril, pues, ¿qué doctrina no incurría en esta imposible “deducción” del </w:t>
      </w:r>
      <w:r w:rsidR="00BB568C" w:rsidRPr="00972CD0">
        <w:rPr>
          <w:rFonts w:ascii="Arial" w:hAnsi="Arial" w:cs="Arial"/>
          <w:i/>
          <w:iCs/>
          <w:sz w:val="24"/>
          <w:szCs w:val="24"/>
        </w:rPr>
        <w:t>debe</w:t>
      </w:r>
      <w:r w:rsidR="00BB568C" w:rsidRPr="004E5552">
        <w:rPr>
          <w:rFonts w:ascii="Arial" w:hAnsi="Arial" w:cs="Arial"/>
          <w:sz w:val="24"/>
          <w:szCs w:val="24"/>
        </w:rPr>
        <w:t xml:space="preserve"> del </w:t>
      </w:r>
      <w:r w:rsidR="00BB568C" w:rsidRPr="00972CD0">
        <w:rPr>
          <w:rFonts w:ascii="Arial" w:hAnsi="Arial" w:cs="Arial"/>
          <w:i/>
          <w:iCs/>
          <w:sz w:val="24"/>
          <w:szCs w:val="24"/>
        </w:rPr>
        <w:t>es</w:t>
      </w:r>
      <w:r w:rsidR="00BB568C" w:rsidRPr="004E5552">
        <w:rPr>
          <w:rFonts w:ascii="Arial" w:hAnsi="Arial" w:cs="Arial"/>
          <w:sz w:val="24"/>
          <w:szCs w:val="24"/>
        </w:rPr>
        <w:t>? Lo cierto es que los intentos por superar este hiato lo convirtieron en un precipicio casi insuperable.</w:t>
      </w:r>
      <w:r w:rsidR="008717DF" w:rsidRPr="004E5552">
        <w:rPr>
          <w:rFonts w:ascii="Arial" w:hAnsi="Arial" w:cs="Arial"/>
          <w:sz w:val="24"/>
          <w:szCs w:val="24"/>
        </w:rPr>
        <w:t xml:space="preserve"> De esta manera, parecía que el recurso a la falacia </w:t>
      </w:r>
      <w:r w:rsidR="008717DF" w:rsidRPr="004E5552">
        <w:rPr>
          <w:rFonts w:ascii="Arial" w:hAnsi="Arial" w:cs="Arial"/>
          <w:sz w:val="24"/>
          <w:szCs w:val="24"/>
        </w:rPr>
        <w:lastRenderedPageBreak/>
        <w:t>naturalista quedaba desechado en los debates morales, sociales y políticos, lo cual no quiere decir que no se siga incurriendo en tamaño “error”</w:t>
      </w:r>
      <w:r w:rsidR="008717DF" w:rsidRPr="004E5552">
        <w:rPr>
          <w:rStyle w:val="Refdenotaalpie"/>
          <w:rFonts w:ascii="Arial" w:hAnsi="Arial" w:cs="Arial"/>
          <w:sz w:val="24"/>
          <w:szCs w:val="24"/>
        </w:rPr>
        <w:footnoteReference w:id="1"/>
      </w:r>
      <w:r w:rsidR="008717DF" w:rsidRPr="004E5552">
        <w:rPr>
          <w:rFonts w:ascii="Arial" w:hAnsi="Arial" w:cs="Arial"/>
          <w:sz w:val="24"/>
          <w:szCs w:val="24"/>
        </w:rPr>
        <w:t>.</w:t>
      </w:r>
    </w:p>
    <w:p w14:paraId="64C0C646" w14:textId="2EF991CA" w:rsidR="008717DF" w:rsidRPr="004E5552" w:rsidRDefault="001E30DE" w:rsidP="0016537E">
      <w:pPr>
        <w:spacing w:line="360" w:lineRule="auto"/>
        <w:ind w:firstLine="567"/>
        <w:jc w:val="both"/>
        <w:rPr>
          <w:rFonts w:ascii="Arial" w:hAnsi="Arial" w:cs="Arial"/>
          <w:sz w:val="24"/>
          <w:szCs w:val="24"/>
        </w:rPr>
      </w:pPr>
      <w:r w:rsidRPr="004E5552">
        <w:rPr>
          <w:rFonts w:ascii="Arial" w:hAnsi="Arial" w:cs="Arial"/>
          <w:sz w:val="24"/>
          <w:szCs w:val="24"/>
        </w:rPr>
        <w:t>Pues bien, en un marco muy diferente en el que surgió el argumento de la falacia naturalista, es constatable el constante vicio de incurrir en ella en los ataques, a veces virulentos, que se realizan contra posiciones, sin duda, discutibles, o, incluso, en torno a temas socialmente sensibles. Me refiero, en especial, a debates que afectan al papel de la ciencia, de la tecnología, de la inteligencia artificial, incluso, de la medicina en la vida de las personas y, por qué no, en el futuro de la humanidad. Sin duda, son cuestiones y también aplicaciones discutibles y mejorables</w:t>
      </w:r>
      <w:r w:rsidR="0065347E">
        <w:rPr>
          <w:rFonts w:ascii="Arial" w:hAnsi="Arial" w:cs="Arial"/>
          <w:sz w:val="24"/>
          <w:szCs w:val="24"/>
        </w:rPr>
        <w:t xml:space="preserve"> -que quede claro desde un principio-</w:t>
      </w:r>
      <w:r w:rsidRPr="004E5552">
        <w:rPr>
          <w:rFonts w:ascii="Arial" w:hAnsi="Arial" w:cs="Arial"/>
          <w:sz w:val="24"/>
          <w:szCs w:val="24"/>
        </w:rPr>
        <w:t>, pero llama la atención que se recurra a vision</w:t>
      </w:r>
      <w:r w:rsidR="002C1ED8" w:rsidRPr="004E5552">
        <w:rPr>
          <w:rFonts w:ascii="Arial" w:hAnsi="Arial" w:cs="Arial"/>
          <w:sz w:val="24"/>
          <w:szCs w:val="24"/>
        </w:rPr>
        <w:t>e</w:t>
      </w:r>
      <w:r w:rsidRPr="004E5552">
        <w:rPr>
          <w:rFonts w:ascii="Arial" w:hAnsi="Arial" w:cs="Arial"/>
          <w:sz w:val="24"/>
          <w:szCs w:val="24"/>
        </w:rPr>
        <w:t>s esencialistas de la naturaleza y,</w:t>
      </w:r>
      <w:r w:rsidR="002C1ED8" w:rsidRPr="004E5552">
        <w:rPr>
          <w:rFonts w:ascii="Arial" w:hAnsi="Arial" w:cs="Arial"/>
          <w:sz w:val="24"/>
          <w:szCs w:val="24"/>
        </w:rPr>
        <w:t xml:space="preserve"> </w:t>
      </w:r>
      <w:r w:rsidRPr="004E5552">
        <w:rPr>
          <w:rFonts w:ascii="Arial" w:hAnsi="Arial" w:cs="Arial"/>
          <w:sz w:val="24"/>
          <w:szCs w:val="24"/>
        </w:rPr>
        <w:t>en particular</w:t>
      </w:r>
      <w:r w:rsidR="002C1ED8" w:rsidRPr="004E5552">
        <w:rPr>
          <w:rFonts w:ascii="Arial" w:hAnsi="Arial" w:cs="Arial"/>
          <w:sz w:val="24"/>
          <w:szCs w:val="24"/>
        </w:rPr>
        <w:t>,</w:t>
      </w:r>
      <w:r w:rsidRPr="004E5552">
        <w:rPr>
          <w:rFonts w:ascii="Arial" w:hAnsi="Arial" w:cs="Arial"/>
          <w:sz w:val="24"/>
          <w:szCs w:val="24"/>
        </w:rPr>
        <w:t xml:space="preserve"> de la naturaleza humana para restringir derechos de las personas</w:t>
      </w:r>
      <w:r w:rsidR="002C1ED8" w:rsidRPr="004E5552">
        <w:rPr>
          <w:rFonts w:ascii="Arial" w:hAnsi="Arial" w:cs="Arial"/>
          <w:sz w:val="24"/>
          <w:szCs w:val="24"/>
        </w:rPr>
        <w:t xml:space="preserve"> o impedir “mejoramientos” en la salud o en </w:t>
      </w:r>
      <w:r w:rsidR="0065347E">
        <w:rPr>
          <w:rFonts w:ascii="Arial" w:hAnsi="Arial" w:cs="Arial"/>
          <w:sz w:val="24"/>
          <w:szCs w:val="24"/>
        </w:rPr>
        <w:t>su</w:t>
      </w:r>
      <w:r w:rsidR="002C1ED8" w:rsidRPr="004E5552">
        <w:rPr>
          <w:rFonts w:ascii="Arial" w:hAnsi="Arial" w:cs="Arial"/>
          <w:sz w:val="24"/>
          <w:szCs w:val="24"/>
        </w:rPr>
        <w:t xml:space="preserve">s cualidades </w:t>
      </w:r>
      <w:r w:rsidR="0065347E">
        <w:rPr>
          <w:rFonts w:ascii="Arial" w:hAnsi="Arial" w:cs="Arial"/>
          <w:sz w:val="24"/>
          <w:szCs w:val="24"/>
        </w:rPr>
        <w:t xml:space="preserve">y habilidades </w:t>
      </w:r>
      <w:r w:rsidR="002C1ED8" w:rsidRPr="004E5552">
        <w:rPr>
          <w:rFonts w:ascii="Arial" w:hAnsi="Arial" w:cs="Arial"/>
          <w:sz w:val="24"/>
          <w:szCs w:val="24"/>
        </w:rPr>
        <w:t xml:space="preserve">incurriendo en la falacia naturalista inversa, es decir, se deduce de lo que supuestamente </w:t>
      </w:r>
      <w:r w:rsidR="002C1ED8" w:rsidRPr="00972CD0">
        <w:rPr>
          <w:rFonts w:ascii="Arial" w:hAnsi="Arial" w:cs="Arial"/>
          <w:i/>
          <w:iCs/>
          <w:sz w:val="24"/>
          <w:szCs w:val="24"/>
        </w:rPr>
        <w:t>es</w:t>
      </w:r>
      <w:r w:rsidR="002C1ED8" w:rsidRPr="004E5552">
        <w:rPr>
          <w:rFonts w:ascii="Arial" w:hAnsi="Arial" w:cs="Arial"/>
          <w:sz w:val="24"/>
          <w:szCs w:val="24"/>
        </w:rPr>
        <w:t xml:space="preserve"> lo que </w:t>
      </w:r>
      <w:r w:rsidR="002C1ED8" w:rsidRPr="00972CD0">
        <w:rPr>
          <w:rFonts w:ascii="Arial" w:hAnsi="Arial" w:cs="Arial"/>
          <w:i/>
          <w:iCs/>
          <w:sz w:val="24"/>
          <w:szCs w:val="24"/>
        </w:rPr>
        <w:t>no debe ser</w:t>
      </w:r>
      <w:r w:rsidR="002C1ED8" w:rsidRPr="004E5552">
        <w:rPr>
          <w:rFonts w:ascii="Arial" w:hAnsi="Arial" w:cs="Arial"/>
          <w:sz w:val="24"/>
          <w:szCs w:val="24"/>
        </w:rPr>
        <w:t>.</w:t>
      </w:r>
    </w:p>
    <w:p w14:paraId="6642E17F" w14:textId="572519BE" w:rsidR="002C1ED8" w:rsidRPr="004E5552" w:rsidRDefault="000D5029" w:rsidP="0016537E">
      <w:pPr>
        <w:spacing w:line="360" w:lineRule="auto"/>
        <w:ind w:firstLine="567"/>
        <w:jc w:val="both"/>
        <w:rPr>
          <w:rFonts w:ascii="Arial" w:hAnsi="Arial" w:cs="Arial"/>
          <w:sz w:val="24"/>
          <w:szCs w:val="24"/>
        </w:rPr>
      </w:pPr>
      <w:r>
        <w:rPr>
          <w:rFonts w:ascii="Arial" w:hAnsi="Arial" w:cs="Arial"/>
          <w:sz w:val="24"/>
          <w:szCs w:val="24"/>
        </w:rPr>
        <w:t xml:space="preserve">Especialmente, esta versión de la falacia naturalista es perceptible en el conjunto de </w:t>
      </w:r>
      <w:r w:rsidR="0065347E">
        <w:rPr>
          <w:rFonts w:ascii="Arial" w:hAnsi="Arial" w:cs="Arial"/>
          <w:sz w:val="24"/>
          <w:szCs w:val="24"/>
        </w:rPr>
        <w:t>críticas</w:t>
      </w:r>
      <w:r>
        <w:rPr>
          <w:rFonts w:ascii="Arial" w:hAnsi="Arial" w:cs="Arial"/>
          <w:sz w:val="24"/>
          <w:szCs w:val="24"/>
        </w:rPr>
        <w:t xml:space="preserve"> que tienen relación con el debate sobre el transhumanismo</w:t>
      </w:r>
      <w:r w:rsidR="003C6751">
        <w:rPr>
          <w:rStyle w:val="Refdenotaalpie"/>
          <w:rFonts w:ascii="Arial" w:hAnsi="Arial" w:cs="Arial"/>
          <w:sz w:val="24"/>
          <w:szCs w:val="24"/>
        </w:rPr>
        <w:footnoteReference w:id="2"/>
      </w:r>
      <w:r>
        <w:rPr>
          <w:rFonts w:ascii="Arial" w:hAnsi="Arial" w:cs="Arial"/>
          <w:sz w:val="24"/>
          <w:szCs w:val="24"/>
        </w:rPr>
        <w:t xml:space="preserve">. Sobre todo, con su apuesta por las ciencias emergentes en su proyecto de superación de la biología en favor de una nueva singularidad o su posible aplicación </w:t>
      </w:r>
      <w:r w:rsidR="006302BB">
        <w:rPr>
          <w:rFonts w:ascii="Arial" w:hAnsi="Arial" w:cs="Arial"/>
          <w:sz w:val="24"/>
          <w:szCs w:val="24"/>
        </w:rPr>
        <w:t>a la ingeniería genética en el marco del mejoramiento humano (</w:t>
      </w:r>
      <w:proofErr w:type="spellStart"/>
      <w:r w:rsidR="006302BB" w:rsidRPr="006302BB">
        <w:rPr>
          <w:rFonts w:ascii="Arial" w:hAnsi="Arial" w:cs="Arial"/>
          <w:i/>
          <w:iCs/>
          <w:sz w:val="24"/>
          <w:szCs w:val="24"/>
        </w:rPr>
        <w:t>enhancement</w:t>
      </w:r>
      <w:proofErr w:type="spellEnd"/>
      <w:r w:rsidR="006302BB">
        <w:rPr>
          <w:rFonts w:ascii="Arial" w:hAnsi="Arial" w:cs="Arial"/>
          <w:sz w:val="24"/>
          <w:szCs w:val="24"/>
        </w:rPr>
        <w:t>). En líneas generales, s</w:t>
      </w:r>
      <w:r w:rsidR="002C1ED8" w:rsidRPr="004E5552">
        <w:rPr>
          <w:rFonts w:ascii="Arial" w:hAnsi="Arial" w:cs="Arial"/>
          <w:sz w:val="24"/>
          <w:szCs w:val="24"/>
        </w:rPr>
        <w:t xml:space="preserve">on </w:t>
      </w:r>
      <w:r w:rsidR="0065347E">
        <w:rPr>
          <w:rFonts w:ascii="Arial" w:hAnsi="Arial" w:cs="Arial"/>
          <w:sz w:val="24"/>
          <w:szCs w:val="24"/>
        </w:rPr>
        <w:t>temas</w:t>
      </w:r>
      <w:r w:rsidR="002C1ED8" w:rsidRPr="004E5552">
        <w:rPr>
          <w:rFonts w:ascii="Arial" w:hAnsi="Arial" w:cs="Arial"/>
          <w:sz w:val="24"/>
          <w:szCs w:val="24"/>
        </w:rPr>
        <w:t xml:space="preserve"> en los que se entrelazan el desarrollo científico y la inteligencia artificial con lo más esencial del concepto de lo “humano”</w:t>
      </w:r>
      <w:r w:rsidR="00127C90" w:rsidRPr="004E5552">
        <w:rPr>
          <w:rFonts w:ascii="Arial" w:hAnsi="Arial" w:cs="Arial"/>
          <w:sz w:val="24"/>
          <w:szCs w:val="24"/>
        </w:rPr>
        <w:t xml:space="preserve">, de lo considerado como “natural”, de la concepción del “sexo” </w:t>
      </w:r>
      <w:r w:rsidR="00257502" w:rsidRPr="004E5552">
        <w:rPr>
          <w:rFonts w:ascii="Arial" w:hAnsi="Arial" w:cs="Arial"/>
          <w:sz w:val="24"/>
          <w:szCs w:val="24"/>
        </w:rPr>
        <w:t xml:space="preserve">de forma binaria </w:t>
      </w:r>
      <w:r w:rsidR="00127C90" w:rsidRPr="004E5552">
        <w:rPr>
          <w:rFonts w:ascii="Arial" w:hAnsi="Arial" w:cs="Arial"/>
          <w:sz w:val="24"/>
          <w:szCs w:val="24"/>
        </w:rPr>
        <w:t>hasta</w:t>
      </w:r>
      <w:r w:rsidR="005B56BD" w:rsidRPr="004E5552">
        <w:rPr>
          <w:rFonts w:ascii="Arial" w:hAnsi="Arial" w:cs="Arial"/>
          <w:sz w:val="24"/>
          <w:szCs w:val="24"/>
        </w:rPr>
        <w:t>…</w:t>
      </w:r>
      <w:r w:rsidR="00257502" w:rsidRPr="004E5552">
        <w:rPr>
          <w:rFonts w:ascii="Arial" w:hAnsi="Arial" w:cs="Arial"/>
          <w:sz w:val="24"/>
          <w:szCs w:val="24"/>
        </w:rPr>
        <w:t xml:space="preserve"> Pero, sobre todo, son cuestiones en las que la crítica parte de una concepción estática y esencialista de la naturaleza y del ser humano, lo </w:t>
      </w:r>
      <w:r w:rsidR="00257502" w:rsidRPr="004E5552">
        <w:rPr>
          <w:rFonts w:ascii="Arial" w:hAnsi="Arial" w:cs="Arial"/>
          <w:sz w:val="24"/>
          <w:szCs w:val="24"/>
        </w:rPr>
        <w:lastRenderedPageBreak/>
        <w:t xml:space="preserve">que </w:t>
      </w:r>
      <w:r w:rsidR="00257502" w:rsidRPr="00972CD0">
        <w:rPr>
          <w:rFonts w:ascii="Arial" w:hAnsi="Arial" w:cs="Arial"/>
          <w:i/>
          <w:iCs/>
          <w:sz w:val="24"/>
          <w:szCs w:val="24"/>
        </w:rPr>
        <w:t>es</w:t>
      </w:r>
      <w:r w:rsidR="00257502" w:rsidRPr="004E5552">
        <w:rPr>
          <w:rFonts w:ascii="Arial" w:hAnsi="Arial" w:cs="Arial"/>
          <w:sz w:val="24"/>
          <w:szCs w:val="24"/>
        </w:rPr>
        <w:t xml:space="preserve">, para de ello deducir que siempre </w:t>
      </w:r>
      <w:r w:rsidR="00257502" w:rsidRPr="00972CD0">
        <w:rPr>
          <w:rFonts w:ascii="Arial" w:hAnsi="Arial" w:cs="Arial"/>
          <w:i/>
          <w:iCs/>
          <w:sz w:val="24"/>
          <w:szCs w:val="24"/>
        </w:rPr>
        <w:t>debe ser</w:t>
      </w:r>
      <w:r w:rsidR="00257502" w:rsidRPr="004E5552">
        <w:rPr>
          <w:rFonts w:ascii="Arial" w:hAnsi="Arial" w:cs="Arial"/>
          <w:sz w:val="24"/>
          <w:szCs w:val="24"/>
        </w:rPr>
        <w:t xml:space="preserve"> de este modo</w:t>
      </w:r>
      <w:r w:rsidR="005B56BD" w:rsidRPr="004E5552">
        <w:rPr>
          <w:rFonts w:ascii="Arial" w:hAnsi="Arial" w:cs="Arial"/>
          <w:sz w:val="24"/>
          <w:szCs w:val="24"/>
        </w:rPr>
        <w:t xml:space="preserve"> obviando el carácter dinámico y evolutivo del mundo</w:t>
      </w:r>
      <w:r w:rsidR="005B56BD" w:rsidRPr="004E5552">
        <w:rPr>
          <w:rStyle w:val="Refdenotaalpie"/>
          <w:rFonts w:ascii="Arial" w:hAnsi="Arial" w:cs="Arial"/>
          <w:sz w:val="24"/>
          <w:szCs w:val="24"/>
        </w:rPr>
        <w:footnoteReference w:id="3"/>
      </w:r>
      <w:r w:rsidR="005B56BD" w:rsidRPr="004E5552">
        <w:rPr>
          <w:rFonts w:ascii="Arial" w:hAnsi="Arial" w:cs="Arial"/>
          <w:sz w:val="24"/>
          <w:szCs w:val="24"/>
        </w:rPr>
        <w:t xml:space="preserve">. </w:t>
      </w:r>
    </w:p>
    <w:p w14:paraId="375C32FB" w14:textId="5A5E564A" w:rsidR="00B412E9" w:rsidRDefault="005B56BD" w:rsidP="0016537E">
      <w:pPr>
        <w:spacing w:line="360" w:lineRule="auto"/>
        <w:ind w:firstLine="567"/>
        <w:jc w:val="both"/>
        <w:rPr>
          <w:rFonts w:ascii="Arial" w:hAnsi="Arial" w:cs="Arial"/>
          <w:sz w:val="24"/>
          <w:szCs w:val="24"/>
        </w:rPr>
      </w:pPr>
      <w:r w:rsidRPr="004E5552">
        <w:rPr>
          <w:rFonts w:ascii="Arial" w:hAnsi="Arial" w:cs="Arial"/>
          <w:sz w:val="24"/>
          <w:szCs w:val="24"/>
        </w:rPr>
        <w:t>En lo que sigue</w:t>
      </w:r>
      <w:r w:rsidR="00FF486F" w:rsidRPr="004E5552">
        <w:rPr>
          <w:rFonts w:ascii="Arial" w:hAnsi="Arial" w:cs="Arial"/>
          <w:sz w:val="24"/>
          <w:szCs w:val="24"/>
        </w:rPr>
        <w:t xml:space="preserve">, </w:t>
      </w:r>
      <w:r w:rsidR="00B412E9">
        <w:rPr>
          <w:rFonts w:ascii="Arial" w:hAnsi="Arial" w:cs="Arial"/>
          <w:sz w:val="24"/>
          <w:szCs w:val="24"/>
        </w:rPr>
        <w:t xml:space="preserve">pretendo mostrar cómo estas críticas al transhumanismo </w:t>
      </w:r>
      <w:r w:rsidR="00721D50">
        <w:rPr>
          <w:rFonts w:ascii="Arial" w:hAnsi="Arial" w:cs="Arial"/>
          <w:sz w:val="24"/>
          <w:szCs w:val="24"/>
        </w:rPr>
        <w:t>incurren</w:t>
      </w:r>
      <w:r w:rsidR="00B412E9">
        <w:rPr>
          <w:rFonts w:ascii="Arial" w:hAnsi="Arial" w:cs="Arial"/>
          <w:sz w:val="24"/>
          <w:szCs w:val="24"/>
        </w:rPr>
        <w:t xml:space="preserve"> en la falacia naturalista debilitando así sus posiciones y perdiendo parte de la razón de ser de sus juicios y comentarios</w:t>
      </w:r>
      <w:r w:rsidR="003C04C0">
        <w:rPr>
          <w:rStyle w:val="Refdenotaalpie"/>
          <w:rFonts w:ascii="Arial" w:hAnsi="Arial" w:cs="Arial"/>
          <w:sz w:val="24"/>
          <w:szCs w:val="24"/>
        </w:rPr>
        <w:footnoteReference w:id="4"/>
      </w:r>
      <w:r w:rsidR="00B412E9">
        <w:rPr>
          <w:rFonts w:ascii="Arial" w:hAnsi="Arial" w:cs="Arial"/>
          <w:sz w:val="24"/>
          <w:szCs w:val="24"/>
        </w:rPr>
        <w:t>. Probablemente, frente a ciertas tesis transhumanistas, hay que mostrar sensatez y prudencia</w:t>
      </w:r>
      <w:r w:rsidR="00721D50">
        <w:rPr>
          <w:rFonts w:ascii="Arial" w:hAnsi="Arial" w:cs="Arial"/>
          <w:sz w:val="24"/>
          <w:szCs w:val="24"/>
        </w:rPr>
        <w:t>;</w:t>
      </w:r>
      <w:r w:rsidR="00B412E9">
        <w:rPr>
          <w:rFonts w:ascii="Arial" w:hAnsi="Arial" w:cs="Arial"/>
          <w:sz w:val="24"/>
          <w:szCs w:val="24"/>
        </w:rPr>
        <w:t xml:space="preserve"> hay que desvelar el ingenuo optimismo </w:t>
      </w:r>
      <w:r w:rsidR="00721D50">
        <w:rPr>
          <w:rFonts w:ascii="Arial" w:hAnsi="Arial" w:cs="Arial"/>
          <w:sz w:val="24"/>
          <w:szCs w:val="24"/>
        </w:rPr>
        <w:t>y</w:t>
      </w:r>
      <w:r w:rsidR="00B412E9">
        <w:rPr>
          <w:rFonts w:ascii="Arial" w:hAnsi="Arial" w:cs="Arial"/>
          <w:sz w:val="24"/>
          <w:szCs w:val="24"/>
        </w:rPr>
        <w:t xml:space="preserve"> la alegría con la que se refieren a un futuro, para ellos próximo, pero que, por el contrario, parece más bien incierto y lejano. Pero, al hacerlo, incurriendo en la falacia naturalista, construyen un edificio crítico con pies de barro, al margen de lo certero o no de sus ataques. </w:t>
      </w:r>
    </w:p>
    <w:p w14:paraId="584CD906" w14:textId="7EA5ED2A" w:rsidR="00B412E9" w:rsidRDefault="00B412E9" w:rsidP="0016537E">
      <w:pPr>
        <w:spacing w:line="360" w:lineRule="auto"/>
        <w:ind w:firstLine="567"/>
        <w:jc w:val="both"/>
        <w:rPr>
          <w:rFonts w:ascii="Arial" w:hAnsi="Arial" w:cs="Arial"/>
          <w:sz w:val="24"/>
          <w:szCs w:val="24"/>
        </w:rPr>
      </w:pPr>
      <w:r>
        <w:rPr>
          <w:rFonts w:ascii="Arial" w:hAnsi="Arial" w:cs="Arial"/>
          <w:sz w:val="24"/>
          <w:szCs w:val="24"/>
        </w:rPr>
        <w:t xml:space="preserve">Conviene, pues, aclarar qué </w:t>
      </w:r>
      <w:r w:rsidR="008875A0">
        <w:rPr>
          <w:rFonts w:ascii="Arial" w:hAnsi="Arial" w:cs="Arial"/>
          <w:sz w:val="24"/>
          <w:szCs w:val="24"/>
        </w:rPr>
        <w:t xml:space="preserve">es </w:t>
      </w:r>
      <w:r>
        <w:rPr>
          <w:rFonts w:ascii="Arial" w:hAnsi="Arial" w:cs="Arial"/>
          <w:sz w:val="24"/>
          <w:szCs w:val="24"/>
        </w:rPr>
        <w:t>la falacia naturalista y mostrar cómo críticos tan importantes como</w:t>
      </w:r>
      <w:r w:rsidR="00DC69B3">
        <w:rPr>
          <w:rFonts w:ascii="Arial" w:hAnsi="Arial" w:cs="Arial"/>
          <w:sz w:val="24"/>
          <w:szCs w:val="24"/>
        </w:rPr>
        <w:t xml:space="preserve"> H. </w:t>
      </w:r>
      <w:proofErr w:type="spellStart"/>
      <w:r w:rsidR="00DC69B3" w:rsidRPr="00DC69B3">
        <w:rPr>
          <w:rFonts w:ascii="Arial" w:hAnsi="Arial" w:cs="Arial"/>
          <w:smallCaps/>
          <w:sz w:val="24"/>
          <w:szCs w:val="24"/>
        </w:rPr>
        <w:t>Jonas</w:t>
      </w:r>
      <w:proofErr w:type="spellEnd"/>
      <w:r w:rsidR="00DC69B3">
        <w:rPr>
          <w:rFonts w:ascii="Arial" w:hAnsi="Arial" w:cs="Arial"/>
          <w:sz w:val="24"/>
          <w:szCs w:val="24"/>
        </w:rPr>
        <w:t>,</w:t>
      </w:r>
      <w:r>
        <w:rPr>
          <w:rFonts w:ascii="Arial" w:hAnsi="Arial" w:cs="Arial"/>
          <w:sz w:val="24"/>
          <w:szCs w:val="24"/>
        </w:rPr>
        <w:t xml:space="preserve"> M. </w:t>
      </w:r>
      <w:proofErr w:type="spellStart"/>
      <w:r w:rsidRPr="008875A0">
        <w:rPr>
          <w:rFonts w:ascii="Arial" w:hAnsi="Arial" w:cs="Arial"/>
          <w:smallCaps/>
          <w:sz w:val="24"/>
          <w:szCs w:val="24"/>
        </w:rPr>
        <w:t>Sandel</w:t>
      </w:r>
      <w:proofErr w:type="spellEnd"/>
      <w:r w:rsidR="005506D4">
        <w:rPr>
          <w:rFonts w:ascii="Arial" w:hAnsi="Arial" w:cs="Arial"/>
          <w:sz w:val="24"/>
          <w:szCs w:val="24"/>
        </w:rPr>
        <w:t>,</w:t>
      </w:r>
      <w:r>
        <w:rPr>
          <w:rFonts w:ascii="Arial" w:hAnsi="Arial" w:cs="Arial"/>
          <w:sz w:val="24"/>
          <w:szCs w:val="24"/>
        </w:rPr>
        <w:t xml:space="preserve"> F. </w:t>
      </w:r>
      <w:r w:rsidRPr="008875A0">
        <w:rPr>
          <w:rFonts w:ascii="Arial" w:hAnsi="Arial" w:cs="Arial"/>
          <w:smallCaps/>
          <w:sz w:val="24"/>
          <w:szCs w:val="24"/>
        </w:rPr>
        <w:t>Fukuyama</w:t>
      </w:r>
      <w:r w:rsidR="008875A0">
        <w:rPr>
          <w:rFonts w:ascii="Arial" w:hAnsi="Arial" w:cs="Arial"/>
          <w:sz w:val="24"/>
          <w:szCs w:val="24"/>
        </w:rPr>
        <w:t xml:space="preserve"> </w:t>
      </w:r>
      <w:r w:rsidR="005506D4">
        <w:rPr>
          <w:rFonts w:ascii="Arial" w:hAnsi="Arial" w:cs="Arial"/>
          <w:sz w:val="24"/>
          <w:szCs w:val="24"/>
        </w:rPr>
        <w:t xml:space="preserve">y J. </w:t>
      </w:r>
      <w:r w:rsidR="005506D4" w:rsidRPr="005506D4">
        <w:rPr>
          <w:rFonts w:ascii="Arial" w:hAnsi="Arial" w:cs="Arial"/>
          <w:smallCaps/>
          <w:sz w:val="24"/>
          <w:szCs w:val="24"/>
        </w:rPr>
        <w:t>Habermas</w:t>
      </w:r>
      <w:r w:rsidR="005506D4">
        <w:rPr>
          <w:rFonts w:ascii="Arial" w:hAnsi="Arial" w:cs="Arial"/>
          <w:sz w:val="24"/>
          <w:szCs w:val="24"/>
        </w:rPr>
        <w:t xml:space="preserve"> </w:t>
      </w:r>
      <w:r w:rsidR="008875A0">
        <w:rPr>
          <w:rFonts w:ascii="Arial" w:hAnsi="Arial" w:cs="Arial"/>
          <w:sz w:val="24"/>
          <w:szCs w:val="24"/>
        </w:rPr>
        <w:t>sustentan sus juicios sobre el transhumanismo o sobre alguna de sus derivaciones como, por ejemplo, las aplicaciones de la ingeniería genética en la eugenesia, en una acusación que ya adujer</w:t>
      </w:r>
      <w:r w:rsidR="00721D50">
        <w:rPr>
          <w:rFonts w:ascii="Arial" w:hAnsi="Arial" w:cs="Arial"/>
          <w:sz w:val="24"/>
          <w:szCs w:val="24"/>
        </w:rPr>
        <w:t>a</w:t>
      </w:r>
      <w:r w:rsidR="008875A0">
        <w:rPr>
          <w:rFonts w:ascii="Arial" w:hAnsi="Arial" w:cs="Arial"/>
          <w:sz w:val="24"/>
          <w:szCs w:val="24"/>
        </w:rPr>
        <w:t xml:space="preserve"> D. </w:t>
      </w:r>
      <w:r w:rsidR="008875A0" w:rsidRPr="008875A0">
        <w:rPr>
          <w:rFonts w:ascii="Arial" w:hAnsi="Arial" w:cs="Arial"/>
          <w:smallCaps/>
          <w:sz w:val="24"/>
          <w:szCs w:val="24"/>
        </w:rPr>
        <w:t>Hume</w:t>
      </w:r>
      <w:r w:rsidR="008875A0">
        <w:rPr>
          <w:rFonts w:ascii="Arial" w:hAnsi="Arial" w:cs="Arial"/>
          <w:sz w:val="24"/>
          <w:szCs w:val="24"/>
        </w:rPr>
        <w:t xml:space="preserve"> en su </w:t>
      </w:r>
      <w:r w:rsidR="008875A0" w:rsidRPr="008875A0">
        <w:rPr>
          <w:rFonts w:ascii="Arial" w:hAnsi="Arial" w:cs="Arial"/>
          <w:i/>
          <w:iCs/>
          <w:sz w:val="24"/>
          <w:szCs w:val="24"/>
        </w:rPr>
        <w:t>Tratado de la Naturaleza humana</w:t>
      </w:r>
      <w:r w:rsidR="008875A0">
        <w:rPr>
          <w:rFonts w:ascii="Arial" w:hAnsi="Arial" w:cs="Arial"/>
          <w:sz w:val="24"/>
          <w:szCs w:val="24"/>
        </w:rPr>
        <w:t>.</w:t>
      </w:r>
    </w:p>
    <w:p w14:paraId="773F7AB8" w14:textId="55266BB8" w:rsidR="00B412E9" w:rsidRDefault="00CF523C" w:rsidP="0016537E">
      <w:pPr>
        <w:spacing w:line="360" w:lineRule="auto"/>
        <w:jc w:val="both"/>
        <w:rPr>
          <w:rFonts w:ascii="Arial" w:hAnsi="Arial" w:cs="Arial"/>
          <w:b/>
          <w:sz w:val="28"/>
          <w:szCs w:val="28"/>
        </w:rPr>
      </w:pPr>
      <w:r w:rsidRPr="004E5552">
        <w:rPr>
          <w:rFonts w:ascii="Arial" w:hAnsi="Arial" w:cs="Arial"/>
          <w:b/>
          <w:sz w:val="28"/>
          <w:szCs w:val="28"/>
        </w:rPr>
        <w:t xml:space="preserve">2.- </w:t>
      </w:r>
      <w:r w:rsidR="00B412E9">
        <w:rPr>
          <w:rFonts w:ascii="Arial" w:hAnsi="Arial" w:cs="Arial"/>
          <w:b/>
          <w:sz w:val="28"/>
          <w:szCs w:val="28"/>
        </w:rPr>
        <w:t>¿En qué consiste la falacia naturalista?</w:t>
      </w:r>
    </w:p>
    <w:p w14:paraId="3B78ECB5" w14:textId="6AF8A820" w:rsidR="0070210D" w:rsidRDefault="00753FF2" w:rsidP="0016537E">
      <w:pPr>
        <w:spacing w:line="360" w:lineRule="auto"/>
        <w:ind w:firstLine="567"/>
        <w:jc w:val="both"/>
        <w:rPr>
          <w:rFonts w:ascii="Arial" w:hAnsi="Arial" w:cs="Arial"/>
          <w:bCs/>
          <w:sz w:val="24"/>
          <w:szCs w:val="24"/>
        </w:rPr>
      </w:pPr>
      <w:r w:rsidRPr="00753FF2">
        <w:rPr>
          <w:rFonts w:ascii="Arial" w:hAnsi="Arial" w:cs="Arial"/>
          <w:bCs/>
          <w:sz w:val="24"/>
          <w:szCs w:val="24"/>
        </w:rPr>
        <w:t>G</w:t>
      </w:r>
      <w:r>
        <w:rPr>
          <w:rFonts w:ascii="Arial" w:hAnsi="Arial" w:cs="Arial"/>
          <w:bCs/>
          <w:sz w:val="24"/>
          <w:szCs w:val="24"/>
        </w:rPr>
        <w:t xml:space="preserve">. E. </w:t>
      </w:r>
      <w:r w:rsidRPr="00753FF2">
        <w:rPr>
          <w:rFonts w:ascii="Arial" w:hAnsi="Arial" w:cs="Arial"/>
          <w:bCs/>
          <w:smallCaps/>
          <w:sz w:val="24"/>
          <w:szCs w:val="24"/>
        </w:rPr>
        <w:t>Mo</w:t>
      </w:r>
      <w:r w:rsidR="00966D22">
        <w:rPr>
          <w:rFonts w:ascii="Arial" w:hAnsi="Arial" w:cs="Arial"/>
          <w:bCs/>
          <w:smallCaps/>
          <w:sz w:val="24"/>
          <w:szCs w:val="24"/>
        </w:rPr>
        <w:t>o</w:t>
      </w:r>
      <w:r w:rsidRPr="00753FF2">
        <w:rPr>
          <w:rFonts w:ascii="Arial" w:hAnsi="Arial" w:cs="Arial"/>
          <w:bCs/>
          <w:smallCaps/>
          <w:sz w:val="24"/>
          <w:szCs w:val="24"/>
        </w:rPr>
        <w:t>re</w:t>
      </w:r>
      <w:r>
        <w:rPr>
          <w:rFonts w:ascii="Arial" w:hAnsi="Arial" w:cs="Arial"/>
          <w:bCs/>
          <w:sz w:val="24"/>
          <w:szCs w:val="24"/>
        </w:rPr>
        <w:t xml:space="preserve">, en su </w:t>
      </w:r>
      <w:r w:rsidRPr="00753FF2">
        <w:rPr>
          <w:rFonts w:ascii="Arial" w:hAnsi="Arial" w:cs="Arial"/>
          <w:bCs/>
          <w:i/>
          <w:iCs/>
          <w:sz w:val="24"/>
          <w:szCs w:val="24"/>
        </w:rPr>
        <w:t xml:space="preserve">Principia </w:t>
      </w:r>
      <w:proofErr w:type="spellStart"/>
      <w:r w:rsidRPr="00753FF2">
        <w:rPr>
          <w:rFonts w:ascii="Arial" w:hAnsi="Arial" w:cs="Arial"/>
          <w:bCs/>
          <w:i/>
          <w:iCs/>
          <w:sz w:val="24"/>
          <w:szCs w:val="24"/>
        </w:rPr>
        <w:t>Ethica</w:t>
      </w:r>
      <w:proofErr w:type="spellEnd"/>
      <w:r>
        <w:rPr>
          <w:rFonts w:ascii="Arial" w:hAnsi="Arial" w:cs="Arial"/>
          <w:bCs/>
          <w:sz w:val="24"/>
          <w:szCs w:val="24"/>
        </w:rPr>
        <w:t xml:space="preserve">, utilizó contra el utilitarismo y, en particular, contra J. S. </w:t>
      </w:r>
      <w:r w:rsidRPr="00114081">
        <w:rPr>
          <w:rFonts w:ascii="Arial" w:hAnsi="Arial" w:cs="Arial"/>
          <w:bCs/>
          <w:smallCaps/>
          <w:sz w:val="24"/>
          <w:szCs w:val="24"/>
        </w:rPr>
        <w:t>Mill</w:t>
      </w:r>
      <w:r>
        <w:rPr>
          <w:rFonts w:ascii="Arial" w:hAnsi="Arial" w:cs="Arial"/>
          <w:bCs/>
          <w:sz w:val="24"/>
          <w:szCs w:val="24"/>
        </w:rPr>
        <w:t xml:space="preserve"> el argumento de que las nociones básicas de la ética </w:t>
      </w:r>
      <w:r w:rsidR="0070210D">
        <w:rPr>
          <w:rFonts w:ascii="Arial" w:hAnsi="Arial" w:cs="Arial"/>
          <w:bCs/>
          <w:sz w:val="24"/>
          <w:szCs w:val="24"/>
        </w:rPr>
        <w:t xml:space="preserve">no </w:t>
      </w:r>
      <w:r>
        <w:rPr>
          <w:rFonts w:ascii="Arial" w:hAnsi="Arial" w:cs="Arial"/>
          <w:bCs/>
          <w:sz w:val="24"/>
          <w:szCs w:val="24"/>
        </w:rPr>
        <w:t>pueden derivarse de cualidades naturales y, por tanto, del principio del placer y del dolor</w:t>
      </w:r>
      <w:r w:rsidR="00966D22">
        <w:rPr>
          <w:rStyle w:val="Refdenotaalpie"/>
          <w:rFonts w:ascii="Arial" w:hAnsi="Arial" w:cs="Arial"/>
          <w:bCs/>
          <w:sz w:val="24"/>
          <w:szCs w:val="24"/>
        </w:rPr>
        <w:footnoteReference w:id="5"/>
      </w:r>
      <w:r>
        <w:rPr>
          <w:rFonts w:ascii="Arial" w:hAnsi="Arial" w:cs="Arial"/>
          <w:bCs/>
          <w:sz w:val="24"/>
          <w:szCs w:val="24"/>
        </w:rPr>
        <w:t xml:space="preserve">. </w:t>
      </w:r>
      <w:r w:rsidR="0070210D">
        <w:rPr>
          <w:rFonts w:ascii="Arial" w:hAnsi="Arial" w:cs="Arial"/>
          <w:bCs/>
          <w:sz w:val="24"/>
          <w:szCs w:val="24"/>
        </w:rPr>
        <w:t xml:space="preserve">Lo “bueno”, lo “justo”, etc., deben tener su propio ámbito de significado diferente de una u otra visión de la naturaleza humana. En realidad, </w:t>
      </w:r>
      <w:r w:rsidR="0070210D" w:rsidRPr="00EF53A1">
        <w:rPr>
          <w:rFonts w:ascii="Arial" w:hAnsi="Arial" w:cs="Arial"/>
          <w:bCs/>
          <w:smallCaps/>
          <w:sz w:val="24"/>
          <w:szCs w:val="24"/>
        </w:rPr>
        <w:t>Mo</w:t>
      </w:r>
      <w:r w:rsidR="00DD1A3C">
        <w:rPr>
          <w:rFonts w:ascii="Arial" w:hAnsi="Arial" w:cs="Arial"/>
          <w:bCs/>
          <w:smallCaps/>
          <w:sz w:val="24"/>
          <w:szCs w:val="24"/>
        </w:rPr>
        <w:t>o</w:t>
      </w:r>
      <w:r w:rsidR="0070210D" w:rsidRPr="00EF53A1">
        <w:rPr>
          <w:rFonts w:ascii="Arial" w:hAnsi="Arial" w:cs="Arial"/>
          <w:bCs/>
          <w:smallCaps/>
          <w:sz w:val="24"/>
          <w:szCs w:val="24"/>
        </w:rPr>
        <w:t>re</w:t>
      </w:r>
      <w:r w:rsidR="0070210D">
        <w:rPr>
          <w:rFonts w:ascii="Arial" w:hAnsi="Arial" w:cs="Arial"/>
          <w:bCs/>
          <w:sz w:val="24"/>
          <w:szCs w:val="24"/>
        </w:rPr>
        <w:t xml:space="preserve"> pensaba que estos conceptos tan fundamentales de la ética eran </w:t>
      </w:r>
      <w:r w:rsidR="0070210D">
        <w:rPr>
          <w:rFonts w:ascii="Arial" w:hAnsi="Arial" w:cs="Arial"/>
          <w:bCs/>
          <w:sz w:val="24"/>
          <w:szCs w:val="24"/>
        </w:rPr>
        <w:lastRenderedPageBreak/>
        <w:t>indefinibles no sólo en términos de relación con lo “natural”</w:t>
      </w:r>
      <w:r w:rsidR="007F6057">
        <w:rPr>
          <w:rFonts w:ascii="Arial" w:hAnsi="Arial" w:cs="Arial"/>
          <w:bCs/>
          <w:sz w:val="24"/>
          <w:szCs w:val="24"/>
        </w:rPr>
        <w:t xml:space="preserve">, sino </w:t>
      </w:r>
      <w:r w:rsidR="005E5F06">
        <w:rPr>
          <w:rFonts w:ascii="Arial" w:hAnsi="Arial" w:cs="Arial"/>
          <w:bCs/>
          <w:sz w:val="24"/>
          <w:szCs w:val="24"/>
        </w:rPr>
        <w:t>en relación con cualquier otro referente.</w:t>
      </w:r>
    </w:p>
    <w:p w14:paraId="032D879C" w14:textId="51F4CD05" w:rsidR="00B412E9" w:rsidRDefault="00753FF2" w:rsidP="0016537E">
      <w:pPr>
        <w:spacing w:line="360" w:lineRule="auto"/>
        <w:ind w:firstLine="567"/>
        <w:jc w:val="both"/>
        <w:rPr>
          <w:rFonts w:ascii="Arial" w:hAnsi="Arial" w:cs="Arial"/>
          <w:bCs/>
          <w:sz w:val="24"/>
          <w:szCs w:val="24"/>
        </w:rPr>
      </w:pPr>
      <w:r>
        <w:rPr>
          <w:rFonts w:ascii="Arial" w:hAnsi="Arial" w:cs="Arial"/>
          <w:bCs/>
          <w:sz w:val="24"/>
          <w:szCs w:val="24"/>
        </w:rPr>
        <w:t xml:space="preserve">En el posterior desarrollo de esta tesis, los intuicionistas y </w:t>
      </w:r>
      <w:proofErr w:type="spellStart"/>
      <w:r>
        <w:rPr>
          <w:rFonts w:ascii="Arial" w:hAnsi="Arial" w:cs="Arial"/>
          <w:bCs/>
          <w:sz w:val="24"/>
          <w:szCs w:val="24"/>
        </w:rPr>
        <w:t>emotivistas</w:t>
      </w:r>
      <w:proofErr w:type="spellEnd"/>
      <w:r>
        <w:rPr>
          <w:rFonts w:ascii="Arial" w:hAnsi="Arial" w:cs="Arial"/>
          <w:bCs/>
          <w:sz w:val="24"/>
          <w:szCs w:val="24"/>
        </w:rPr>
        <w:t xml:space="preserve"> cayeron en la cuenta de que, precisamente, un antecesor del utilitarismo, como es D. </w:t>
      </w:r>
      <w:r w:rsidRPr="00114081">
        <w:rPr>
          <w:rFonts w:ascii="Arial" w:hAnsi="Arial" w:cs="Arial"/>
          <w:bCs/>
          <w:smallCaps/>
          <w:sz w:val="24"/>
          <w:szCs w:val="24"/>
        </w:rPr>
        <w:t>Hume</w:t>
      </w:r>
      <w:r>
        <w:rPr>
          <w:rFonts w:ascii="Arial" w:hAnsi="Arial" w:cs="Arial"/>
          <w:bCs/>
          <w:sz w:val="24"/>
          <w:szCs w:val="24"/>
        </w:rPr>
        <w:t xml:space="preserve">, ya había formulado la misma crítica </w:t>
      </w:r>
      <w:r w:rsidR="00A620E3">
        <w:rPr>
          <w:rFonts w:ascii="Arial" w:hAnsi="Arial" w:cs="Arial"/>
          <w:bCs/>
          <w:sz w:val="24"/>
          <w:szCs w:val="24"/>
        </w:rPr>
        <w:t>a sus moralista</w:t>
      </w:r>
      <w:r w:rsidR="00115CD5">
        <w:rPr>
          <w:rFonts w:ascii="Arial" w:hAnsi="Arial" w:cs="Arial"/>
          <w:bCs/>
          <w:sz w:val="24"/>
          <w:szCs w:val="24"/>
        </w:rPr>
        <w:t>s</w:t>
      </w:r>
      <w:r w:rsidR="00A620E3">
        <w:rPr>
          <w:rFonts w:ascii="Arial" w:hAnsi="Arial" w:cs="Arial"/>
          <w:bCs/>
          <w:sz w:val="24"/>
          <w:szCs w:val="24"/>
        </w:rPr>
        <w:t xml:space="preserve"> coetáneos </w:t>
      </w:r>
      <w:r>
        <w:rPr>
          <w:rFonts w:ascii="Arial" w:hAnsi="Arial" w:cs="Arial"/>
          <w:bCs/>
          <w:sz w:val="24"/>
          <w:szCs w:val="24"/>
        </w:rPr>
        <w:t xml:space="preserve">hasta que R. M. </w:t>
      </w:r>
      <w:r w:rsidRPr="00114081">
        <w:rPr>
          <w:rFonts w:ascii="Arial" w:hAnsi="Arial" w:cs="Arial"/>
          <w:bCs/>
          <w:smallCaps/>
          <w:sz w:val="24"/>
          <w:szCs w:val="24"/>
        </w:rPr>
        <w:t>Hare</w:t>
      </w:r>
      <w:r>
        <w:rPr>
          <w:rFonts w:ascii="Arial" w:hAnsi="Arial" w:cs="Arial"/>
          <w:bCs/>
          <w:sz w:val="24"/>
          <w:szCs w:val="24"/>
        </w:rPr>
        <w:t xml:space="preserve"> justificara en la </w:t>
      </w:r>
      <w:proofErr w:type="spellStart"/>
      <w:r w:rsidRPr="00114081">
        <w:rPr>
          <w:rFonts w:ascii="Arial" w:hAnsi="Arial" w:cs="Arial"/>
          <w:bCs/>
          <w:i/>
          <w:iCs/>
          <w:sz w:val="24"/>
          <w:szCs w:val="24"/>
        </w:rPr>
        <w:t>Hume’s</w:t>
      </w:r>
      <w:proofErr w:type="spellEnd"/>
      <w:r w:rsidRPr="00114081">
        <w:rPr>
          <w:rFonts w:ascii="Arial" w:hAnsi="Arial" w:cs="Arial"/>
          <w:bCs/>
          <w:i/>
          <w:iCs/>
          <w:sz w:val="24"/>
          <w:szCs w:val="24"/>
        </w:rPr>
        <w:t xml:space="preserve"> </w:t>
      </w:r>
      <w:proofErr w:type="spellStart"/>
      <w:r w:rsidRPr="00114081">
        <w:rPr>
          <w:rFonts w:ascii="Arial" w:hAnsi="Arial" w:cs="Arial"/>
          <w:bCs/>
          <w:i/>
          <w:iCs/>
          <w:sz w:val="24"/>
          <w:szCs w:val="24"/>
        </w:rPr>
        <w:t>Law</w:t>
      </w:r>
      <w:proofErr w:type="spellEnd"/>
      <w:r>
        <w:rPr>
          <w:rFonts w:ascii="Arial" w:hAnsi="Arial" w:cs="Arial"/>
          <w:bCs/>
          <w:sz w:val="24"/>
          <w:szCs w:val="24"/>
        </w:rPr>
        <w:t xml:space="preserve"> su </w:t>
      </w:r>
      <w:proofErr w:type="spellStart"/>
      <w:r>
        <w:rPr>
          <w:rFonts w:ascii="Arial" w:hAnsi="Arial" w:cs="Arial"/>
          <w:bCs/>
          <w:sz w:val="24"/>
          <w:szCs w:val="24"/>
        </w:rPr>
        <w:t>prescriptivismo</w:t>
      </w:r>
      <w:proofErr w:type="spellEnd"/>
      <w:r>
        <w:rPr>
          <w:rFonts w:ascii="Arial" w:hAnsi="Arial" w:cs="Arial"/>
          <w:bCs/>
          <w:sz w:val="24"/>
          <w:szCs w:val="24"/>
        </w:rPr>
        <w:t xml:space="preserve"> ético.</w:t>
      </w:r>
      <w:r w:rsidR="005E5F06">
        <w:rPr>
          <w:rFonts w:ascii="Arial" w:hAnsi="Arial" w:cs="Arial"/>
          <w:bCs/>
          <w:sz w:val="24"/>
          <w:szCs w:val="24"/>
        </w:rPr>
        <w:t xml:space="preserve"> A partir de ahí se desarrollaron diferentes lecturas del texto definido como la </w:t>
      </w:r>
      <w:proofErr w:type="spellStart"/>
      <w:r w:rsidR="005E5F06" w:rsidRPr="005E5F06">
        <w:rPr>
          <w:rFonts w:ascii="Arial" w:hAnsi="Arial" w:cs="Arial"/>
          <w:bCs/>
          <w:i/>
          <w:sz w:val="24"/>
          <w:szCs w:val="24"/>
        </w:rPr>
        <w:t>is-ought</w:t>
      </w:r>
      <w:proofErr w:type="spellEnd"/>
      <w:r w:rsidR="005E5F06" w:rsidRPr="005E5F06">
        <w:rPr>
          <w:rFonts w:ascii="Arial" w:hAnsi="Arial" w:cs="Arial"/>
          <w:bCs/>
          <w:i/>
          <w:sz w:val="24"/>
          <w:szCs w:val="24"/>
        </w:rPr>
        <w:t xml:space="preserve"> </w:t>
      </w:r>
      <w:proofErr w:type="spellStart"/>
      <w:r w:rsidR="005E5F06" w:rsidRPr="005E5F06">
        <w:rPr>
          <w:rFonts w:ascii="Arial" w:hAnsi="Arial" w:cs="Arial"/>
          <w:bCs/>
          <w:i/>
          <w:sz w:val="24"/>
          <w:szCs w:val="24"/>
        </w:rPr>
        <w:t>questión</w:t>
      </w:r>
      <w:proofErr w:type="spellEnd"/>
      <w:r w:rsidR="005E5F06">
        <w:rPr>
          <w:rFonts w:ascii="Arial" w:hAnsi="Arial" w:cs="Arial"/>
          <w:bCs/>
          <w:sz w:val="24"/>
          <w:szCs w:val="24"/>
        </w:rPr>
        <w:t xml:space="preserve"> o falacia naturalista</w:t>
      </w:r>
      <w:r w:rsidR="006D7CEB">
        <w:rPr>
          <w:rStyle w:val="Refdenotaalpie"/>
          <w:rFonts w:ascii="Arial" w:hAnsi="Arial" w:cs="Arial"/>
          <w:bCs/>
          <w:sz w:val="24"/>
          <w:szCs w:val="24"/>
        </w:rPr>
        <w:footnoteReference w:id="6"/>
      </w:r>
      <w:r w:rsidR="005E5F06">
        <w:rPr>
          <w:rFonts w:ascii="Arial" w:hAnsi="Arial" w:cs="Arial"/>
          <w:bCs/>
          <w:sz w:val="24"/>
          <w:szCs w:val="24"/>
        </w:rPr>
        <w:t xml:space="preserve">. </w:t>
      </w:r>
    </w:p>
    <w:p w14:paraId="376A1654" w14:textId="02B9E487" w:rsidR="006C427B" w:rsidRPr="00B9454D" w:rsidRDefault="006C427B" w:rsidP="0016537E">
      <w:pPr>
        <w:spacing w:line="360" w:lineRule="auto"/>
        <w:ind w:firstLine="567"/>
        <w:jc w:val="both"/>
        <w:rPr>
          <w:rFonts w:ascii="Arial" w:hAnsi="Arial" w:cs="Arial"/>
          <w:bCs/>
          <w:sz w:val="24"/>
          <w:szCs w:val="24"/>
        </w:rPr>
      </w:pPr>
      <w:r>
        <w:rPr>
          <w:rFonts w:ascii="Arial" w:hAnsi="Arial" w:cs="Arial"/>
          <w:bCs/>
          <w:sz w:val="24"/>
          <w:szCs w:val="24"/>
        </w:rPr>
        <w:t xml:space="preserve">Sin ánimo de reeditar toda la polémica suscitada, sí que parece necesaria hacer una breve exégesis del texto </w:t>
      </w:r>
      <w:proofErr w:type="spellStart"/>
      <w:r>
        <w:rPr>
          <w:rFonts w:ascii="Arial" w:hAnsi="Arial" w:cs="Arial"/>
          <w:bCs/>
          <w:sz w:val="24"/>
          <w:szCs w:val="24"/>
        </w:rPr>
        <w:t>humeano</w:t>
      </w:r>
      <w:proofErr w:type="spellEnd"/>
      <w:r>
        <w:rPr>
          <w:rFonts w:ascii="Arial" w:hAnsi="Arial" w:cs="Arial"/>
          <w:bCs/>
          <w:sz w:val="24"/>
          <w:szCs w:val="24"/>
        </w:rPr>
        <w:t xml:space="preserve">. En el </w:t>
      </w:r>
      <w:r w:rsidRPr="006C427B">
        <w:rPr>
          <w:rFonts w:ascii="Arial" w:hAnsi="Arial" w:cs="Arial"/>
          <w:bCs/>
          <w:i/>
          <w:iCs/>
          <w:sz w:val="24"/>
          <w:szCs w:val="24"/>
        </w:rPr>
        <w:t>Tratado de la naturaleza human</w:t>
      </w:r>
      <w:r>
        <w:rPr>
          <w:rFonts w:ascii="Arial" w:hAnsi="Arial" w:cs="Arial"/>
          <w:bCs/>
          <w:i/>
          <w:iCs/>
          <w:sz w:val="24"/>
          <w:szCs w:val="24"/>
        </w:rPr>
        <w:t>a</w:t>
      </w:r>
      <w:r>
        <w:rPr>
          <w:rFonts w:ascii="Arial" w:hAnsi="Arial" w:cs="Arial"/>
          <w:bCs/>
          <w:sz w:val="24"/>
          <w:szCs w:val="24"/>
        </w:rPr>
        <w:t xml:space="preserve">, el escrito de juventud con el que pretendía renovar los debates de la filosofía práctica contemporánea, David </w:t>
      </w:r>
      <w:r w:rsidRPr="00EF53A1">
        <w:rPr>
          <w:rFonts w:ascii="Arial" w:hAnsi="Arial" w:cs="Arial"/>
          <w:bCs/>
          <w:smallCaps/>
          <w:sz w:val="24"/>
          <w:szCs w:val="24"/>
        </w:rPr>
        <w:t>Hume</w:t>
      </w:r>
      <w:r>
        <w:rPr>
          <w:rFonts w:ascii="Arial" w:hAnsi="Arial" w:cs="Arial"/>
          <w:bCs/>
          <w:sz w:val="24"/>
          <w:szCs w:val="24"/>
        </w:rPr>
        <w:t>, una vez había desarrollado sus tesis</w:t>
      </w:r>
      <w:r w:rsidRPr="00B9454D">
        <w:rPr>
          <w:rFonts w:ascii="Arial" w:hAnsi="Arial" w:cs="Arial"/>
          <w:bCs/>
          <w:sz w:val="24"/>
          <w:szCs w:val="24"/>
        </w:rPr>
        <w:t xml:space="preserve">, deja caer el siguiente texto: </w:t>
      </w:r>
    </w:p>
    <w:p w14:paraId="3B286489" w14:textId="5CA6C591" w:rsidR="00E62C12" w:rsidRDefault="00B9454D" w:rsidP="0016537E">
      <w:pPr>
        <w:spacing w:line="360" w:lineRule="auto"/>
        <w:ind w:left="567" w:firstLine="567"/>
        <w:jc w:val="both"/>
        <w:rPr>
          <w:rFonts w:ascii="Arial" w:hAnsi="Arial" w:cs="Arial"/>
          <w:sz w:val="24"/>
          <w:szCs w:val="24"/>
        </w:rPr>
      </w:pPr>
      <w:r w:rsidRPr="00B9454D">
        <w:rPr>
          <w:rFonts w:ascii="Arial" w:hAnsi="Arial" w:cs="Arial"/>
          <w:sz w:val="24"/>
          <w:szCs w:val="24"/>
        </w:rPr>
        <w:t>“</w:t>
      </w:r>
      <w:r>
        <w:rPr>
          <w:rFonts w:ascii="Arial" w:hAnsi="Arial" w:cs="Arial"/>
          <w:sz w:val="24"/>
          <w:szCs w:val="24"/>
        </w:rPr>
        <w:t xml:space="preserve">No puedo dejar de añadir a estos razonamientos una observación que puede resultar de alguna importancia. En todo sistema moral de que haya tenido noticia, hasta ahora, he podido siempre observar que el autor sigue durante cierto tiempo el modo de hablar ordinario, estableciendo la existencia de Dios o realizando observaciones sobre los quehaceres humanos y, de pronto, me encuentro con la sorpresa de que, en vez de las cópulas habituales de las proposiciones: </w:t>
      </w:r>
      <w:r w:rsidRPr="00B9454D">
        <w:rPr>
          <w:rFonts w:ascii="Arial" w:hAnsi="Arial" w:cs="Arial"/>
          <w:i/>
          <w:iCs/>
          <w:sz w:val="24"/>
          <w:szCs w:val="24"/>
        </w:rPr>
        <w:t>es</w:t>
      </w:r>
      <w:r>
        <w:rPr>
          <w:rFonts w:ascii="Arial" w:hAnsi="Arial" w:cs="Arial"/>
          <w:sz w:val="24"/>
          <w:szCs w:val="24"/>
        </w:rPr>
        <w:t xml:space="preserve"> y </w:t>
      </w:r>
      <w:r w:rsidRPr="00B9454D">
        <w:rPr>
          <w:rFonts w:ascii="Arial" w:hAnsi="Arial" w:cs="Arial"/>
          <w:i/>
          <w:iCs/>
          <w:sz w:val="24"/>
          <w:szCs w:val="24"/>
        </w:rPr>
        <w:t>no es</w:t>
      </w:r>
      <w:r>
        <w:rPr>
          <w:rFonts w:ascii="Arial" w:hAnsi="Arial" w:cs="Arial"/>
          <w:sz w:val="24"/>
          <w:szCs w:val="24"/>
        </w:rPr>
        <w:t xml:space="preserve">, no veo ninguna proposición que no esté conectada con un </w:t>
      </w:r>
      <w:r w:rsidRPr="00B9454D">
        <w:rPr>
          <w:rFonts w:ascii="Arial" w:hAnsi="Arial" w:cs="Arial"/>
          <w:i/>
          <w:iCs/>
          <w:sz w:val="24"/>
          <w:szCs w:val="24"/>
        </w:rPr>
        <w:t>debe</w:t>
      </w:r>
      <w:r>
        <w:rPr>
          <w:rFonts w:ascii="Arial" w:hAnsi="Arial" w:cs="Arial"/>
          <w:sz w:val="24"/>
          <w:szCs w:val="24"/>
        </w:rPr>
        <w:t xml:space="preserve"> o un </w:t>
      </w:r>
      <w:r w:rsidRPr="00B9454D">
        <w:rPr>
          <w:rFonts w:ascii="Arial" w:hAnsi="Arial" w:cs="Arial"/>
          <w:i/>
          <w:iCs/>
          <w:sz w:val="24"/>
          <w:szCs w:val="24"/>
        </w:rPr>
        <w:t>no debe</w:t>
      </w:r>
      <w:r>
        <w:rPr>
          <w:rFonts w:ascii="Arial" w:hAnsi="Arial" w:cs="Arial"/>
          <w:sz w:val="24"/>
          <w:szCs w:val="24"/>
        </w:rPr>
        <w:t xml:space="preserve">. </w:t>
      </w:r>
      <w:r w:rsidRPr="00B9454D">
        <w:rPr>
          <w:rFonts w:ascii="Arial" w:hAnsi="Arial" w:cs="Arial"/>
          <w:sz w:val="24"/>
          <w:szCs w:val="24"/>
        </w:rPr>
        <w:t>Este cambio es imperceptible, pero resulta, sin embargo, de la mayor importancia. En efecto, en cuanto que este debe o no debe expresa alguna nueva relación o afirmación, es necesario ésta sea observada y explicada y que al mismo tiempo se dé razón de algo que parece absolutamente inconcebible, a saber: cómo es posible que esta nueva relación se deduzca de otras totalmente diferente</w:t>
      </w:r>
      <w:r>
        <w:rPr>
          <w:rFonts w:ascii="Arial" w:hAnsi="Arial" w:cs="Arial"/>
          <w:sz w:val="24"/>
          <w:szCs w:val="24"/>
        </w:rPr>
        <w:t>. Pero como los autores no usan por lo común esta precaución, me atreveré a recomendarla a los lectores: estoy seguro</w:t>
      </w:r>
      <w:r w:rsidR="00DF643C">
        <w:rPr>
          <w:rFonts w:ascii="Arial" w:hAnsi="Arial" w:cs="Arial"/>
          <w:sz w:val="24"/>
          <w:szCs w:val="24"/>
        </w:rPr>
        <w:t xml:space="preserve"> de </w:t>
      </w:r>
      <w:r w:rsidR="00DF643C">
        <w:rPr>
          <w:rFonts w:ascii="Arial" w:hAnsi="Arial" w:cs="Arial"/>
          <w:sz w:val="24"/>
          <w:szCs w:val="24"/>
        </w:rPr>
        <w:lastRenderedPageBreak/>
        <w:t>que una pequeña reflexión sobre esto subvertiría todos los sistemas corrientes de moralidad, haciéndonos ver que la distinción entre vicio y virtud, ni está basada meramente en relaciones de objetos, ni es percibida por la razón</w:t>
      </w:r>
      <w:r w:rsidRPr="00B9454D">
        <w:rPr>
          <w:rFonts w:ascii="Arial" w:hAnsi="Arial" w:cs="Arial"/>
          <w:sz w:val="24"/>
          <w:szCs w:val="24"/>
        </w:rPr>
        <w:t>”</w:t>
      </w:r>
      <w:r w:rsidR="005F333B" w:rsidRPr="005F333B">
        <w:rPr>
          <w:rStyle w:val="Refdenotaalpie"/>
          <w:rFonts w:ascii="Arial" w:hAnsi="Arial" w:cs="Arial"/>
          <w:sz w:val="24"/>
          <w:szCs w:val="24"/>
        </w:rPr>
        <w:t xml:space="preserve"> </w:t>
      </w:r>
      <w:r w:rsidR="005F333B">
        <w:rPr>
          <w:rStyle w:val="Refdenotaalpie"/>
          <w:rFonts w:ascii="Arial" w:hAnsi="Arial" w:cs="Arial"/>
          <w:sz w:val="24"/>
          <w:szCs w:val="24"/>
        </w:rPr>
        <w:footnoteReference w:id="7"/>
      </w:r>
      <w:r w:rsidRPr="00B9454D">
        <w:rPr>
          <w:rFonts w:ascii="Arial" w:hAnsi="Arial" w:cs="Arial"/>
          <w:sz w:val="24"/>
          <w:szCs w:val="24"/>
        </w:rPr>
        <w:t>.</w:t>
      </w:r>
    </w:p>
    <w:p w14:paraId="13E54C0D" w14:textId="5783E380" w:rsidR="00B9454D" w:rsidRDefault="00107163" w:rsidP="0016537E">
      <w:pPr>
        <w:spacing w:line="360" w:lineRule="auto"/>
        <w:ind w:firstLine="567"/>
        <w:jc w:val="both"/>
        <w:rPr>
          <w:rFonts w:ascii="Arial" w:hAnsi="Arial" w:cs="Arial"/>
          <w:sz w:val="24"/>
          <w:szCs w:val="24"/>
        </w:rPr>
      </w:pPr>
      <w:r>
        <w:rPr>
          <w:rFonts w:ascii="Arial" w:hAnsi="Arial" w:cs="Arial"/>
          <w:sz w:val="24"/>
          <w:szCs w:val="24"/>
        </w:rPr>
        <w:t xml:space="preserve">En suma, el joven </w:t>
      </w:r>
      <w:r w:rsidRPr="000E56D7">
        <w:rPr>
          <w:rFonts w:ascii="Arial" w:hAnsi="Arial" w:cs="Arial"/>
          <w:smallCaps/>
          <w:sz w:val="24"/>
          <w:szCs w:val="24"/>
        </w:rPr>
        <w:t>Hume</w:t>
      </w:r>
      <w:r w:rsidR="000E56D7">
        <w:rPr>
          <w:rStyle w:val="Refdenotaalpie"/>
          <w:rFonts w:ascii="Arial" w:hAnsi="Arial" w:cs="Arial"/>
          <w:smallCaps/>
          <w:sz w:val="24"/>
          <w:szCs w:val="24"/>
        </w:rPr>
        <w:footnoteReference w:id="8"/>
      </w:r>
      <w:r>
        <w:rPr>
          <w:rFonts w:ascii="Arial" w:hAnsi="Arial" w:cs="Arial"/>
          <w:sz w:val="24"/>
          <w:szCs w:val="24"/>
        </w:rPr>
        <w:t>, en el último párrafo de un apartado dedicado a demostrar que la razón no es la base de nuestros juicios y valoraciones morales, deja caer, como si no fuese importante, una de las cuestiones más relevantes de la filosofía moral</w:t>
      </w:r>
      <w:r w:rsidR="00FB6F60">
        <w:rPr>
          <w:rFonts w:ascii="Arial" w:hAnsi="Arial" w:cs="Arial"/>
          <w:sz w:val="24"/>
          <w:szCs w:val="24"/>
        </w:rPr>
        <w:t xml:space="preserve"> del siglo XX</w:t>
      </w:r>
      <w:r>
        <w:rPr>
          <w:rFonts w:ascii="Arial" w:hAnsi="Arial" w:cs="Arial"/>
          <w:sz w:val="24"/>
          <w:szCs w:val="24"/>
        </w:rPr>
        <w:t xml:space="preserve">, uno de los tránsitos más injustificados en sus debates, el del paso del </w:t>
      </w:r>
      <w:r w:rsidRPr="00107163">
        <w:rPr>
          <w:rFonts w:ascii="Arial" w:hAnsi="Arial" w:cs="Arial"/>
          <w:i/>
          <w:iCs/>
          <w:sz w:val="24"/>
          <w:szCs w:val="24"/>
        </w:rPr>
        <w:t>es</w:t>
      </w:r>
      <w:r>
        <w:rPr>
          <w:rFonts w:ascii="Arial" w:hAnsi="Arial" w:cs="Arial"/>
          <w:sz w:val="24"/>
          <w:szCs w:val="24"/>
        </w:rPr>
        <w:t xml:space="preserve"> al </w:t>
      </w:r>
      <w:r w:rsidRPr="00107163">
        <w:rPr>
          <w:rFonts w:ascii="Arial" w:hAnsi="Arial" w:cs="Arial"/>
          <w:i/>
          <w:iCs/>
          <w:sz w:val="24"/>
          <w:szCs w:val="24"/>
        </w:rPr>
        <w:t>debe</w:t>
      </w:r>
      <w:r>
        <w:rPr>
          <w:rFonts w:ascii="Arial" w:hAnsi="Arial" w:cs="Arial"/>
          <w:sz w:val="24"/>
          <w:szCs w:val="24"/>
        </w:rPr>
        <w:t xml:space="preserve">. </w:t>
      </w:r>
      <w:r w:rsidR="00E62C12">
        <w:rPr>
          <w:rFonts w:ascii="Arial" w:hAnsi="Arial" w:cs="Arial"/>
          <w:sz w:val="24"/>
          <w:szCs w:val="24"/>
        </w:rPr>
        <w:t>Hoy diríamos, por influjo de la filosofía de la ciencia y de la teoría de la argumentación jurídic</w:t>
      </w:r>
      <w:r w:rsidR="00D11697">
        <w:rPr>
          <w:rFonts w:ascii="Arial" w:hAnsi="Arial" w:cs="Arial"/>
          <w:sz w:val="24"/>
          <w:szCs w:val="24"/>
        </w:rPr>
        <w:t>a</w:t>
      </w:r>
      <w:r w:rsidR="00E62C12">
        <w:rPr>
          <w:rFonts w:ascii="Arial" w:hAnsi="Arial" w:cs="Arial"/>
          <w:sz w:val="24"/>
          <w:szCs w:val="24"/>
        </w:rPr>
        <w:t xml:space="preserve">, que se ha producido un “salto no deductivo” que debe ser explicado. </w:t>
      </w:r>
    </w:p>
    <w:p w14:paraId="783F0988" w14:textId="14DD32E4" w:rsidR="00BB4EDB" w:rsidRDefault="00BB4EDB" w:rsidP="0016537E">
      <w:pPr>
        <w:spacing w:line="360" w:lineRule="auto"/>
        <w:ind w:firstLine="567"/>
        <w:jc w:val="both"/>
        <w:rPr>
          <w:rFonts w:ascii="Arial" w:hAnsi="Arial" w:cs="Arial"/>
          <w:sz w:val="24"/>
          <w:szCs w:val="24"/>
        </w:rPr>
      </w:pPr>
      <w:r>
        <w:rPr>
          <w:rFonts w:ascii="Arial" w:hAnsi="Arial" w:cs="Arial"/>
          <w:sz w:val="24"/>
          <w:szCs w:val="24"/>
        </w:rPr>
        <w:t xml:space="preserve">Tal y como se ha interpretado, especialmente por intuicionistas, </w:t>
      </w:r>
      <w:proofErr w:type="spellStart"/>
      <w:r>
        <w:rPr>
          <w:rFonts w:ascii="Arial" w:hAnsi="Arial" w:cs="Arial"/>
          <w:sz w:val="24"/>
          <w:szCs w:val="24"/>
        </w:rPr>
        <w:t>emotivistas</w:t>
      </w:r>
      <w:proofErr w:type="spellEnd"/>
      <w:r>
        <w:rPr>
          <w:rFonts w:ascii="Arial" w:hAnsi="Arial" w:cs="Arial"/>
          <w:sz w:val="24"/>
          <w:szCs w:val="24"/>
        </w:rPr>
        <w:t xml:space="preserve"> y </w:t>
      </w:r>
      <w:proofErr w:type="spellStart"/>
      <w:r>
        <w:rPr>
          <w:rFonts w:ascii="Arial" w:hAnsi="Arial" w:cs="Arial"/>
          <w:sz w:val="24"/>
          <w:szCs w:val="24"/>
        </w:rPr>
        <w:t>prescriptivistas</w:t>
      </w:r>
      <w:proofErr w:type="spellEnd"/>
      <w:r>
        <w:rPr>
          <w:rFonts w:ascii="Arial" w:hAnsi="Arial" w:cs="Arial"/>
          <w:sz w:val="24"/>
          <w:szCs w:val="24"/>
        </w:rPr>
        <w:t xml:space="preserve">, las diferentes concepciones de la moral pecan de dar un paso injustificado entre </w:t>
      </w:r>
      <w:proofErr w:type="spellStart"/>
      <w:r>
        <w:rPr>
          <w:rFonts w:ascii="Arial" w:hAnsi="Arial" w:cs="Arial"/>
          <w:sz w:val="24"/>
          <w:szCs w:val="24"/>
        </w:rPr>
        <w:t>el</w:t>
      </w:r>
      <w:proofErr w:type="spellEnd"/>
      <w:r>
        <w:rPr>
          <w:rFonts w:ascii="Arial" w:hAnsi="Arial" w:cs="Arial"/>
          <w:sz w:val="24"/>
          <w:szCs w:val="24"/>
        </w:rPr>
        <w:t xml:space="preserve"> </w:t>
      </w:r>
      <w:r w:rsidRPr="002810B4">
        <w:rPr>
          <w:rFonts w:ascii="Arial" w:hAnsi="Arial" w:cs="Arial"/>
          <w:i/>
          <w:iCs/>
          <w:sz w:val="24"/>
          <w:szCs w:val="24"/>
        </w:rPr>
        <w:t>es</w:t>
      </w:r>
      <w:r>
        <w:rPr>
          <w:rFonts w:ascii="Arial" w:hAnsi="Arial" w:cs="Arial"/>
          <w:sz w:val="24"/>
          <w:szCs w:val="24"/>
        </w:rPr>
        <w:t xml:space="preserve"> y </w:t>
      </w:r>
      <w:proofErr w:type="spellStart"/>
      <w:r>
        <w:rPr>
          <w:rFonts w:ascii="Arial" w:hAnsi="Arial" w:cs="Arial"/>
          <w:sz w:val="24"/>
          <w:szCs w:val="24"/>
        </w:rPr>
        <w:t>el</w:t>
      </w:r>
      <w:proofErr w:type="spellEnd"/>
      <w:r>
        <w:rPr>
          <w:rFonts w:ascii="Arial" w:hAnsi="Arial" w:cs="Arial"/>
          <w:sz w:val="24"/>
          <w:szCs w:val="24"/>
        </w:rPr>
        <w:t xml:space="preserve"> </w:t>
      </w:r>
      <w:r w:rsidRPr="002810B4">
        <w:rPr>
          <w:rFonts w:ascii="Arial" w:hAnsi="Arial" w:cs="Arial"/>
          <w:i/>
          <w:iCs/>
          <w:sz w:val="24"/>
          <w:szCs w:val="24"/>
        </w:rPr>
        <w:t>debe</w:t>
      </w:r>
      <w:r>
        <w:rPr>
          <w:rFonts w:ascii="Arial" w:hAnsi="Arial" w:cs="Arial"/>
          <w:sz w:val="24"/>
          <w:szCs w:val="24"/>
        </w:rPr>
        <w:t>, entre los hechos y los juicios, que este paso tiene la forma de una deducción y que, al resultar injustificado, las valoraciones realizadas no deben ser admitidas en el debate moral.</w:t>
      </w:r>
    </w:p>
    <w:p w14:paraId="2728BE4E" w14:textId="657DD6C3" w:rsidR="00DD1A3C" w:rsidRDefault="00BB4EDB" w:rsidP="0016537E">
      <w:pPr>
        <w:spacing w:line="360" w:lineRule="auto"/>
        <w:ind w:firstLine="567"/>
        <w:jc w:val="both"/>
        <w:rPr>
          <w:rFonts w:ascii="Arial" w:hAnsi="Arial" w:cs="Arial"/>
          <w:sz w:val="24"/>
          <w:szCs w:val="24"/>
        </w:rPr>
      </w:pPr>
      <w:r>
        <w:rPr>
          <w:rFonts w:ascii="Arial" w:hAnsi="Arial" w:cs="Arial"/>
          <w:sz w:val="24"/>
          <w:szCs w:val="24"/>
        </w:rPr>
        <w:t xml:space="preserve">Hasta tal punto la </w:t>
      </w:r>
      <w:proofErr w:type="spellStart"/>
      <w:r w:rsidRPr="00105E67">
        <w:rPr>
          <w:rFonts w:ascii="Arial" w:hAnsi="Arial" w:cs="Arial"/>
          <w:i/>
          <w:iCs/>
          <w:sz w:val="24"/>
          <w:szCs w:val="24"/>
        </w:rPr>
        <w:t>is-ought</w:t>
      </w:r>
      <w:proofErr w:type="spellEnd"/>
      <w:r w:rsidRPr="00105E67">
        <w:rPr>
          <w:rFonts w:ascii="Arial" w:hAnsi="Arial" w:cs="Arial"/>
          <w:i/>
          <w:iCs/>
          <w:sz w:val="24"/>
          <w:szCs w:val="24"/>
        </w:rPr>
        <w:t xml:space="preserve"> </w:t>
      </w:r>
      <w:proofErr w:type="spellStart"/>
      <w:r w:rsidRPr="00105E67">
        <w:rPr>
          <w:rFonts w:ascii="Arial" w:hAnsi="Arial" w:cs="Arial"/>
          <w:i/>
          <w:iCs/>
          <w:sz w:val="24"/>
          <w:szCs w:val="24"/>
        </w:rPr>
        <w:t>question</w:t>
      </w:r>
      <w:proofErr w:type="spellEnd"/>
      <w:r>
        <w:rPr>
          <w:rFonts w:ascii="Arial" w:hAnsi="Arial" w:cs="Arial"/>
          <w:sz w:val="24"/>
          <w:szCs w:val="24"/>
        </w:rPr>
        <w:t xml:space="preserve"> ha marcado el debate que es numerosa la literatura sobre la misma </w:t>
      </w:r>
      <w:r w:rsidR="00FB6F60">
        <w:rPr>
          <w:rFonts w:ascii="Arial" w:hAnsi="Arial" w:cs="Arial"/>
          <w:sz w:val="24"/>
          <w:szCs w:val="24"/>
        </w:rPr>
        <w:t>e, igualmente, es constatable que</w:t>
      </w:r>
      <w:r>
        <w:rPr>
          <w:rFonts w:ascii="Arial" w:hAnsi="Arial" w:cs="Arial"/>
          <w:sz w:val="24"/>
          <w:szCs w:val="24"/>
        </w:rPr>
        <w:t xml:space="preserve"> se ha</w:t>
      </w:r>
      <w:r w:rsidR="00FB6F60">
        <w:rPr>
          <w:rFonts w:ascii="Arial" w:hAnsi="Arial" w:cs="Arial"/>
          <w:sz w:val="24"/>
          <w:szCs w:val="24"/>
        </w:rPr>
        <w:t>n</w:t>
      </w:r>
      <w:r>
        <w:rPr>
          <w:rFonts w:ascii="Arial" w:hAnsi="Arial" w:cs="Arial"/>
          <w:sz w:val="24"/>
          <w:szCs w:val="24"/>
        </w:rPr>
        <w:t xml:space="preserve"> producido numerosos intentos de superación cuyo resultado no ha sido feliz. En todo caso, quede constancia de que el propio </w:t>
      </w:r>
      <w:r w:rsidRPr="00105E67">
        <w:rPr>
          <w:rFonts w:ascii="Arial" w:hAnsi="Arial" w:cs="Arial"/>
          <w:smallCaps/>
          <w:sz w:val="24"/>
          <w:szCs w:val="24"/>
        </w:rPr>
        <w:t>Hume</w:t>
      </w:r>
      <w:r>
        <w:rPr>
          <w:rFonts w:ascii="Arial" w:hAnsi="Arial" w:cs="Arial"/>
          <w:sz w:val="24"/>
          <w:szCs w:val="24"/>
        </w:rPr>
        <w:t xml:space="preserve"> intentó no incurrir en el mismo pecado al fundamentar su filosofía moral en los sentimientos humanos. </w:t>
      </w:r>
      <w:r w:rsidR="00105E67">
        <w:rPr>
          <w:rFonts w:ascii="Arial" w:hAnsi="Arial" w:cs="Arial"/>
          <w:sz w:val="24"/>
          <w:szCs w:val="24"/>
        </w:rPr>
        <w:t xml:space="preserve">Según </w:t>
      </w:r>
      <w:r w:rsidR="00105E67" w:rsidRPr="00105E67">
        <w:rPr>
          <w:rFonts w:ascii="Arial" w:hAnsi="Arial" w:cs="Arial"/>
          <w:smallCaps/>
          <w:sz w:val="24"/>
          <w:szCs w:val="24"/>
        </w:rPr>
        <w:t>MacIntyre</w:t>
      </w:r>
      <w:r w:rsidR="00105E67">
        <w:rPr>
          <w:rFonts w:ascii="Arial" w:hAnsi="Arial" w:cs="Arial"/>
          <w:sz w:val="24"/>
          <w:szCs w:val="24"/>
        </w:rPr>
        <w:t xml:space="preserve">, </w:t>
      </w:r>
      <w:r w:rsidR="00105E67" w:rsidRPr="00105E67">
        <w:rPr>
          <w:rFonts w:ascii="Arial" w:hAnsi="Arial" w:cs="Arial"/>
          <w:smallCaps/>
          <w:sz w:val="24"/>
          <w:szCs w:val="24"/>
        </w:rPr>
        <w:t>Hume</w:t>
      </w:r>
      <w:r w:rsidR="00105E67">
        <w:rPr>
          <w:rFonts w:ascii="Arial" w:hAnsi="Arial" w:cs="Arial"/>
          <w:sz w:val="24"/>
          <w:szCs w:val="24"/>
        </w:rPr>
        <w:t xml:space="preserve"> tendría éxito en su tarea al fundamentar su teoría de la justicia, la existencia de normas y de la sociedad misma, a partir de conceptos más tangibles </w:t>
      </w:r>
      <w:r w:rsidR="007133E7">
        <w:rPr>
          <w:rFonts w:ascii="Arial" w:hAnsi="Arial" w:cs="Arial"/>
          <w:sz w:val="24"/>
          <w:szCs w:val="24"/>
        </w:rPr>
        <w:t xml:space="preserve">que los habituales en las discusiones morales de la época, </w:t>
      </w:r>
      <w:r w:rsidR="00105E67">
        <w:rPr>
          <w:rFonts w:ascii="Arial" w:hAnsi="Arial" w:cs="Arial"/>
          <w:sz w:val="24"/>
          <w:szCs w:val="24"/>
        </w:rPr>
        <w:t xml:space="preserve">como </w:t>
      </w:r>
      <w:r w:rsidR="007133E7">
        <w:rPr>
          <w:rFonts w:ascii="Arial" w:hAnsi="Arial" w:cs="Arial"/>
          <w:sz w:val="24"/>
          <w:szCs w:val="24"/>
        </w:rPr>
        <w:t>el del placer/dolor,</w:t>
      </w:r>
      <w:r w:rsidR="00363A2A">
        <w:rPr>
          <w:rFonts w:ascii="Arial" w:hAnsi="Arial" w:cs="Arial"/>
          <w:sz w:val="24"/>
          <w:szCs w:val="24"/>
        </w:rPr>
        <w:t xml:space="preserve"> las tendencias naturales,</w:t>
      </w:r>
      <w:r w:rsidR="007133E7">
        <w:rPr>
          <w:rFonts w:ascii="Arial" w:hAnsi="Arial" w:cs="Arial"/>
          <w:sz w:val="24"/>
          <w:szCs w:val="24"/>
        </w:rPr>
        <w:t xml:space="preserve"> la</w:t>
      </w:r>
      <w:r w:rsidR="00363A2A">
        <w:rPr>
          <w:rFonts w:ascii="Arial" w:hAnsi="Arial" w:cs="Arial"/>
          <w:sz w:val="24"/>
          <w:szCs w:val="24"/>
        </w:rPr>
        <w:t>s</w:t>
      </w:r>
      <w:r w:rsidR="007133E7">
        <w:rPr>
          <w:rFonts w:ascii="Arial" w:hAnsi="Arial" w:cs="Arial"/>
          <w:sz w:val="24"/>
          <w:szCs w:val="24"/>
        </w:rPr>
        <w:t xml:space="preserve"> necesidad</w:t>
      </w:r>
      <w:r w:rsidR="00363A2A">
        <w:rPr>
          <w:rFonts w:ascii="Arial" w:hAnsi="Arial" w:cs="Arial"/>
          <w:sz w:val="24"/>
          <w:szCs w:val="24"/>
        </w:rPr>
        <w:t>es humanas</w:t>
      </w:r>
      <w:r w:rsidR="007133E7">
        <w:rPr>
          <w:rFonts w:ascii="Arial" w:hAnsi="Arial" w:cs="Arial"/>
          <w:sz w:val="24"/>
          <w:szCs w:val="24"/>
        </w:rPr>
        <w:t xml:space="preserve">, el beneficio y las ventajas sociales. </w:t>
      </w:r>
      <w:r w:rsidR="00363A2A">
        <w:rPr>
          <w:rFonts w:ascii="Arial" w:hAnsi="Arial" w:cs="Arial"/>
          <w:sz w:val="24"/>
          <w:szCs w:val="24"/>
        </w:rPr>
        <w:t>Y, e</w:t>
      </w:r>
      <w:r w:rsidR="007133E7">
        <w:rPr>
          <w:rFonts w:ascii="Arial" w:hAnsi="Arial" w:cs="Arial"/>
          <w:sz w:val="24"/>
          <w:szCs w:val="24"/>
        </w:rPr>
        <w:t>specialmente, el de interés y el de utilidad.</w:t>
      </w:r>
      <w:r w:rsidR="00DC6CBB">
        <w:rPr>
          <w:rFonts w:ascii="Arial" w:hAnsi="Arial" w:cs="Arial"/>
          <w:sz w:val="24"/>
          <w:szCs w:val="24"/>
        </w:rPr>
        <w:t xml:space="preserve"> </w:t>
      </w:r>
      <w:r w:rsidR="00DD1A3C">
        <w:rPr>
          <w:rFonts w:ascii="Arial" w:hAnsi="Arial" w:cs="Arial"/>
          <w:sz w:val="24"/>
          <w:szCs w:val="24"/>
        </w:rPr>
        <w:t xml:space="preserve">Que, sobre todo, a partir de estos elementos y de las nociones de interés y utilidad es posible justificar los conceptos morales, </w:t>
      </w:r>
      <w:r w:rsidR="00652DC9">
        <w:rPr>
          <w:rFonts w:ascii="Arial" w:hAnsi="Arial" w:cs="Arial"/>
          <w:sz w:val="24"/>
          <w:szCs w:val="24"/>
        </w:rPr>
        <w:t xml:space="preserve">la existencia de la sociedad y de obligaciones y </w:t>
      </w:r>
      <w:r w:rsidR="00652DC9">
        <w:rPr>
          <w:rFonts w:ascii="Arial" w:hAnsi="Arial" w:cs="Arial"/>
          <w:sz w:val="24"/>
          <w:szCs w:val="24"/>
        </w:rPr>
        <w:lastRenderedPageBreak/>
        <w:t>deberes, en suma, una teoría de la justicia. Quizás no deberíamos olvidar que Hume pretendía elaborar una moral crítica con las visiones, en ese momento existentes, del derecho natural.</w:t>
      </w:r>
    </w:p>
    <w:p w14:paraId="0D2D7AD8" w14:textId="077A1A00" w:rsidR="00822DA7" w:rsidRPr="001548CD" w:rsidRDefault="00652DC9" w:rsidP="0016537E">
      <w:pPr>
        <w:spacing w:line="360" w:lineRule="auto"/>
        <w:ind w:firstLine="567"/>
        <w:jc w:val="both"/>
        <w:rPr>
          <w:rFonts w:ascii="Arial" w:hAnsi="Arial" w:cs="Arial"/>
          <w:smallCaps/>
          <w:sz w:val="24"/>
          <w:szCs w:val="24"/>
        </w:rPr>
      </w:pPr>
      <w:r>
        <w:rPr>
          <w:rFonts w:ascii="Arial" w:hAnsi="Arial" w:cs="Arial"/>
          <w:sz w:val="24"/>
          <w:szCs w:val="24"/>
        </w:rPr>
        <w:t xml:space="preserve">Al objeto de no incurrir él mismo en ese “cambio imperceptible”, </w:t>
      </w:r>
      <w:r w:rsidRPr="0042280E">
        <w:rPr>
          <w:rFonts w:ascii="Arial" w:hAnsi="Arial" w:cs="Arial"/>
          <w:smallCaps/>
          <w:sz w:val="24"/>
          <w:szCs w:val="24"/>
        </w:rPr>
        <w:t>Hume</w:t>
      </w:r>
      <w:r>
        <w:rPr>
          <w:rFonts w:ascii="Arial" w:hAnsi="Arial" w:cs="Arial"/>
          <w:sz w:val="24"/>
          <w:szCs w:val="24"/>
        </w:rPr>
        <w:t xml:space="preserve"> elabora una teoría psicológica de la moral basada en el sentimiento que acaba convirtiendo en natural, en </w:t>
      </w:r>
      <w:r w:rsidRPr="00652DC9">
        <w:rPr>
          <w:rFonts w:ascii="Arial" w:hAnsi="Arial" w:cs="Arial"/>
          <w:i/>
          <w:iCs/>
          <w:sz w:val="24"/>
          <w:szCs w:val="24"/>
        </w:rPr>
        <w:t>es</w:t>
      </w:r>
      <w:r w:rsidR="00972CD0">
        <w:rPr>
          <w:rFonts w:ascii="Arial" w:hAnsi="Arial" w:cs="Arial"/>
          <w:i/>
          <w:iCs/>
          <w:sz w:val="24"/>
          <w:szCs w:val="24"/>
        </w:rPr>
        <w:t>,</w:t>
      </w:r>
      <w:r>
        <w:rPr>
          <w:rFonts w:ascii="Arial" w:hAnsi="Arial" w:cs="Arial"/>
          <w:sz w:val="24"/>
          <w:szCs w:val="24"/>
        </w:rPr>
        <w:t xml:space="preserve"> por tanto, lo que inicialmente surge de forma artificial como resultado de la voluntad y de la razón humana, es decir, el orden social</w:t>
      </w:r>
      <w:r w:rsidR="00EF3B39">
        <w:rPr>
          <w:rFonts w:ascii="Arial" w:hAnsi="Arial" w:cs="Arial"/>
          <w:sz w:val="24"/>
          <w:szCs w:val="24"/>
        </w:rPr>
        <w:t xml:space="preserve"> y sus sistemas normativos, lo que denomina justicia</w:t>
      </w:r>
      <w:r w:rsidR="00D50BEC">
        <w:rPr>
          <w:rStyle w:val="Refdenotaalpie"/>
          <w:rFonts w:ascii="Arial" w:hAnsi="Arial" w:cs="Arial"/>
          <w:sz w:val="24"/>
          <w:szCs w:val="24"/>
        </w:rPr>
        <w:footnoteReference w:id="9"/>
      </w:r>
      <w:r w:rsidR="00EF3B39">
        <w:rPr>
          <w:rFonts w:ascii="Arial" w:hAnsi="Arial" w:cs="Arial"/>
          <w:sz w:val="24"/>
          <w:szCs w:val="24"/>
        </w:rPr>
        <w:t xml:space="preserve">. </w:t>
      </w:r>
      <w:r w:rsidR="00DD1A3C">
        <w:rPr>
          <w:rFonts w:ascii="Arial" w:hAnsi="Arial" w:cs="Arial"/>
          <w:sz w:val="24"/>
          <w:szCs w:val="24"/>
        </w:rPr>
        <w:t>De acuerdo con</w:t>
      </w:r>
      <w:r w:rsidR="00822DA7">
        <w:rPr>
          <w:rFonts w:ascii="Arial" w:hAnsi="Arial" w:cs="Arial"/>
          <w:sz w:val="24"/>
          <w:szCs w:val="24"/>
        </w:rPr>
        <w:t xml:space="preserve"> la</w:t>
      </w:r>
      <w:r w:rsidR="001548CD">
        <w:rPr>
          <w:rFonts w:ascii="Arial" w:hAnsi="Arial" w:cs="Arial"/>
          <w:sz w:val="24"/>
          <w:szCs w:val="24"/>
        </w:rPr>
        <w:t>s</w:t>
      </w:r>
      <w:r w:rsidR="00822DA7">
        <w:rPr>
          <w:rFonts w:ascii="Arial" w:hAnsi="Arial" w:cs="Arial"/>
          <w:sz w:val="24"/>
          <w:szCs w:val="24"/>
        </w:rPr>
        <w:t xml:space="preserve"> </w:t>
      </w:r>
      <w:r w:rsidR="001548CD">
        <w:rPr>
          <w:rFonts w:ascii="Arial" w:hAnsi="Arial" w:cs="Arial"/>
          <w:sz w:val="24"/>
          <w:szCs w:val="24"/>
        </w:rPr>
        <w:t>palabras</w:t>
      </w:r>
      <w:r w:rsidR="00822DA7">
        <w:rPr>
          <w:rFonts w:ascii="Arial" w:hAnsi="Arial" w:cs="Arial"/>
          <w:sz w:val="24"/>
          <w:szCs w:val="24"/>
        </w:rPr>
        <w:t xml:space="preserve"> de </w:t>
      </w:r>
      <w:r w:rsidR="00822DA7" w:rsidRPr="00822DA7">
        <w:rPr>
          <w:rFonts w:ascii="Arial" w:hAnsi="Arial" w:cs="Arial"/>
          <w:smallCaps/>
          <w:sz w:val="24"/>
          <w:szCs w:val="24"/>
        </w:rPr>
        <w:t>MacIntyre</w:t>
      </w:r>
      <w:r w:rsidR="00822DA7">
        <w:rPr>
          <w:rFonts w:ascii="Arial" w:hAnsi="Arial" w:cs="Arial"/>
          <w:sz w:val="24"/>
          <w:szCs w:val="24"/>
        </w:rPr>
        <w:t xml:space="preserve">, lo que </w:t>
      </w:r>
      <w:r w:rsidR="00822DA7" w:rsidRPr="00822DA7">
        <w:rPr>
          <w:rFonts w:ascii="Arial" w:hAnsi="Arial" w:cs="Arial"/>
          <w:smallCaps/>
          <w:sz w:val="24"/>
          <w:szCs w:val="24"/>
        </w:rPr>
        <w:t>Hume</w:t>
      </w:r>
      <w:r w:rsidR="00822DA7">
        <w:rPr>
          <w:rFonts w:ascii="Arial" w:hAnsi="Arial" w:cs="Arial"/>
          <w:sz w:val="24"/>
          <w:szCs w:val="24"/>
        </w:rPr>
        <w:t xml:space="preserve"> nos está </w:t>
      </w:r>
      <w:r w:rsidR="00E7653A">
        <w:rPr>
          <w:rFonts w:ascii="Arial" w:hAnsi="Arial" w:cs="Arial"/>
          <w:sz w:val="24"/>
          <w:szCs w:val="24"/>
        </w:rPr>
        <w:t xml:space="preserve">aclarando </w:t>
      </w:r>
      <w:r w:rsidR="00972CD0">
        <w:rPr>
          <w:rFonts w:ascii="Arial" w:hAnsi="Arial" w:cs="Arial"/>
          <w:sz w:val="24"/>
          <w:szCs w:val="24"/>
        </w:rPr>
        <w:t xml:space="preserve">es </w:t>
      </w:r>
      <w:r w:rsidR="00E7653A">
        <w:rPr>
          <w:rFonts w:ascii="Arial" w:hAnsi="Arial" w:cs="Arial"/>
          <w:sz w:val="24"/>
          <w:szCs w:val="24"/>
        </w:rPr>
        <w:t>lo siguiente</w:t>
      </w:r>
      <w:r w:rsidR="00822DA7">
        <w:rPr>
          <w:rFonts w:ascii="Arial" w:hAnsi="Arial" w:cs="Arial"/>
          <w:sz w:val="24"/>
          <w:szCs w:val="24"/>
        </w:rPr>
        <w:t xml:space="preserve">: “Decir que deberíamos hacer algo es afirmar que existe </w:t>
      </w:r>
      <w:r w:rsidR="00064D74">
        <w:rPr>
          <w:rFonts w:ascii="Arial" w:hAnsi="Arial" w:cs="Arial"/>
          <w:sz w:val="24"/>
          <w:szCs w:val="24"/>
        </w:rPr>
        <w:t>una regla comúnmente aceptada y que la existencia de esa regla presupone un consenso de opinión como el que se basa nuestro interés común. Una obligación es constituida en parte por tal consenso y el concepto de ‘deber ser’ es lógicamente dependiente del concepto de ‘interés común’ y sólo puede ser explicado en sus términos”</w:t>
      </w:r>
      <w:r w:rsidR="00064D74">
        <w:rPr>
          <w:rStyle w:val="Refdenotaalpie"/>
          <w:rFonts w:ascii="Arial" w:hAnsi="Arial" w:cs="Arial"/>
          <w:sz w:val="24"/>
          <w:szCs w:val="24"/>
        </w:rPr>
        <w:footnoteReference w:id="10"/>
      </w:r>
      <w:r w:rsidR="00064D74">
        <w:rPr>
          <w:rFonts w:ascii="Arial" w:hAnsi="Arial" w:cs="Arial"/>
          <w:sz w:val="24"/>
          <w:szCs w:val="24"/>
        </w:rPr>
        <w:t>.</w:t>
      </w:r>
    </w:p>
    <w:p w14:paraId="2636AA7D" w14:textId="32CF58CD" w:rsidR="00B412E9" w:rsidRPr="00671831" w:rsidRDefault="001548CD" w:rsidP="0016537E">
      <w:pPr>
        <w:spacing w:line="360" w:lineRule="auto"/>
        <w:ind w:firstLine="567"/>
        <w:jc w:val="both"/>
        <w:rPr>
          <w:rFonts w:ascii="Arial" w:hAnsi="Arial" w:cs="Arial"/>
          <w:sz w:val="24"/>
          <w:szCs w:val="24"/>
        </w:rPr>
      </w:pPr>
      <w:r>
        <w:rPr>
          <w:rFonts w:ascii="Arial" w:hAnsi="Arial" w:cs="Arial"/>
          <w:sz w:val="24"/>
          <w:szCs w:val="24"/>
        </w:rPr>
        <w:t xml:space="preserve">En fin, al margen de que ésta u otra interpretación sobre el texto de </w:t>
      </w:r>
      <w:r w:rsidRPr="001548CD">
        <w:rPr>
          <w:rFonts w:ascii="Arial" w:hAnsi="Arial" w:cs="Arial"/>
          <w:smallCaps/>
          <w:sz w:val="24"/>
          <w:szCs w:val="24"/>
        </w:rPr>
        <w:t>Hume</w:t>
      </w:r>
      <w:r>
        <w:rPr>
          <w:rFonts w:ascii="Arial" w:hAnsi="Arial" w:cs="Arial"/>
          <w:sz w:val="24"/>
          <w:szCs w:val="24"/>
        </w:rPr>
        <w:t xml:space="preserve"> y su propuesta teórica</w:t>
      </w:r>
      <w:r w:rsidR="00E7653A">
        <w:rPr>
          <w:rFonts w:ascii="Arial" w:hAnsi="Arial" w:cs="Arial"/>
          <w:sz w:val="24"/>
          <w:szCs w:val="24"/>
        </w:rPr>
        <w:t xml:space="preserve"> sea más o menos correcta</w:t>
      </w:r>
      <w:r>
        <w:rPr>
          <w:rFonts w:ascii="Arial" w:hAnsi="Arial" w:cs="Arial"/>
          <w:sz w:val="24"/>
          <w:szCs w:val="24"/>
        </w:rPr>
        <w:t xml:space="preserve">, lo cierto es que </w:t>
      </w:r>
      <w:r w:rsidR="00FB6F60">
        <w:rPr>
          <w:rFonts w:ascii="Arial" w:hAnsi="Arial" w:cs="Arial"/>
          <w:sz w:val="24"/>
          <w:szCs w:val="24"/>
        </w:rPr>
        <w:t>é</w:t>
      </w:r>
      <w:r w:rsidR="00671831">
        <w:rPr>
          <w:rFonts w:ascii="Arial" w:hAnsi="Arial" w:cs="Arial"/>
          <w:sz w:val="24"/>
          <w:szCs w:val="24"/>
        </w:rPr>
        <w:t xml:space="preserve">l mismo </w:t>
      </w:r>
      <w:r>
        <w:rPr>
          <w:rFonts w:ascii="Arial" w:hAnsi="Arial" w:cs="Arial"/>
          <w:sz w:val="24"/>
          <w:szCs w:val="24"/>
        </w:rPr>
        <w:t xml:space="preserve">marca una línea argumentativa a seguir que pasa por evitar esos deslices inconscientes que llevan a considerar que </w:t>
      </w:r>
      <w:r w:rsidRPr="001548CD">
        <w:rPr>
          <w:rFonts w:ascii="Arial" w:hAnsi="Arial" w:cs="Arial"/>
          <w:i/>
          <w:iCs/>
          <w:sz w:val="24"/>
          <w:szCs w:val="24"/>
        </w:rPr>
        <w:t>debe ser</w:t>
      </w:r>
      <w:r>
        <w:rPr>
          <w:rFonts w:ascii="Arial" w:hAnsi="Arial" w:cs="Arial"/>
          <w:sz w:val="24"/>
          <w:szCs w:val="24"/>
        </w:rPr>
        <w:t xml:space="preserve"> aquello que creemos que </w:t>
      </w:r>
      <w:r w:rsidRPr="001548CD">
        <w:rPr>
          <w:rFonts w:ascii="Arial" w:hAnsi="Arial" w:cs="Arial"/>
          <w:i/>
          <w:iCs/>
          <w:sz w:val="24"/>
          <w:szCs w:val="24"/>
        </w:rPr>
        <w:t>es</w:t>
      </w:r>
      <w:r>
        <w:rPr>
          <w:rFonts w:ascii="Arial" w:hAnsi="Arial" w:cs="Arial"/>
          <w:sz w:val="24"/>
          <w:szCs w:val="24"/>
        </w:rPr>
        <w:t xml:space="preserve">, una nueva forma de utilizar en los debates actuales la </w:t>
      </w:r>
      <w:proofErr w:type="spellStart"/>
      <w:r w:rsidRPr="001548CD">
        <w:rPr>
          <w:rFonts w:ascii="Arial" w:hAnsi="Arial" w:cs="Arial"/>
          <w:i/>
          <w:iCs/>
          <w:sz w:val="24"/>
          <w:szCs w:val="24"/>
        </w:rPr>
        <w:t>Hume’s</w:t>
      </w:r>
      <w:proofErr w:type="spellEnd"/>
      <w:r w:rsidRPr="001548CD">
        <w:rPr>
          <w:rFonts w:ascii="Arial" w:hAnsi="Arial" w:cs="Arial"/>
          <w:i/>
          <w:iCs/>
          <w:sz w:val="24"/>
          <w:szCs w:val="24"/>
        </w:rPr>
        <w:t xml:space="preserve"> </w:t>
      </w:r>
      <w:proofErr w:type="spellStart"/>
      <w:r w:rsidRPr="001548CD">
        <w:rPr>
          <w:rFonts w:ascii="Arial" w:hAnsi="Arial" w:cs="Arial"/>
          <w:i/>
          <w:iCs/>
          <w:sz w:val="24"/>
          <w:szCs w:val="24"/>
        </w:rPr>
        <w:t>Law</w:t>
      </w:r>
      <w:proofErr w:type="spellEnd"/>
      <w:r>
        <w:rPr>
          <w:rFonts w:ascii="Arial" w:hAnsi="Arial" w:cs="Arial"/>
          <w:sz w:val="24"/>
          <w:szCs w:val="24"/>
        </w:rPr>
        <w:t xml:space="preserve">. Como escribí al principio, </w:t>
      </w:r>
      <w:r w:rsidR="002930E7">
        <w:rPr>
          <w:rFonts w:ascii="Arial" w:hAnsi="Arial" w:cs="Arial"/>
          <w:sz w:val="24"/>
          <w:szCs w:val="24"/>
        </w:rPr>
        <w:t>é</w:t>
      </w:r>
      <w:r>
        <w:rPr>
          <w:rFonts w:ascii="Arial" w:hAnsi="Arial" w:cs="Arial"/>
          <w:sz w:val="24"/>
          <w:szCs w:val="24"/>
        </w:rPr>
        <w:t xml:space="preserve">sta es </w:t>
      </w:r>
      <w:r w:rsidR="00194E18">
        <w:rPr>
          <w:rFonts w:ascii="Arial" w:hAnsi="Arial" w:cs="Arial"/>
          <w:sz w:val="24"/>
          <w:szCs w:val="24"/>
        </w:rPr>
        <w:t>un</w:t>
      </w:r>
      <w:r>
        <w:rPr>
          <w:rFonts w:ascii="Arial" w:hAnsi="Arial" w:cs="Arial"/>
          <w:sz w:val="24"/>
          <w:szCs w:val="24"/>
        </w:rPr>
        <w:t>a tendencia muy generalizada en la crítica al transhumanismo.</w:t>
      </w:r>
    </w:p>
    <w:p w14:paraId="6E4D6FC9" w14:textId="4ADA7414" w:rsidR="00CF523C" w:rsidRPr="00671831" w:rsidRDefault="00753FF2" w:rsidP="0016537E">
      <w:pPr>
        <w:spacing w:line="360" w:lineRule="auto"/>
        <w:jc w:val="both"/>
        <w:rPr>
          <w:rFonts w:ascii="Arial" w:hAnsi="Arial" w:cs="Arial"/>
          <w:b/>
          <w:sz w:val="24"/>
          <w:szCs w:val="24"/>
        </w:rPr>
      </w:pPr>
      <w:r>
        <w:rPr>
          <w:rFonts w:ascii="Arial" w:hAnsi="Arial" w:cs="Arial"/>
          <w:b/>
          <w:sz w:val="28"/>
          <w:szCs w:val="28"/>
        </w:rPr>
        <w:t>3</w:t>
      </w:r>
      <w:r w:rsidRPr="00671831">
        <w:rPr>
          <w:rFonts w:ascii="Arial" w:hAnsi="Arial" w:cs="Arial"/>
          <w:b/>
          <w:sz w:val="28"/>
          <w:szCs w:val="28"/>
        </w:rPr>
        <w:t xml:space="preserve">.- </w:t>
      </w:r>
      <w:r w:rsidR="00544901" w:rsidRPr="00671831">
        <w:rPr>
          <w:rFonts w:ascii="Arial" w:hAnsi="Arial" w:cs="Arial"/>
          <w:b/>
          <w:sz w:val="28"/>
          <w:szCs w:val="28"/>
        </w:rPr>
        <w:t>Breve sinopsis del transhumanismo</w:t>
      </w:r>
      <w:r w:rsidR="00CF523C" w:rsidRPr="00671831">
        <w:rPr>
          <w:rFonts w:ascii="Arial" w:hAnsi="Arial" w:cs="Arial"/>
          <w:b/>
          <w:sz w:val="28"/>
          <w:szCs w:val="28"/>
        </w:rPr>
        <w:t xml:space="preserve"> </w:t>
      </w:r>
    </w:p>
    <w:p w14:paraId="72A95976" w14:textId="769473C4" w:rsidR="00CF523C" w:rsidRDefault="000A3F1F" w:rsidP="0016537E">
      <w:pPr>
        <w:spacing w:line="360" w:lineRule="auto"/>
        <w:ind w:firstLine="567"/>
        <w:jc w:val="both"/>
        <w:rPr>
          <w:rFonts w:ascii="Arial" w:hAnsi="Arial" w:cs="Arial"/>
          <w:bCs/>
          <w:sz w:val="24"/>
          <w:szCs w:val="24"/>
        </w:rPr>
      </w:pPr>
      <w:r>
        <w:rPr>
          <w:rFonts w:ascii="Arial" w:hAnsi="Arial" w:cs="Arial"/>
          <w:bCs/>
          <w:sz w:val="24"/>
          <w:szCs w:val="24"/>
        </w:rPr>
        <w:t xml:space="preserve">En las dos últimas décadas, la literatura sobre el </w:t>
      </w:r>
      <w:r w:rsidR="00FE31A8">
        <w:rPr>
          <w:rFonts w:ascii="Arial" w:hAnsi="Arial" w:cs="Arial"/>
          <w:bCs/>
          <w:sz w:val="24"/>
          <w:szCs w:val="24"/>
        </w:rPr>
        <w:t>trans</w:t>
      </w:r>
      <w:r>
        <w:rPr>
          <w:rFonts w:ascii="Arial" w:hAnsi="Arial" w:cs="Arial"/>
          <w:bCs/>
          <w:sz w:val="24"/>
          <w:szCs w:val="24"/>
        </w:rPr>
        <w:t>humanismo ha aumentado considerablemente, incluso en español. Es, sin duda, la corriente de moda en la filosofía, en los debates éticos y científicos</w:t>
      </w:r>
      <w:r w:rsidR="003D210C">
        <w:rPr>
          <w:rFonts w:ascii="Arial" w:hAnsi="Arial" w:cs="Arial"/>
          <w:bCs/>
          <w:sz w:val="24"/>
          <w:szCs w:val="24"/>
        </w:rPr>
        <w:t>, también en la sociedad</w:t>
      </w:r>
      <w:r>
        <w:rPr>
          <w:rFonts w:ascii="Arial" w:hAnsi="Arial" w:cs="Arial"/>
          <w:bCs/>
          <w:sz w:val="24"/>
          <w:szCs w:val="24"/>
        </w:rPr>
        <w:t xml:space="preserve">. </w:t>
      </w:r>
      <w:r w:rsidR="003D210C">
        <w:rPr>
          <w:rFonts w:ascii="Arial" w:hAnsi="Arial" w:cs="Arial"/>
          <w:bCs/>
          <w:sz w:val="24"/>
          <w:szCs w:val="24"/>
        </w:rPr>
        <w:t>Es tal el bullicio que se ha generado a su alrededor que</w:t>
      </w:r>
      <w:r>
        <w:rPr>
          <w:rFonts w:ascii="Arial" w:hAnsi="Arial" w:cs="Arial"/>
          <w:bCs/>
          <w:sz w:val="24"/>
          <w:szCs w:val="24"/>
        </w:rPr>
        <w:t xml:space="preserve"> no es fácil encontrar una definición </w:t>
      </w:r>
      <w:r w:rsidR="003D210C">
        <w:rPr>
          <w:rFonts w:ascii="Arial" w:hAnsi="Arial" w:cs="Arial"/>
          <w:bCs/>
          <w:sz w:val="24"/>
          <w:szCs w:val="24"/>
        </w:rPr>
        <w:t xml:space="preserve">del transhumanismo </w:t>
      </w:r>
      <w:r>
        <w:rPr>
          <w:rFonts w:ascii="Arial" w:hAnsi="Arial" w:cs="Arial"/>
          <w:bCs/>
          <w:sz w:val="24"/>
          <w:szCs w:val="24"/>
        </w:rPr>
        <w:t>que satisfaga universalmente</w:t>
      </w:r>
      <w:r w:rsidR="003D210C">
        <w:rPr>
          <w:rFonts w:ascii="Arial" w:hAnsi="Arial" w:cs="Arial"/>
          <w:bCs/>
          <w:sz w:val="24"/>
          <w:szCs w:val="24"/>
        </w:rPr>
        <w:t xml:space="preserve"> a todos los </w:t>
      </w:r>
      <w:r w:rsidR="003D210C">
        <w:rPr>
          <w:rFonts w:ascii="Arial" w:hAnsi="Arial" w:cs="Arial"/>
          <w:bCs/>
          <w:sz w:val="24"/>
          <w:szCs w:val="24"/>
        </w:rPr>
        <w:lastRenderedPageBreak/>
        <w:t>contendientes</w:t>
      </w:r>
      <w:r>
        <w:rPr>
          <w:rFonts w:ascii="Arial" w:hAnsi="Arial" w:cs="Arial"/>
          <w:bCs/>
          <w:sz w:val="24"/>
          <w:szCs w:val="24"/>
        </w:rPr>
        <w:t>.</w:t>
      </w:r>
      <w:r w:rsidR="003D210C">
        <w:rPr>
          <w:rFonts w:ascii="Arial" w:hAnsi="Arial" w:cs="Arial"/>
          <w:bCs/>
          <w:sz w:val="24"/>
          <w:szCs w:val="24"/>
        </w:rPr>
        <w:t xml:space="preserve"> </w:t>
      </w:r>
      <w:r w:rsidR="00DC1CAB">
        <w:rPr>
          <w:rFonts w:ascii="Arial" w:hAnsi="Arial" w:cs="Arial"/>
          <w:bCs/>
          <w:sz w:val="24"/>
          <w:szCs w:val="24"/>
        </w:rPr>
        <w:t>Así, e</w:t>
      </w:r>
      <w:r w:rsidR="00AD6EE6">
        <w:rPr>
          <w:rFonts w:ascii="Arial" w:hAnsi="Arial" w:cs="Arial"/>
          <w:bCs/>
          <w:sz w:val="24"/>
          <w:szCs w:val="24"/>
        </w:rPr>
        <w:t>ntre los que se han propuesto una tarea de análisis y síntesis</w:t>
      </w:r>
      <w:r w:rsidR="00082EAD">
        <w:rPr>
          <w:rFonts w:ascii="Arial" w:hAnsi="Arial" w:cs="Arial"/>
          <w:bCs/>
          <w:sz w:val="24"/>
          <w:szCs w:val="24"/>
        </w:rPr>
        <w:t>,</w:t>
      </w:r>
      <w:r w:rsidR="00AD6EE6">
        <w:rPr>
          <w:rFonts w:ascii="Arial" w:hAnsi="Arial" w:cs="Arial"/>
          <w:bCs/>
          <w:sz w:val="24"/>
          <w:szCs w:val="24"/>
        </w:rPr>
        <w:t xml:space="preserve"> Luc </w:t>
      </w:r>
      <w:r w:rsidR="00AD6EE6" w:rsidRPr="00720FF8">
        <w:rPr>
          <w:rFonts w:ascii="Arial" w:hAnsi="Arial" w:cs="Arial"/>
          <w:bCs/>
          <w:smallCaps/>
          <w:sz w:val="24"/>
          <w:szCs w:val="24"/>
        </w:rPr>
        <w:t>Ferry</w:t>
      </w:r>
      <w:r w:rsidR="00AD6EE6">
        <w:rPr>
          <w:rFonts w:ascii="Arial" w:hAnsi="Arial" w:cs="Arial"/>
          <w:bCs/>
          <w:sz w:val="24"/>
          <w:szCs w:val="24"/>
        </w:rPr>
        <w:t xml:space="preserve"> define al transhumanismo como “una nueva ideología” desarrolla</w:t>
      </w:r>
      <w:r w:rsidR="0068748B">
        <w:rPr>
          <w:rFonts w:ascii="Arial" w:hAnsi="Arial" w:cs="Arial"/>
          <w:bCs/>
          <w:sz w:val="24"/>
          <w:szCs w:val="24"/>
        </w:rPr>
        <w:t>da “en Estados Unidos, con sus sabios y profetas, sus eminencias y sus intelectuales".</w:t>
      </w:r>
      <w:r w:rsidR="00DC1CAB">
        <w:rPr>
          <w:rFonts w:ascii="Arial" w:hAnsi="Arial" w:cs="Arial"/>
          <w:bCs/>
          <w:sz w:val="24"/>
          <w:szCs w:val="24"/>
        </w:rPr>
        <w:t xml:space="preserve"> A falta de una definición más precisa</w:t>
      </w:r>
      <w:r w:rsidR="00C40779">
        <w:rPr>
          <w:rFonts w:ascii="Arial" w:hAnsi="Arial" w:cs="Arial"/>
          <w:bCs/>
          <w:sz w:val="24"/>
          <w:szCs w:val="24"/>
        </w:rPr>
        <w:t>,</w:t>
      </w:r>
      <w:r w:rsidR="00DC1CAB">
        <w:rPr>
          <w:rFonts w:ascii="Arial" w:hAnsi="Arial" w:cs="Arial"/>
          <w:bCs/>
          <w:sz w:val="24"/>
          <w:szCs w:val="24"/>
        </w:rPr>
        <w:t xml:space="preserve"> </w:t>
      </w:r>
      <w:r w:rsidR="00DC1CAB" w:rsidRPr="00720FF8">
        <w:rPr>
          <w:rFonts w:ascii="Arial" w:hAnsi="Arial" w:cs="Arial"/>
          <w:bCs/>
          <w:smallCaps/>
          <w:sz w:val="24"/>
          <w:szCs w:val="24"/>
        </w:rPr>
        <w:t>Ferry</w:t>
      </w:r>
      <w:r w:rsidR="00DC1CAB">
        <w:rPr>
          <w:rFonts w:ascii="Arial" w:hAnsi="Arial" w:cs="Arial"/>
          <w:bCs/>
          <w:sz w:val="24"/>
          <w:szCs w:val="24"/>
        </w:rPr>
        <w:t xml:space="preserve"> dibuja a grandes trazos el siguiente perfil del transhumanismo: “Simplificando, los transhumanistas militan, con el apoyo de medios científicos y materiales</w:t>
      </w:r>
      <w:r w:rsidR="00C40779">
        <w:rPr>
          <w:rFonts w:ascii="Arial" w:hAnsi="Arial" w:cs="Arial"/>
          <w:bCs/>
          <w:sz w:val="24"/>
          <w:szCs w:val="24"/>
        </w:rPr>
        <w:t xml:space="preserve"> considerables, a favor de las nuevas tecnologías y del uso intensivo de células madre, la clonación reproductiva, la hibridación hombre/máquina, la ingeniería genética y las manipulaciones germinales, las que podrían modificar nuestra especie de forma irreversible, todo ello con el fin de mejorar la condición humana”</w:t>
      </w:r>
      <w:r w:rsidR="00C40779" w:rsidRPr="00C40779">
        <w:rPr>
          <w:rStyle w:val="Refdenotaalpie"/>
          <w:rFonts w:ascii="Arial" w:hAnsi="Arial" w:cs="Arial"/>
          <w:bCs/>
          <w:sz w:val="24"/>
          <w:szCs w:val="24"/>
        </w:rPr>
        <w:t xml:space="preserve"> </w:t>
      </w:r>
      <w:r w:rsidR="00C40779">
        <w:rPr>
          <w:rStyle w:val="Refdenotaalpie"/>
          <w:rFonts w:ascii="Arial" w:hAnsi="Arial" w:cs="Arial"/>
          <w:bCs/>
          <w:sz w:val="24"/>
          <w:szCs w:val="24"/>
        </w:rPr>
        <w:footnoteReference w:id="11"/>
      </w:r>
      <w:r w:rsidR="00C40779">
        <w:rPr>
          <w:rFonts w:ascii="Arial" w:hAnsi="Arial" w:cs="Arial"/>
          <w:bCs/>
          <w:sz w:val="24"/>
          <w:szCs w:val="24"/>
        </w:rPr>
        <w:t xml:space="preserve">. </w:t>
      </w:r>
      <w:r w:rsidR="00BD11C6">
        <w:rPr>
          <w:rFonts w:ascii="Arial" w:hAnsi="Arial" w:cs="Arial"/>
          <w:bCs/>
          <w:sz w:val="24"/>
          <w:szCs w:val="24"/>
        </w:rPr>
        <w:t>Así definido, el transhumanismo sería resultado de un cóctel de optimismo, utilitarismo, liberalism</w:t>
      </w:r>
      <w:r w:rsidR="0050576D">
        <w:rPr>
          <w:rFonts w:ascii="Arial" w:hAnsi="Arial" w:cs="Arial"/>
          <w:bCs/>
          <w:sz w:val="24"/>
          <w:szCs w:val="24"/>
        </w:rPr>
        <w:t>o individualista, economía neoliberal</w:t>
      </w:r>
      <w:r w:rsidR="00BD11C6">
        <w:rPr>
          <w:rFonts w:ascii="Arial" w:hAnsi="Arial" w:cs="Arial"/>
          <w:bCs/>
          <w:sz w:val="24"/>
          <w:szCs w:val="24"/>
        </w:rPr>
        <w:t xml:space="preserve"> y </w:t>
      </w:r>
      <w:r w:rsidR="0050576D">
        <w:rPr>
          <w:rFonts w:ascii="Arial" w:hAnsi="Arial" w:cs="Arial"/>
          <w:bCs/>
          <w:sz w:val="24"/>
          <w:szCs w:val="24"/>
        </w:rPr>
        <w:t xml:space="preserve">de </w:t>
      </w:r>
      <w:r w:rsidR="00BD11C6">
        <w:rPr>
          <w:rFonts w:ascii="Arial" w:hAnsi="Arial" w:cs="Arial"/>
          <w:bCs/>
          <w:sz w:val="24"/>
          <w:szCs w:val="24"/>
        </w:rPr>
        <w:t>las tecnologías convergentes (las NBIC, nanotecnología, biología, tecnologías de la información y ciencias cognitivas)</w:t>
      </w:r>
      <w:r w:rsidR="0050576D">
        <w:rPr>
          <w:rFonts w:ascii="Arial" w:hAnsi="Arial" w:cs="Arial"/>
          <w:bCs/>
          <w:sz w:val="24"/>
          <w:szCs w:val="24"/>
        </w:rPr>
        <w:t>.</w:t>
      </w:r>
      <w:r w:rsidR="00A50ED5">
        <w:rPr>
          <w:rFonts w:ascii="Arial" w:hAnsi="Arial" w:cs="Arial"/>
          <w:bCs/>
          <w:sz w:val="24"/>
          <w:szCs w:val="24"/>
        </w:rPr>
        <w:t xml:space="preserve"> Como añade también, el transhumanismo “se trata de un amplio proyecto de mejora de la humanidad actual en todos sus aspectos, físico, intelectual, emocional y moral, gracias a los progresos de las ciencias, y en partículas de las biotecnologías”</w:t>
      </w:r>
      <w:r w:rsidR="00A50ED5">
        <w:rPr>
          <w:rStyle w:val="Refdenotaalpie"/>
          <w:rFonts w:ascii="Arial" w:hAnsi="Arial" w:cs="Arial"/>
          <w:bCs/>
          <w:sz w:val="24"/>
          <w:szCs w:val="24"/>
        </w:rPr>
        <w:footnoteReference w:id="12"/>
      </w:r>
      <w:r w:rsidR="00A50ED5">
        <w:rPr>
          <w:rFonts w:ascii="Arial" w:hAnsi="Arial" w:cs="Arial"/>
          <w:bCs/>
          <w:sz w:val="24"/>
          <w:szCs w:val="24"/>
        </w:rPr>
        <w:t>.</w:t>
      </w:r>
    </w:p>
    <w:p w14:paraId="029F9074" w14:textId="54ED36BA" w:rsidR="0008254A" w:rsidRDefault="0008254A" w:rsidP="0016537E">
      <w:pPr>
        <w:spacing w:line="360" w:lineRule="auto"/>
        <w:ind w:firstLine="567"/>
        <w:jc w:val="both"/>
        <w:rPr>
          <w:rFonts w:ascii="Arial" w:hAnsi="Arial" w:cs="Arial"/>
          <w:bCs/>
          <w:sz w:val="24"/>
          <w:szCs w:val="24"/>
        </w:rPr>
      </w:pPr>
      <w:r>
        <w:rPr>
          <w:rFonts w:ascii="Arial" w:hAnsi="Arial" w:cs="Arial"/>
          <w:bCs/>
          <w:sz w:val="24"/>
          <w:szCs w:val="24"/>
        </w:rPr>
        <w:t xml:space="preserve">Entre los intelectuales de nuestro país, se ha hecho canónica la lectura de A. </w:t>
      </w:r>
      <w:r w:rsidRPr="00720FF8">
        <w:rPr>
          <w:rFonts w:ascii="Arial" w:hAnsi="Arial" w:cs="Arial"/>
          <w:bCs/>
          <w:smallCaps/>
          <w:sz w:val="24"/>
          <w:szCs w:val="24"/>
        </w:rPr>
        <w:t>Diéguez</w:t>
      </w:r>
      <w:r>
        <w:rPr>
          <w:rFonts w:ascii="Arial" w:hAnsi="Arial" w:cs="Arial"/>
          <w:bCs/>
          <w:sz w:val="24"/>
          <w:szCs w:val="24"/>
        </w:rPr>
        <w:t>. De forma más escueta, este filósofo aclara que “el transhumanismo es el intento de transformar sustancialmente a los seres humanos mediante la aplicación directa de la tecnología”</w:t>
      </w:r>
      <w:r>
        <w:rPr>
          <w:rStyle w:val="Refdenotaalpie"/>
          <w:rFonts w:ascii="Arial" w:hAnsi="Arial" w:cs="Arial"/>
          <w:bCs/>
          <w:sz w:val="24"/>
          <w:szCs w:val="24"/>
        </w:rPr>
        <w:footnoteReference w:id="13"/>
      </w:r>
      <w:r>
        <w:rPr>
          <w:rFonts w:ascii="Arial" w:hAnsi="Arial" w:cs="Arial"/>
          <w:bCs/>
          <w:sz w:val="24"/>
          <w:szCs w:val="24"/>
        </w:rPr>
        <w:t>.</w:t>
      </w:r>
      <w:r w:rsidR="005F4BD8">
        <w:rPr>
          <w:rFonts w:ascii="Arial" w:hAnsi="Arial" w:cs="Arial"/>
          <w:bCs/>
          <w:sz w:val="24"/>
          <w:szCs w:val="24"/>
        </w:rPr>
        <w:t xml:space="preserve"> Antes, nos aclara que “el transhumanismo es la filosofía de moda; la utopía del momento”. Más aún, recoge la opinión de que algunos lo consideran la “cosmovisión propia de la época postmoderna, dominada por el culto a la técnica; el único gran relato posible tras el descrédito</w:t>
      </w:r>
      <w:r w:rsidR="00E632E9">
        <w:rPr>
          <w:rFonts w:ascii="Arial" w:hAnsi="Arial" w:cs="Arial"/>
          <w:bCs/>
          <w:sz w:val="24"/>
          <w:szCs w:val="24"/>
        </w:rPr>
        <w:t xml:space="preserve"> en el que han caído todos los demás”. Y sigue: “Se convierte así en el único proyecto de salvación laica, pretendidamente realizable aquí, en este mundo, capaz de atraer fieles seguidores en un número considerable, a los que les hace recuperar la confianza en el poder de la mente humana como garante del progreso material y de un futuro </w:t>
      </w:r>
      <w:r w:rsidR="006F1BBF">
        <w:rPr>
          <w:rFonts w:ascii="Arial" w:hAnsi="Arial" w:cs="Arial"/>
          <w:bCs/>
          <w:sz w:val="24"/>
          <w:szCs w:val="24"/>
        </w:rPr>
        <w:t>mejor, …</w:t>
      </w:r>
      <w:r w:rsidR="00E632E9">
        <w:rPr>
          <w:rFonts w:ascii="Arial" w:hAnsi="Arial" w:cs="Arial"/>
          <w:bCs/>
          <w:sz w:val="24"/>
          <w:szCs w:val="24"/>
        </w:rPr>
        <w:t>”</w:t>
      </w:r>
      <w:r w:rsidR="00E632E9">
        <w:rPr>
          <w:rStyle w:val="Refdenotaalpie"/>
          <w:rFonts w:ascii="Arial" w:hAnsi="Arial" w:cs="Arial"/>
          <w:bCs/>
          <w:sz w:val="24"/>
          <w:szCs w:val="24"/>
        </w:rPr>
        <w:footnoteReference w:id="14"/>
      </w:r>
      <w:r w:rsidR="00E632E9">
        <w:rPr>
          <w:rFonts w:ascii="Arial" w:hAnsi="Arial" w:cs="Arial"/>
          <w:bCs/>
          <w:sz w:val="24"/>
          <w:szCs w:val="24"/>
        </w:rPr>
        <w:t>.</w:t>
      </w:r>
    </w:p>
    <w:p w14:paraId="2B595444" w14:textId="49E7914D" w:rsidR="00082EAD" w:rsidRDefault="00082EAD" w:rsidP="0016537E">
      <w:pPr>
        <w:spacing w:line="360" w:lineRule="auto"/>
        <w:ind w:firstLine="567"/>
        <w:jc w:val="both"/>
        <w:rPr>
          <w:rFonts w:ascii="Arial" w:hAnsi="Arial" w:cs="Arial"/>
          <w:bCs/>
          <w:sz w:val="24"/>
          <w:szCs w:val="24"/>
        </w:rPr>
      </w:pPr>
      <w:r>
        <w:rPr>
          <w:rFonts w:ascii="Arial" w:hAnsi="Arial" w:cs="Arial"/>
          <w:bCs/>
          <w:sz w:val="24"/>
          <w:szCs w:val="24"/>
        </w:rPr>
        <w:lastRenderedPageBreak/>
        <w:t xml:space="preserve">También entre los </w:t>
      </w:r>
      <w:proofErr w:type="spellStart"/>
      <w:r>
        <w:rPr>
          <w:rFonts w:ascii="Arial" w:hAnsi="Arial" w:cs="Arial"/>
          <w:bCs/>
          <w:sz w:val="24"/>
          <w:szCs w:val="24"/>
        </w:rPr>
        <w:t>iusfilósofos</w:t>
      </w:r>
      <w:proofErr w:type="spellEnd"/>
      <w:r>
        <w:rPr>
          <w:rFonts w:ascii="Arial" w:hAnsi="Arial" w:cs="Arial"/>
          <w:bCs/>
          <w:sz w:val="24"/>
          <w:szCs w:val="24"/>
        </w:rPr>
        <w:t xml:space="preserve"> </w:t>
      </w:r>
      <w:r w:rsidR="00585D7B">
        <w:rPr>
          <w:rFonts w:ascii="Arial" w:hAnsi="Arial" w:cs="Arial"/>
          <w:bCs/>
          <w:sz w:val="24"/>
          <w:szCs w:val="24"/>
        </w:rPr>
        <w:t xml:space="preserve">españoles </w:t>
      </w:r>
      <w:r>
        <w:rPr>
          <w:rFonts w:ascii="Arial" w:hAnsi="Arial" w:cs="Arial"/>
          <w:bCs/>
          <w:sz w:val="24"/>
          <w:szCs w:val="24"/>
        </w:rPr>
        <w:t>ha crecido en el último lustro el interés por el transhumanismo</w:t>
      </w:r>
      <w:r w:rsidR="00B6374D" w:rsidRPr="00B6374D">
        <w:rPr>
          <w:rStyle w:val="Refdenotaalpie"/>
          <w:rFonts w:ascii="Arial" w:hAnsi="Arial" w:cs="Arial"/>
          <w:sz w:val="24"/>
          <w:szCs w:val="24"/>
        </w:rPr>
        <w:footnoteReference w:id="15"/>
      </w:r>
      <w:r>
        <w:rPr>
          <w:rFonts w:ascii="Arial" w:hAnsi="Arial" w:cs="Arial"/>
          <w:bCs/>
          <w:sz w:val="24"/>
          <w:szCs w:val="24"/>
        </w:rPr>
        <w:t xml:space="preserve">. Así, F. </w:t>
      </w:r>
      <w:r w:rsidRPr="00585D7B">
        <w:rPr>
          <w:rFonts w:ascii="Arial" w:hAnsi="Arial" w:cs="Arial"/>
          <w:bCs/>
          <w:smallCaps/>
          <w:sz w:val="24"/>
          <w:szCs w:val="24"/>
        </w:rPr>
        <w:t>Llano</w:t>
      </w:r>
      <w:r w:rsidR="00585D7B">
        <w:rPr>
          <w:rFonts w:ascii="Arial" w:hAnsi="Arial" w:cs="Arial"/>
          <w:bCs/>
          <w:sz w:val="24"/>
          <w:szCs w:val="24"/>
        </w:rPr>
        <w:t xml:space="preserve"> Alonso</w:t>
      </w:r>
      <w:r w:rsidR="00E36061">
        <w:rPr>
          <w:rFonts w:ascii="Arial" w:hAnsi="Arial" w:cs="Arial"/>
          <w:bCs/>
          <w:sz w:val="24"/>
          <w:szCs w:val="24"/>
        </w:rPr>
        <w:t xml:space="preserve">, en su </w:t>
      </w:r>
      <w:r w:rsidR="00E36061" w:rsidRPr="00E36061">
        <w:rPr>
          <w:rFonts w:ascii="Arial" w:hAnsi="Arial" w:cs="Arial"/>
          <w:bCs/>
          <w:i/>
          <w:iCs/>
          <w:sz w:val="24"/>
          <w:szCs w:val="24"/>
        </w:rPr>
        <w:t>Homo Excelsior. Los límites ético-jurídicos del transhumanismo</w:t>
      </w:r>
      <w:r w:rsidR="00E36061">
        <w:rPr>
          <w:rFonts w:ascii="Arial" w:hAnsi="Arial" w:cs="Arial"/>
          <w:bCs/>
          <w:sz w:val="24"/>
          <w:szCs w:val="24"/>
        </w:rPr>
        <w:t>, hace un repaso crítico de esta corriente.</w:t>
      </w:r>
      <w:r w:rsidR="00540175">
        <w:rPr>
          <w:rFonts w:ascii="Arial" w:hAnsi="Arial" w:cs="Arial"/>
          <w:bCs/>
          <w:sz w:val="24"/>
          <w:szCs w:val="24"/>
        </w:rPr>
        <w:t xml:space="preserve"> A los c</w:t>
      </w:r>
      <w:r w:rsidR="00585D7B">
        <w:rPr>
          <w:rFonts w:ascii="Arial" w:hAnsi="Arial" w:cs="Arial"/>
          <w:bCs/>
          <w:sz w:val="24"/>
          <w:szCs w:val="24"/>
        </w:rPr>
        <w:t>o</w:t>
      </w:r>
      <w:r w:rsidR="00540175">
        <w:rPr>
          <w:rFonts w:ascii="Arial" w:hAnsi="Arial" w:cs="Arial"/>
          <w:bCs/>
          <w:sz w:val="24"/>
          <w:szCs w:val="24"/>
        </w:rPr>
        <w:t xml:space="preserve">mentarios anteriores, este </w:t>
      </w:r>
      <w:proofErr w:type="spellStart"/>
      <w:r w:rsidR="00540175">
        <w:rPr>
          <w:rFonts w:ascii="Arial" w:hAnsi="Arial" w:cs="Arial"/>
          <w:bCs/>
          <w:sz w:val="24"/>
          <w:szCs w:val="24"/>
        </w:rPr>
        <w:t>iusfilósofo</w:t>
      </w:r>
      <w:proofErr w:type="spellEnd"/>
      <w:r w:rsidR="00540175">
        <w:rPr>
          <w:rFonts w:ascii="Arial" w:hAnsi="Arial" w:cs="Arial"/>
          <w:bCs/>
          <w:sz w:val="24"/>
          <w:szCs w:val="24"/>
        </w:rPr>
        <w:t xml:space="preserve"> añade la idea de que “el principal objetivo</w:t>
      </w:r>
      <w:r w:rsidR="00585D7B">
        <w:rPr>
          <w:rFonts w:ascii="Arial" w:hAnsi="Arial" w:cs="Arial"/>
          <w:bCs/>
          <w:sz w:val="24"/>
          <w:szCs w:val="24"/>
        </w:rPr>
        <w:t xml:space="preserve"> </w:t>
      </w:r>
      <w:r w:rsidR="00540175">
        <w:rPr>
          <w:rFonts w:ascii="Arial" w:hAnsi="Arial" w:cs="Arial"/>
          <w:bCs/>
          <w:sz w:val="24"/>
          <w:szCs w:val="24"/>
        </w:rPr>
        <w:t>al que estaría dirigido el transhumanismo sería la creación de un tipo distinto de ser humano, que podría considerarse más bien una nueva especie ‘</w:t>
      </w:r>
      <w:proofErr w:type="spellStart"/>
      <w:r w:rsidR="00540175">
        <w:rPr>
          <w:rFonts w:ascii="Arial" w:hAnsi="Arial" w:cs="Arial"/>
          <w:bCs/>
          <w:sz w:val="24"/>
          <w:szCs w:val="24"/>
        </w:rPr>
        <w:t>transhumana</w:t>
      </w:r>
      <w:proofErr w:type="spellEnd"/>
      <w:r w:rsidR="00540175">
        <w:rPr>
          <w:rFonts w:ascii="Arial" w:hAnsi="Arial" w:cs="Arial"/>
          <w:bCs/>
          <w:sz w:val="24"/>
          <w:szCs w:val="24"/>
        </w:rPr>
        <w:t>’ (en un estadio de evolución intermedio) o ‘</w:t>
      </w:r>
      <w:proofErr w:type="spellStart"/>
      <w:r w:rsidR="00540175">
        <w:rPr>
          <w:rFonts w:ascii="Arial" w:hAnsi="Arial" w:cs="Arial"/>
          <w:bCs/>
          <w:sz w:val="24"/>
          <w:szCs w:val="24"/>
        </w:rPr>
        <w:t>posthumana</w:t>
      </w:r>
      <w:proofErr w:type="spellEnd"/>
      <w:r w:rsidR="00540175">
        <w:rPr>
          <w:rFonts w:ascii="Arial" w:hAnsi="Arial" w:cs="Arial"/>
          <w:bCs/>
          <w:sz w:val="24"/>
          <w:szCs w:val="24"/>
        </w:rPr>
        <w:t>’ (una vez completado su proceso de transformación mediante la aplicación directa de la tecnología); esta nueva especie sería una versión mejorada respecto de la nuestra”</w:t>
      </w:r>
      <w:r w:rsidR="00B6425D">
        <w:rPr>
          <w:rStyle w:val="Refdenotaalpie"/>
          <w:rFonts w:ascii="Arial" w:hAnsi="Arial" w:cs="Arial"/>
          <w:bCs/>
          <w:sz w:val="24"/>
          <w:szCs w:val="24"/>
        </w:rPr>
        <w:footnoteReference w:id="16"/>
      </w:r>
      <w:r w:rsidR="00540175">
        <w:rPr>
          <w:rFonts w:ascii="Arial" w:hAnsi="Arial" w:cs="Arial"/>
          <w:bCs/>
          <w:sz w:val="24"/>
          <w:szCs w:val="24"/>
        </w:rPr>
        <w:t>.</w:t>
      </w:r>
      <w:r w:rsidR="00585D7B">
        <w:rPr>
          <w:rFonts w:ascii="Arial" w:hAnsi="Arial" w:cs="Arial"/>
          <w:bCs/>
          <w:sz w:val="24"/>
          <w:szCs w:val="24"/>
        </w:rPr>
        <w:t xml:space="preserve"> En definitiva, según esta lectura, el éxito del transhumanismo en la realización de su proyecto supondría una ruptura radical entre el humanismo, fundamento de nuestra cultura y civilización, y una futura especie que habitaría en el universo y en la que se produciría una perfecta simbiosis hombre-máquina o, en una ulterior fase de la evolución, una plena </w:t>
      </w:r>
      <w:r w:rsidR="009F24E9">
        <w:rPr>
          <w:rFonts w:ascii="Arial" w:hAnsi="Arial" w:cs="Arial"/>
          <w:bCs/>
          <w:sz w:val="24"/>
          <w:szCs w:val="24"/>
        </w:rPr>
        <w:t xml:space="preserve">conversión en cíborg. </w:t>
      </w:r>
    </w:p>
    <w:p w14:paraId="53BE1FCC" w14:textId="53DDD9DD" w:rsidR="002F1A08" w:rsidRDefault="002F1A08" w:rsidP="0016537E">
      <w:pPr>
        <w:spacing w:line="360" w:lineRule="auto"/>
        <w:ind w:firstLine="567"/>
        <w:jc w:val="both"/>
        <w:rPr>
          <w:rFonts w:ascii="Arial" w:hAnsi="Arial" w:cs="Arial"/>
          <w:bCs/>
          <w:sz w:val="24"/>
          <w:szCs w:val="24"/>
        </w:rPr>
      </w:pPr>
      <w:r>
        <w:rPr>
          <w:rFonts w:ascii="Arial" w:hAnsi="Arial" w:cs="Arial"/>
          <w:bCs/>
          <w:sz w:val="24"/>
          <w:szCs w:val="24"/>
        </w:rPr>
        <w:t>Sin embargo, una buena parte de los transhumanistas enlazan su propuesta con un sector importante de defensores de la filosofía humanista</w:t>
      </w:r>
      <w:r w:rsidR="00206B99">
        <w:rPr>
          <w:rFonts w:ascii="Arial" w:hAnsi="Arial" w:cs="Arial"/>
          <w:bCs/>
          <w:sz w:val="24"/>
          <w:szCs w:val="24"/>
        </w:rPr>
        <w:t xml:space="preserve"> a lo largo de la historia de la humanidad y de la cultura universal.</w:t>
      </w:r>
      <w:r>
        <w:rPr>
          <w:rFonts w:ascii="Arial" w:hAnsi="Arial" w:cs="Arial"/>
          <w:bCs/>
          <w:sz w:val="24"/>
          <w:szCs w:val="24"/>
        </w:rPr>
        <w:t xml:space="preserve"> </w:t>
      </w:r>
      <w:r w:rsidR="000C4C6D">
        <w:rPr>
          <w:rFonts w:ascii="Arial" w:hAnsi="Arial" w:cs="Arial"/>
          <w:bCs/>
          <w:sz w:val="24"/>
          <w:szCs w:val="24"/>
        </w:rPr>
        <w:t>Como afirma uno de sus más promiscuos defensores, “el deseo humano de adquirir nuevas capacidades es tan antiguo como nuestra especie misma. Siempre hemos buscado expandir los límites de nuestra existencia, ya fuera socialmente, geográficamente, o mentalmente”</w:t>
      </w:r>
      <w:r w:rsidR="00C22D8E">
        <w:rPr>
          <w:rStyle w:val="Refdenotaalpie"/>
          <w:rFonts w:ascii="Arial" w:hAnsi="Arial" w:cs="Arial"/>
          <w:bCs/>
          <w:sz w:val="24"/>
          <w:szCs w:val="24"/>
        </w:rPr>
        <w:footnoteReference w:id="17"/>
      </w:r>
      <w:r w:rsidR="000C4C6D">
        <w:rPr>
          <w:rFonts w:ascii="Arial" w:hAnsi="Arial" w:cs="Arial"/>
          <w:bCs/>
          <w:sz w:val="24"/>
          <w:szCs w:val="24"/>
        </w:rPr>
        <w:t>.</w:t>
      </w:r>
      <w:r w:rsidR="00206B99">
        <w:rPr>
          <w:rFonts w:ascii="Arial" w:hAnsi="Arial" w:cs="Arial"/>
          <w:bCs/>
          <w:sz w:val="24"/>
          <w:szCs w:val="24"/>
        </w:rPr>
        <w:t xml:space="preserve"> </w:t>
      </w:r>
      <w:proofErr w:type="spellStart"/>
      <w:r w:rsidR="00562E91" w:rsidRPr="00720FF8">
        <w:rPr>
          <w:rFonts w:ascii="Arial" w:hAnsi="Arial" w:cs="Arial"/>
          <w:bCs/>
          <w:smallCaps/>
          <w:sz w:val="24"/>
          <w:szCs w:val="24"/>
        </w:rPr>
        <w:t>Bostrom</w:t>
      </w:r>
      <w:proofErr w:type="spellEnd"/>
      <w:r w:rsidR="00562E91">
        <w:rPr>
          <w:rFonts w:ascii="Arial" w:hAnsi="Arial" w:cs="Arial"/>
          <w:bCs/>
          <w:sz w:val="24"/>
          <w:szCs w:val="24"/>
        </w:rPr>
        <w:t xml:space="preserve">, y otros transhumanistas, rastrean sus pretensiones de superación y mejoramiento desde los viejos mitos hasta los más afamados filósofos y, por supuesto, científicos: desde la epopeya de </w:t>
      </w:r>
      <w:r w:rsidR="00562E91" w:rsidRPr="00720FF8">
        <w:rPr>
          <w:rFonts w:ascii="Arial" w:hAnsi="Arial" w:cs="Arial"/>
          <w:bCs/>
          <w:smallCaps/>
          <w:sz w:val="24"/>
          <w:szCs w:val="24"/>
        </w:rPr>
        <w:t>Gilgamesh</w:t>
      </w:r>
      <w:r w:rsidR="00562E91">
        <w:rPr>
          <w:rFonts w:ascii="Arial" w:hAnsi="Arial" w:cs="Arial"/>
          <w:bCs/>
          <w:sz w:val="24"/>
          <w:szCs w:val="24"/>
        </w:rPr>
        <w:t>, probablemente</w:t>
      </w:r>
      <w:r w:rsidR="00F73749">
        <w:rPr>
          <w:rFonts w:ascii="Arial" w:hAnsi="Arial" w:cs="Arial"/>
          <w:bCs/>
          <w:sz w:val="24"/>
          <w:szCs w:val="24"/>
        </w:rPr>
        <w:t>, el mito más antiguo de la humanidad, la mitología griega (</w:t>
      </w:r>
      <w:r w:rsidR="00F73749" w:rsidRPr="00720FF8">
        <w:rPr>
          <w:rFonts w:ascii="Arial" w:hAnsi="Arial" w:cs="Arial"/>
          <w:bCs/>
          <w:smallCaps/>
          <w:sz w:val="24"/>
          <w:szCs w:val="24"/>
        </w:rPr>
        <w:t>Dédalo, Sísifo</w:t>
      </w:r>
      <w:r w:rsidR="00720FF8" w:rsidRPr="00720FF8">
        <w:rPr>
          <w:rFonts w:ascii="Arial" w:hAnsi="Arial" w:cs="Arial"/>
          <w:bCs/>
          <w:smallCaps/>
          <w:sz w:val="24"/>
          <w:szCs w:val="24"/>
        </w:rPr>
        <w:t>,</w:t>
      </w:r>
      <w:r w:rsidR="00F73749" w:rsidRPr="00720FF8">
        <w:rPr>
          <w:rFonts w:ascii="Arial" w:hAnsi="Arial" w:cs="Arial"/>
          <w:bCs/>
          <w:smallCaps/>
          <w:sz w:val="24"/>
          <w:szCs w:val="24"/>
        </w:rPr>
        <w:t xml:space="preserve"> Prometeo</w:t>
      </w:r>
      <w:r w:rsidR="00F73749">
        <w:rPr>
          <w:rFonts w:ascii="Arial" w:hAnsi="Arial" w:cs="Arial"/>
          <w:bCs/>
          <w:sz w:val="24"/>
          <w:szCs w:val="24"/>
        </w:rPr>
        <w:t>), la escolástica cristiana (</w:t>
      </w:r>
      <w:r w:rsidR="00F73749" w:rsidRPr="00720FF8">
        <w:rPr>
          <w:rFonts w:ascii="Arial" w:hAnsi="Arial" w:cs="Arial"/>
          <w:bCs/>
          <w:smallCaps/>
          <w:sz w:val="24"/>
          <w:szCs w:val="24"/>
        </w:rPr>
        <w:t>Alberto Magno, Tomás de Aquino</w:t>
      </w:r>
      <w:r w:rsidR="00F73749">
        <w:rPr>
          <w:rFonts w:ascii="Arial" w:hAnsi="Arial" w:cs="Arial"/>
          <w:bCs/>
          <w:sz w:val="24"/>
          <w:szCs w:val="24"/>
        </w:rPr>
        <w:t>) y los filósofos de la modernidad (</w:t>
      </w:r>
      <w:r w:rsidR="00F73749" w:rsidRPr="00720FF8">
        <w:rPr>
          <w:rFonts w:ascii="Arial" w:hAnsi="Arial" w:cs="Arial"/>
          <w:bCs/>
          <w:smallCaps/>
          <w:sz w:val="24"/>
          <w:szCs w:val="24"/>
        </w:rPr>
        <w:t>Bacon, Newton, Hobbes, Locke, Kant, Condorcet, Franklin</w:t>
      </w:r>
      <w:r w:rsidR="00F73749">
        <w:rPr>
          <w:rFonts w:ascii="Arial" w:hAnsi="Arial" w:cs="Arial"/>
          <w:bCs/>
          <w:sz w:val="24"/>
          <w:szCs w:val="24"/>
        </w:rPr>
        <w:t>) hasta los primeros materialistas (</w:t>
      </w:r>
      <w:r w:rsidR="00F73749" w:rsidRPr="00720FF8">
        <w:rPr>
          <w:rFonts w:ascii="Arial" w:hAnsi="Arial" w:cs="Arial"/>
          <w:bCs/>
          <w:smallCaps/>
          <w:sz w:val="24"/>
          <w:szCs w:val="24"/>
        </w:rPr>
        <w:t xml:space="preserve">La </w:t>
      </w:r>
      <w:proofErr w:type="spellStart"/>
      <w:r w:rsidR="00F73749" w:rsidRPr="00720FF8">
        <w:rPr>
          <w:rFonts w:ascii="Arial" w:hAnsi="Arial" w:cs="Arial"/>
          <w:bCs/>
          <w:smallCaps/>
          <w:sz w:val="24"/>
          <w:szCs w:val="24"/>
        </w:rPr>
        <w:lastRenderedPageBreak/>
        <w:t>Mettrie</w:t>
      </w:r>
      <w:proofErr w:type="spellEnd"/>
      <w:r w:rsidR="00F73749">
        <w:rPr>
          <w:rFonts w:ascii="Arial" w:hAnsi="Arial" w:cs="Arial"/>
          <w:bCs/>
          <w:sz w:val="24"/>
          <w:szCs w:val="24"/>
        </w:rPr>
        <w:t>) y teóricos de la evolución (</w:t>
      </w:r>
      <w:r w:rsidR="00F73749" w:rsidRPr="00720FF8">
        <w:rPr>
          <w:rFonts w:ascii="Arial" w:hAnsi="Arial" w:cs="Arial"/>
          <w:bCs/>
          <w:smallCaps/>
          <w:sz w:val="24"/>
          <w:szCs w:val="24"/>
        </w:rPr>
        <w:t>Darwin</w:t>
      </w:r>
      <w:r w:rsidR="00F73749">
        <w:rPr>
          <w:rFonts w:ascii="Arial" w:hAnsi="Arial" w:cs="Arial"/>
          <w:bCs/>
          <w:sz w:val="24"/>
          <w:szCs w:val="24"/>
        </w:rPr>
        <w:t>). Y así hasta la actualidad</w:t>
      </w:r>
      <w:r w:rsidR="008515A8">
        <w:rPr>
          <w:rFonts w:ascii="Arial" w:hAnsi="Arial" w:cs="Arial"/>
          <w:bCs/>
          <w:sz w:val="24"/>
          <w:szCs w:val="24"/>
        </w:rPr>
        <w:t>, incluyendo la ciencia ficción.</w:t>
      </w:r>
    </w:p>
    <w:p w14:paraId="72FDFB4F" w14:textId="2516263A" w:rsidR="008429E0" w:rsidRDefault="008429E0" w:rsidP="0016537E">
      <w:pPr>
        <w:spacing w:line="360" w:lineRule="auto"/>
        <w:ind w:firstLine="567"/>
        <w:jc w:val="both"/>
        <w:rPr>
          <w:rFonts w:ascii="Arial" w:hAnsi="Arial" w:cs="Arial"/>
          <w:bCs/>
          <w:sz w:val="24"/>
          <w:szCs w:val="24"/>
        </w:rPr>
      </w:pPr>
      <w:proofErr w:type="spellStart"/>
      <w:r w:rsidRPr="00720FF8">
        <w:rPr>
          <w:rFonts w:ascii="Arial" w:hAnsi="Arial" w:cs="Arial"/>
          <w:bCs/>
          <w:smallCaps/>
          <w:sz w:val="24"/>
          <w:szCs w:val="24"/>
        </w:rPr>
        <w:t>Bostrom</w:t>
      </w:r>
      <w:proofErr w:type="spellEnd"/>
      <w:r>
        <w:rPr>
          <w:rFonts w:ascii="Arial" w:hAnsi="Arial" w:cs="Arial"/>
          <w:bCs/>
          <w:sz w:val="24"/>
          <w:szCs w:val="24"/>
        </w:rPr>
        <w:t xml:space="preserve"> también aclara el origen del término que da nombre a la corriente. Según su versión que ha sido luego largamente reiterada, “la palabra ‘transhumanismo’</w:t>
      </w:r>
      <w:r w:rsidR="0050402A">
        <w:rPr>
          <w:rFonts w:ascii="Arial" w:hAnsi="Arial" w:cs="Arial"/>
          <w:bCs/>
          <w:sz w:val="24"/>
          <w:szCs w:val="24"/>
        </w:rPr>
        <w:t xml:space="preserve"> parece haber sido usada por primera vez por el hermano de Aldous </w:t>
      </w:r>
      <w:r w:rsidR="0050402A" w:rsidRPr="00720FF8">
        <w:rPr>
          <w:rFonts w:ascii="Arial" w:hAnsi="Arial" w:cs="Arial"/>
          <w:bCs/>
          <w:smallCaps/>
          <w:sz w:val="24"/>
          <w:szCs w:val="24"/>
        </w:rPr>
        <w:t>Huxley</w:t>
      </w:r>
      <w:r w:rsidR="0050402A">
        <w:rPr>
          <w:rFonts w:ascii="Arial" w:hAnsi="Arial" w:cs="Arial"/>
          <w:bCs/>
          <w:sz w:val="24"/>
          <w:szCs w:val="24"/>
        </w:rPr>
        <w:t xml:space="preserve">, Julián </w:t>
      </w:r>
      <w:r w:rsidR="0050402A" w:rsidRPr="00720FF8">
        <w:rPr>
          <w:rFonts w:ascii="Arial" w:hAnsi="Arial" w:cs="Arial"/>
          <w:bCs/>
          <w:smallCaps/>
          <w:sz w:val="24"/>
          <w:szCs w:val="24"/>
        </w:rPr>
        <w:t>Huxley</w:t>
      </w:r>
      <w:r w:rsidR="0050402A">
        <w:rPr>
          <w:rFonts w:ascii="Arial" w:hAnsi="Arial" w:cs="Arial"/>
          <w:bCs/>
          <w:sz w:val="24"/>
          <w:szCs w:val="24"/>
        </w:rPr>
        <w:t xml:space="preserve">, un distinguido biólogo, que fue el primer director general de la UNESCO y fundador del Fondo Mundial para la naturaleza”. Fue en su libro </w:t>
      </w:r>
      <w:proofErr w:type="spellStart"/>
      <w:r w:rsidR="0050402A" w:rsidRPr="0050402A">
        <w:rPr>
          <w:rFonts w:ascii="Arial" w:hAnsi="Arial" w:cs="Arial"/>
          <w:bCs/>
          <w:i/>
          <w:iCs/>
          <w:sz w:val="24"/>
          <w:szCs w:val="24"/>
        </w:rPr>
        <w:t>Religion</w:t>
      </w:r>
      <w:proofErr w:type="spellEnd"/>
      <w:r w:rsidR="0050402A" w:rsidRPr="0050402A">
        <w:rPr>
          <w:rFonts w:ascii="Arial" w:hAnsi="Arial" w:cs="Arial"/>
          <w:bCs/>
          <w:i/>
          <w:iCs/>
          <w:sz w:val="24"/>
          <w:szCs w:val="24"/>
        </w:rPr>
        <w:t xml:space="preserve"> </w:t>
      </w:r>
      <w:proofErr w:type="spellStart"/>
      <w:r w:rsidR="0050402A" w:rsidRPr="0050402A">
        <w:rPr>
          <w:rFonts w:ascii="Arial" w:hAnsi="Arial" w:cs="Arial"/>
          <w:bCs/>
          <w:i/>
          <w:iCs/>
          <w:sz w:val="24"/>
          <w:szCs w:val="24"/>
        </w:rPr>
        <w:t>without</w:t>
      </w:r>
      <w:proofErr w:type="spellEnd"/>
      <w:r w:rsidR="0050402A" w:rsidRPr="0050402A">
        <w:rPr>
          <w:rFonts w:ascii="Arial" w:hAnsi="Arial" w:cs="Arial"/>
          <w:bCs/>
          <w:i/>
          <w:iCs/>
          <w:sz w:val="24"/>
          <w:szCs w:val="24"/>
        </w:rPr>
        <w:t xml:space="preserve"> </w:t>
      </w:r>
      <w:proofErr w:type="spellStart"/>
      <w:r w:rsidR="0050402A" w:rsidRPr="0050402A">
        <w:rPr>
          <w:rFonts w:ascii="Arial" w:hAnsi="Arial" w:cs="Arial"/>
          <w:bCs/>
          <w:i/>
          <w:iCs/>
          <w:sz w:val="24"/>
          <w:szCs w:val="24"/>
        </w:rPr>
        <w:t>revelation</w:t>
      </w:r>
      <w:proofErr w:type="spellEnd"/>
      <w:r w:rsidR="0050402A">
        <w:rPr>
          <w:rFonts w:ascii="Arial" w:hAnsi="Arial" w:cs="Arial"/>
          <w:bCs/>
          <w:sz w:val="24"/>
          <w:szCs w:val="24"/>
        </w:rPr>
        <w:t xml:space="preserve"> (1927)</w:t>
      </w:r>
      <w:r w:rsidR="0050402A">
        <w:rPr>
          <w:rStyle w:val="Refdenotaalpie"/>
          <w:rFonts w:ascii="Arial" w:hAnsi="Arial" w:cs="Arial"/>
          <w:bCs/>
          <w:sz w:val="24"/>
          <w:szCs w:val="24"/>
        </w:rPr>
        <w:footnoteReference w:id="18"/>
      </w:r>
      <w:r w:rsidR="0050402A">
        <w:rPr>
          <w:rFonts w:ascii="Arial" w:hAnsi="Arial" w:cs="Arial"/>
          <w:bCs/>
          <w:sz w:val="24"/>
          <w:szCs w:val="24"/>
        </w:rPr>
        <w:t>.</w:t>
      </w:r>
      <w:r w:rsidR="005A5C9C">
        <w:rPr>
          <w:rFonts w:ascii="Arial" w:hAnsi="Arial" w:cs="Arial"/>
          <w:bCs/>
          <w:sz w:val="24"/>
          <w:szCs w:val="24"/>
        </w:rPr>
        <w:t xml:space="preserve"> Lo volvería a utilizar treinta años más tarde en el encabezamiento de un capítulo de su libro </w:t>
      </w:r>
      <w:r w:rsidR="005A5C9C" w:rsidRPr="005A5C9C">
        <w:rPr>
          <w:rFonts w:ascii="Arial" w:hAnsi="Arial" w:cs="Arial"/>
          <w:bCs/>
          <w:i/>
          <w:iCs/>
          <w:sz w:val="24"/>
          <w:szCs w:val="24"/>
        </w:rPr>
        <w:t>Nuevos odres para vino nuevo</w:t>
      </w:r>
      <w:r w:rsidR="005A5C9C">
        <w:rPr>
          <w:rFonts w:ascii="Arial" w:hAnsi="Arial" w:cs="Arial"/>
          <w:bCs/>
          <w:sz w:val="24"/>
          <w:szCs w:val="24"/>
        </w:rPr>
        <w:t xml:space="preserve"> (1957). </w:t>
      </w:r>
    </w:p>
    <w:p w14:paraId="5B897A7B" w14:textId="70F9E8AB" w:rsidR="00990E20" w:rsidRDefault="00043248" w:rsidP="0016537E">
      <w:pPr>
        <w:pStyle w:val="Textonotapie"/>
        <w:spacing w:line="360" w:lineRule="auto"/>
        <w:jc w:val="both"/>
        <w:rPr>
          <w:rFonts w:ascii="Arial" w:hAnsi="Arial" w:cs="Arial"/>
          <w:sz w:val="24"/>
          <w:szCs w:val="24"/>
        </w:rPr>
      </w:pPr>
      <w:r>
        <w:rPr>
          <w:rFonts w:ascii="Arial" w:hAnsi="Arial" w:cs="Arial"/>
          <w:bCs/>
          <w:sz w:val="24"/>
          <w:szCs w:val="24"/>
        </w:rPr>
        <w:t xml:space="preserve">Sin duda, una referencia ineludible en el desarrollo y propagación de la filosofía transhumanista fue, primero, la elaboración del “Manifiesto </w:t>
      </w:r>
      <w:proofErr w:type="spellStart"/>
      <w:r>
        <w:rPr>
          <w:rFonts w:ascii="Arial" w:hAnsi="Arial" w:cs="Arial"/>
          <w:bCs/>
          <w:sz w:val="24"/>
          <w:szCs w:val="24"/>
        </w:rPr>
        <w:t>transhuman</w:t>
      </w:r>
      <w:r w:rsidR="00D03D35">
        <w:rPr>
          <w:rFonts w:ascii="Arial" w:hAnsi="Arial" w:cs="Arial"/>
          <w:bCs/>
          <w:sz w:val="24"/>
          <w:szCs w:val="24"/>
        </w:rPr>
        <w:t>o</w:t>
      </w:r>
      <w:proofErr w:type="spellEnd"/>
      <w:r>
        <w:rPr>
          <w:rFonts w:ascii="Arial" w:hAnsi="Arial" w:cs="Arial"/>
          <w:bCs/>
          <w:sz w:val="24"/>
          <w:szCs w:val="24"/>
        </w:rPr>
        <w:t xml:space="preserve">” y, luego, de la </w:t>
      </w:r>
      <w:proofErr w:type="spellStart"/>
      <w:r w:rsidR="00203E34" w:rsidRPr="00203E34">
        <w:rPr>
          <w:rFonts w:ascii="Arial" w:hAnsi="Arial" w:cs="Arial"/>
          <w:bCs/>
          <w:i/>
          <w:iCs/>
          <w:sz w:val="24"/>
          <w:szCs w:val="24"/>
        </w:rPr>
        <w:t>World</w:t>
      </w:r>
      <w:proofErr w:type="spellEnd"/>
      <w:r w:rsidR="00203E34" w:rsidRPr="00203E34">
        <w:rPr>
          <w:rFonts w:ascii="Arial" w:hAnsi="Arial" w:cs="Arial"/>
          <w:bCs/>
          <w:i/>
          <w:iCs/>
          <w:sz w:val="24"/>
          <w:szCs w:val="24"/>
        </w:rPr>
        <w:t xml:space="preserve"> </w:t>
      </w:r>
      <w:proofErr w:type="spellStart"/>
      <w:r w:rsidR="00203E34" w:rsidRPr="00203E34">
        <w:rPr>
          <w:rFonts w:ascii="Arial" w:hAnsi="Arial" w:cs="Arial"/>
          <w:bCs/>
          <w:i/>
          <w:iCs/>
          <w:sz w:val="24"/>
          <w:szCs w:val="24"/>
        </w:rPr>
        <w:t>Transhumanist</w:t>
      </w:r>
      <w:proofErr w:type="spellEnd"/>
      <w:r w:rsidR="00203E34" w:rsidRPr="00203E34">
        <w:rPr>
          <w:rFonts w:ascii="Arial" w:hAnsi="Arial" w:cs="Arial"/>
          <w:bCs/>
          <w:i/>
          <w:iCs/>
          <w:sz w:val="24"/>
          <w:szCs w:val="24"/>
        </w:rPr>
        <w:t xml:space="preserve"> </w:t>
      </w:r>
      <w:proofErr w:type="spellStart"/>
      <w:r w:rsidR="00203E34" w:rsidRPr="00203E34">
        <w:rPr>
          <w:rFonts w:ascii="Arial" w:hAnsi="Arial" w:cs="Arial"/>
          <w:bCs/>
          <w:i/>
          <w:iCs/>
          <w:sz w:val="24"/>
          <w:szCs w:val="24"/>
        </w:rPr>
        <w:t>Association</w:t>
      </w:r>
      <w:proofErr w:type="spellEnd"/>
      <w:r w:rsidR="002C3209">
        <w:rPr>
          <w:rFonts w:ascii="Arial" w:hAnsi="Arial" w:cs="Arial"/>
          <w:bCs/>
          <w:sz w:val="24"/>
          <w:szCs w:val="24"/>
        </w:rPr>
        <w:t xml:space="preserve"> (H+).</w:t>
      </w:r>
      <w:r w:rsidR="00E24910">
        <w:rPr>
          <w:rFonts w:ascii="Arial" w:hAnsi="Arial" w:cs="Arial"/>
          <w:bCs/>
          <w:sz w:val="24"/>
          <w:szCs w:val="24"/>
        </w:rPr>
        <w:t xml:space="preserve"> </w:t>
      </w:r>
      <w:r w:rsidR="00D03D35">
        <w:rPr>
          <w:rFonts w:ascii="Arial" w:hAnsi="Arial" w:cs="Arial"/>
          <w:bCs/>
          <w:sz w:val="24"/>
          <w:szCs w:val="24"/>
        </w:rPr>
        <w:t>El primero</w:t>
      </w:r>
      <w:r w:rsidR="00791BA7">
        <w:rPr>
          <w:rFonts w:ascii="Arial" w:hAnsi="Arial" w:cs="Arial"/>
          <w:bCs/>
          <w:sz w:val="24"/>
          <w:szCs w:val="24"/>
        </w:rPr>
        <w:t xml:space="preserve"> fue elaborad</w:t>
      </w:r>
      <w:r w:rsidR="00D03D35">
        <w:rPr>
          <w:rFonts w:ascii="Arial" w:hAnsi="Arial" w:cs="Arial"/>
          <w:bCs/>
          <w:sz w:val="24"/>
          <w:szCs w:val="24"/>
        </w:rPr>
        <w:t>o</w:t>
      </w:r>
      <w:r w:rsidR="00791BA7">
        <w:rPr>
          <w:rFonts w:ascii="Arial" w:hAnsi="Arial" w:cs="Arial"/>
          <w:bCs/>
          <w:sz w:val="24"/>
          <w:szCs w:val="24"/>
        </w:rPr>
        <w:t xml:space="preserve"> por Natasha </w:t>
      </w:r>
      <w:r w:rsidR="00791BA7" w:rsidRPr="00720FF8">
        <w:rPr>
          <w:rFonts w:ascii="Arial" w:hAnsi="Arial" w:cs="Arial"/>
          <w:bCs/>
          <w:smallCaps/>
          <w:sz w:val="24"/>
          <w:szCs w:val="24"/>
        </w:rPr>
        <w:t>Vita-More</w:t>
      </w:r>
      <w:r w:rsidR="00791BA7">
        <w:rPr>
          <w:rFonts w:ascii="Arial" w:hAnsi="Arial" w:cs="Arial"/>
          <w:bCs/>
          <w:sz w:val="24"/>
          <w:szCs w:val="24"/>
        </w:rPr>
        <w:t xml:space="preserve"> en 1983</w:t>
      </w:r>
      <w:r w:rsidR="00D03D35">
        <w:rPr>
          <w:rFonts w:ascii="Arial" w:hAnsi="Arial" w:cs="Arial"/>
          <w:bCs/>
          <w:sz w:val="24"/>
          <w:szCs w:val="24"/>
        </w:rPr>
        <w:t>. Finalmente,</w:t>
      </w:r>
      <w:r w:rsidR="00791BA7">
        <w:rPr>
          <w:rFonts w:ascii="Arial" w:hAnsi="Arial" w:cs="Arial"/>
          <w:bCs/>
          <w:sz w:val="24"/>
          <w:szCs w:val="24"/>
        </w:rPr>
        <w:t xml:space="preserve"> la versión más conocida fue aprobada por la asociación mundial en 201</w:t>
      </w:r>
      <w:r w:rsidR="002C3209">
        <w:rPr>
          <w:rFonts w:ascii="Arial" w:hAnsi="Arial" w:cs="Arial"/>
          <w:bCs/>
          <w:sz w:val="24"/>
          <w:szCs w:val="24"/>
        </w:rPr>
        <w:t xml:space="preserve">2. Como es sabido, dicha asociación fue fundada por Nick </w:t>
      </w:r>
      <w:proofErr w:type="spellStart"/>
      <w:r w:rsidR="002C3209" w:rsidRPr="00720FF8">
        <w:rPr>
          <w:rFonts w:ascii="Arial" w:hAnsi="Arial" w:cs="Arial"/>
          <w:bCs/>
          <w:smallCaps/>
          <w:sz w:val="24"/>
          <w:szCs w:val="24"/>
        </w:rPr>
        <w:t>Bostrom</w:t>
      </w:r>
      <w:proofErr w:type="spellEnd"/>
      <w:r w:rsidR="002C3209">
        <w:rPr>
          <w:rFonts w:ascii="Arial" w:hAnsi="Arial" w:cs="Arial"/>
          <w:bCs/>
          <w:sz w:val="24"/>
          <w:szCs w:val="24"/>
        </w:rPr>
        <w:t xml:space="preserve"> y David </w:t>
      </w:r>
      <w:r w:rsidR="002C3209" w:rsidRPr="00720FF8">
        <w:rPr>
          <w:rFonts w:ascii="Arial" w:hAnsi="Arial" w:cs="Arial"/>
          <w:bCs/>
          <w:smallCaps/>
          <w:sz w:val="24"/>
          <w:szCs w:val="24"/>
        </w:rPr>
        <w:t>Pearce</w:t>
      </w:r>
      <w:r w:rsidR="002C3209">
        <w:rPr>
          <w:rFonts w:ascii="Arial" w:hAnsi="Arial" w:cs="Arial"/>
          <w:bCs/>
          <w:sz w:val="24"/>
          <w:szCs w:val="24"/>
        </w:rPr>
        <w:t xml:space="preserve"> en 1998</w:t>
      </w:r>
      <w:r w:rsidR="00E61842">
        <w:rPr>
          <w:rFonts w:ascii="Arial" w:hAnsi="Arial" w:cs="Arial"/>
          <w:bCs/>
          <w:sz w:val="24"/>
          <w:szCs w:val="24"/>
        </w:rPr>
        <w:t>. Por otra parte, el inicial manifiesto transhumanista ha sido objeto de diferentes modificaciones en el seno de la asociación</w:t>
      </w:r>
      <w:r w:rsidR="00CF3E1F">
        <w:rPr>
          <w:rFonts w:ascii="Arial" w:hAnsi="Arial" w:cs="Arial"/>
          <w:bCs/>
          <w:sz w:val="24"/>
          <w:szCs w:val="24"/>
        </w:rPr>
        <w:t xml:space="preserve"> que ha atemperado alguno de sus primerizos excesos de optimismo</w:t>
      </w:r>
      <w:r w:rsidR="00E61842">
        <w:rPr>
          <w:rFonts w:ascii="Arial" w:hAnsi="Arial" w:cs="Arial"/>
          <w:bCs/>
          <w:sz w:val="24"/>
          <w:szCs w:val="24"/>
        </w:rPr>
        <w:t>.</w:t>
      </w:r>
      <w:r w:rsidR="00C50C88">
        <w:rPr>
          <w:rFonts w:ascii="Arial" w:hAnsi="Arial" w:cs="Arial"/>
          <w:bCs/>
          <w:sz w:val="24"/>
          <w:szCs w:val="24"/>
        </w:rPr>
        <w:t xml:space="preserve"> </w:t>
      </w:r>
      <w:r w:rsidR="00C50C88" w:rsidRPr="00C50C88">
        <w:rPr>
          <w:rFonts w:ascii="Arial" w:hAnsi="Arial" w:cs="Arial"/>
          <w:sz w:val="24"/>
          <w:szCs w:val="24"/>
        </w:rPr>
        <w:t>La “Declaración transhumanista” aparece en la página de la organización con los siete siguientes apartados</w:t>
      </w:r>
      <w:r w:rsidR="009734E6">
        <w:rPr>
          <w:rStyle w:val="Refdenotaalpie"/>
          <w:rFonts w:ascii="Arial" w:hAnsi="Arial" w:cs="Arial"/>
          <w:bCs/>
          <w:sz w:val="24"/>
          <w:szCs w:val="24"/>
        </w:rPr>
        <w:footnoteReference w:id="19"/>
      </w:r>
      <w:r w:rsidR="00C50C88" w:rsidRPr="00C50C88">
        <w:rPr>
          <w:rFonts w:ascii="Arial" w:hAnsi="Arial" w:cs="Arial"/>
          <w:sz w:val="24"/>
          <w:szCs w:val="24"/>
        </w:rPr>
        <w:t xml:space="preserve">: </w:t>
      </w:r>
    </w:p>
    <w:p w14:paraId="1548B2BE" w14:textId="77777777" w:rsidR="009734E6" w:rsidRDefault="00C50C88" w:rsidP="0016537E">
      <w:pPr>
        <w:pStyle w:val="Textonotapie"/>
        <w:spacing w:line="360" w:lineRule="auto"/>
        <w:ind w:left="567" w:firstLine="567"/>
        <w:jc w:val="both"/>
        <w:rPr>
          <w:rFonts w:ascii="Arial" w:hAnsi="Arial" w:cs="Arial"/>
          <w:sz w:val="24"/>
          <w:szCs w:val="24"/>
        </w:rPr>
      </w:pPr>
      <w:r w:rsidRPr="00C50C88">
        <w:rPr>
          <w:rFonts w:ascii="Arial" w:hAnsi="Arial" w:cs="Arial"/>
          <w:sz w:val="24"/>
          <w:szCs w:val="24"/>
        </w:rPr>
        <w:t xml:space="preserve">1.- “En el futuro, la humanidad cambiará de forma radical por causa de la tecnología. Prevemos la viabilidad de rediseñar la condición humana, incluyendo parámetros tales como el inevitable envejecimiento, las limitaciones de los intelectos humanos y artificiales, la psicología indeseable, el sufrimiento, y nuestro confinamiento al planeta Tierra. </w:t>
      </w:r>
    </w:p>
    <w:p w14:paraId="475F640C" w14:textId="77777777" w:rsidR="009734E6" w:rsidRDefault="00C50C88" w:rsidP="0016537E">
      <w:pPr>
        <w:pStyle w:val="Textonotapie"/>
        <w:spacing w:line="360" w:lineRule="auto"/>
        <w:ind w:left="567" w:firstLine="567"/>
        <w:jc w:val="both"/>
        <w:rPr>
          <w:rFonts w:ascii="Arial" w:hAnsi="Arial" w:cs="Arial"/>
          <w:sz w:val="24"/>
          <w:szCs w:val="24"/>
        </w:rPr>
      </w:pPr>
      <w:r w:rsidRPr="00C50C88">
        <w:rPr>
          <w:rFonts w:ascii="Arial" w:hAnsi="Arial" w:cs="Arial"/>
          <w:sz w:val="24"/>
          <w:szCs w:val="24"/>
        </w:rPr>
        <w:t xml:space="preserve">2.- La investigación sistemática debe enfocarse en entender esos desarrollos venideros y sus consecuencias a largo plazo. </w:t>
      </w:r>
    </w:p>
    <w:p w14:paraId="306DB50F" w14:textId="77777777" w:rsidR="009734E6" w:rsidRDefault="00C50C88" w:rsidP="0016537E">
      <w:pPr>
        <w:pStyle w:val="Textonotapie"/>
        <w:spacing w:line="360" w:lineRule="auto"/>
        <w:ind w:left="567" w:firstLine="567"/>
        <w:jc w:val="both"/>
        <w:rPr>
          <w:rFonts w:ascii="Arial" w:hAnsi="Arial" w:cs="Arial"/>
          <w:sz w:val="24"/>
          <w:szCs w:val="24"/>
        </w:rPr>
      </w:pPr>
      <w:r w:rsidRPr="00C50C88">
        <w:rPr>
          <w:rFonts w:ascii="Arial" w:hAnsi="Arial" w:cs="Arial"/>
          <w:sz w:val="24"/>
          <w:szCs w:val="24"/>
        </w:rPr>
        <w:t xml:space="preserve">3.- Los transhumanistas creemos que siendo generalmente receptivos y aceptando las nuevas tecnologías, tendremos una mayor probabilidad de utilizarlas para nuestro provecho que si intentamos condenarlas o prohibirlas. </w:t>
      </w:r>
    </w:p>
    <w:p w14:paraId="3D92549B" w14:textId="77777777" w:rsidR="009734E6" w:rsidRDefault="00C50C88" w:rsidP="0016537E">
      <w:pPr>
        <w:pStyle w:val="Textonotapie"/>
        <w:spacing w:line="360" w:lineRule="auto"/>
        <w:ind w:left="567" w:firstLine="567"/>
        <w:jc w:val="both"/>
        <w:rPr>
          <w:rFonts w:ascii="Arial" w:hAnsi="Arial" w:cs="Arial"/>
          <w:sz w:val="24"/>
          <w:szCs w:val="24"/>
        </w:rPr>
      </w:pPr>
      <w:r w:rsidRPr="00C50C88">
        <w:rPr>
          <w:rFonts w:ascii="Arial" w:hAnsi="Arial" w:cs="Arial"/>
          <w:sz w:val="24"/>
          <w:szCs w:val="24"/>
        </w:rPr>
        <w:lastRenderedPageBreak/>
        <w:t xml:space="preserve">4.- Los transhumanistas defienden el derecho moral de aquellos que deseen utilizar la tecnología para ampliar sus capacidades mentales y físicas y para mejorar su control sobre sus propias vidas. Buscamos el crecimiento personal más allá de nuestras actuales limitaciones biológicas. </w:t>
      </w:r>
    </w:p>
    <w:p w14:paraId="5DC54E31" w14:textId="202BA744" w:rsidR="00043248" w:rsidRDefault="00C50C88" w:rsidP="0016537E">
      <w:pPr>
        <w:pStyle w:val="Textonotapie"/>
        <w:spacing w:line="360" w:lineRule="auto"/>
        <w:ind w:left="567" w:firstLine="567"/>
        <w:jc w:val="both"/>
        <w:rPr>
          <w:rFonts w:ascii="Arial" w:hAnsi="Arial" w:cs="Arial"/>
          <w:bCs/>
          <w:sz w:val="24"/>
          <w:szCs w:val="24"/>
        </w:rPr>
      </w:pPr>
      <w:r w:rsidRPr="00C50C88">
        <w:rPr>
          <w:rFonts w:ascii="Arial" w:hAnsi="Arial" w:cs="Arial"/>
          <w:sz w:val="24"/>
          <w:szCs w:val="24"/>
        </w:rPr>
        <w:t>5.- De cara al futuro, es obligatorio tener en cuenta la posibilidad de un progreso tecnológico dramático. Sería trágico si no se materializaran los</w:t>
      </w:r>
      <w:r w:rsidRPr="00C50C88">
        <w:rPr>
          <w:rFonts w:ascii="Arial" w:hAnsi="Arial" w:cs="Arial"/>
          <w:bCs/>
          <w:sz w:val="24"/>
          <w:szCs w:val="24"/>
        </w:rPr>
        <w:t xml:space="preserve"> </w:t>
      </w:r>
      <w:r w:rsidR="00511E26">
        <w:rPr>
          <w:rFonts w:ascii="Arial" w:hAnsi="Arial" w:cs="Arial"/>
          <w:bCs/>
          <w:sz w:val="24"/>
          <w:szCs w:val="24"/>
        </w:rPr>
        <w:t>potenciales</w:t>
      </w:r>
      <w:r w:rsidR="009734E6">
        <w:rPr>
          <w:rFonts w:ascii="Arial" w:hAnsi="Arial" w:cs="Arial"/>
          <w:bCs/>
          <w:sz w:val="24"/>
          <w:szCs w:val="24"/>
        </w:rPr>
        <w:t xml:space="preserve"> beneficios a causa de una tecnofobia injustificada y prohibiciones innecesarias. Por otra parte, también sería trágico que se extinguiera la vida inteligente a causa </w:t>
      </w:r>
      <w:r w:rsidR="009D48F5">
        <w:rPr>
          <w:rFonts w:ascii="Arial" w:hAnsi="Arial" w:cs="Arial"/>
          <w:bCs/>
          <w:sz w:val="24"/>
          <w:szCs w:val="24"/>
        </w:rPr>
        <w:t>de algún desastre o guerra ocasionados por las tecnologías avanzadas.</w:t>
      </w:r>
    </w:p>
    <w:p w14:paraId="28123F76" w14:textId="202339B0" w:rsidR="009D48F5" w:rsidRDefault="009D48F5" w:rsidP="0016537E">
      <w:pPr>
        <w:pStyle w:val="Textonotapie"/>
        <w:spacing w:line="360" w:lineRule="auto"/>
        <w:ind w:left="567" w:firstLine="567"/>
        <w:jc w:val="both"/>
        <w:rPr>
          <w:rFonts w:ascii="Arial" w:hAnsi="Arial" w:cs="Arial"/>
          <w:bCs/>
          <w:sz w:val="24"/>
          <w:szCs w:val="24"/>
        </w:rPr>
      </w:pPr>
      <w:r>
        <w:rPr>
          <w:rFonts w:ascii="Arial" w:hAnsi="Arial" w:cs="Arial"/>
          <w:bCs/>
          <w:sz w:val="24"/>
          <w:szCs w:val="24"/>
        </w:rPr>
        <w:t xml:space="preserve">6.- </w:t>
      </w:r>
      <w:r w:rsidR="00612436">
        <w:rPr>
          <w:rFonts w:ascii="Arial" w:hAnsi="Arial" w:cs="Arial"/>
          <w:bCs/>
          <w:sz w:val="24"/>
          <w:szCs w:val="24"/>
        </w:rPr>
        <w:t>Necesitamos crear foros donde la gente pueda debatir racionalmente qué debe hacerse, y un orden social en el que las decisiones serias puedan llevarse a cabo.</w:t>
      </w:r>
    </w:p>
    <w:p w14:paraId="233B88E4" w14:textId="00FBDB37" w:rsidR="00B412E9" w:rsidRPr="00720FF8" w:rsidRDefault="00612436" w:rsidP="00720FF8">
      <w:pPr>
        <w:pStyle w:val="Textonotapie"/>
        <w:spacing w:line="360" w:lineRule="auto"/>
        <w:ind w:left="567" w:firstLine="567"/>
        <w:jc w:val="both"/>
        <w:rPr>
          <w:rFonts w:ascii="Arial" w:hAnsi="Arial" w:cs="Arial"/>
        </w:rPr>
      </w:pPr>
      <w:r>
        <w:rPr>
          <w:rFonts w:ascii="Arial" w:hAnsi="Arial" w:cs="Arial"/>
          <w:bCs/>
          <w:sz w:val="24"/>
          <w:szCs w:val="24"/>
        </w:rPr>
        <w:t xml:space="preserve">7.- El transhumanismo defiende el bienestar de toda conciencia (sea en intelectos, humanos, animales no humanos, o posibles especies extraterrestres) y abarca muchos principios del </w:t>
      </w:r>
      <w:r w:rsidR="005B6B78">
        <w:rPr>
          <w:rFonts w:ascii="Arial" w:hAnsi="Arial" w:cs="Arial"/>
          <w:bCs/>
          <w:sz w:val="24"/>
          <w:szCs w:val="24"/>
        </w:rPr>
        <w:t>humanismo laico moderno. El transhumanismo no apoya a ningún grupo o plataforma política determinada”.</w:t>
      </w:r>
    </w:p>
    <w:p w14:paraId="462B239E" w14:textId="6526FE36" w:rsidR="008951E7" w:rsidRDefault="008951E7" w:rsidP="0016537E">
      <w:pPr>
        <w:spacing w:line="360" w:lineRule="auto"/>
        <w:ind w:firstLine="567"/>
        <w:jc w:val="both"/>
        <w:rPr>
          <w:rFonts w:ascii="Arial" w:hAnsi="Arial" w:cs="Arial"/>
          <w:bCs/>
          <w:sz w:val="24"/>
          <w:szCs w:val="24"/>
        </w:rPr>
      </w:pPr>
      <w:r>
        <w:rPr>
          <w:rFonts w:ascii="Arial" w:hAnsi="Arial" w:cs="Arial"/>
          <w:bCs/>
          <w:sz w:val="24"/>
          <w:szCs w:val="24"/>
        </w:rPr>
        <w:t>Por otra parte, quienes han estudiado el presente del transhumanismo reconocen que es un movimiento “complejo”, que, en su seno, existen diferentes corrientes a las que aplicar diferentes apelativos. El panorama se complica si, junto al término “transhumanismo”, se añade el del “</w:t>
      </w:r>
      <w:proofErr w:type="spellStart"/>
      <w:r>
        <w:rPr>
          <w:rFonts w:ascii="Arial" w:hAnsi="Arial" w:cs="Arial"/>
          <w:bCs/>
          <w:sz w:val="24"/>
          <w:szCs w:val="24"/>
        </w:rPr>
        <w:t>posthumanismo</w:t>
      </w:r>
      <w:proofErr w:type="spellEnd"/>
      <w:r>
        <w:rPr>
          <w:rFonts w:ascii="Arial" w:hAnsi="Arial" w:cs="Arial"/>
          <w:bCs/>
          <w:sz w:val="24"/>
          <w:szCs w:val="24"/>
        </w:rPr>
        <w:t xml:space="preserve">”. Para algunos, este último hace referencia a una fase posterior del transhumanismo y, en particular, </w:t>
      </w:r>
      <w:r w:rsidR="00E9100D">
        <w:rPr>
          <w:rFonts w:ascii="Arial" w:hAnsi="Arial" w:cs="Arial"/>
          <w:bCs/>
          <w:sz w:val="24"/>
          <w:szCs w:val="24"/>
        </w:rPr>
        <w:t xml:space="preserve">a la que supera la biología en favor de la biotecnología o </w:t>
      </w:r>
      <w:proofErr w:type="spellStart"/>
      <w:r w:rsidR="00E9100D">
        <w:rPr>
          <w:rFonts w:ascii="Arial" w:hAnsi="Arial" w:cs="Arial"/>
          <w:bCs/>
          <w:sz w:val="24"/>
          <w:szCs w:val="24"/>
        </w:rPr>
        <w:t>ciborgización</w:t>
      </w:r>
      <w:proofErr w:type="spellEnd"/>
      <w:r w:rsidR="00E9100D">
        <w:rPr>
          <w:rFonts w:ascii="Arial" w:hAnsi="Arial" w:cs="Arial"/>
          <w:bCs/>
          <w:sz w:val="24"/>
          <w:szCs w:val="24"/>
        </w:rPr>
        <w:t xml:space="preserve"> del ser humano; para otros, simplemente una derivación mejorada del humanismo.</w:t>
      </w:r>
    </w:p>
    <w:p w14:paraId="23F34000" w14:textId="43DA1859" w:rsidR="00CA6271" w:rsidRDefault="00CA6271" w:rsidP="0016537E">
      <w:pPr>
        <w:spacing w:line="360" w:lineRule="auto"/>
        <w:ind w:firstLine="567"/>
        <w:jc w:val="both"/>
        <w:rPr>
          <w:rFonts w:ascii="Arial" w:hAnsi="Arial" w:cs="Arial"/>
          <w:bCs/>
          <w:sz w:val="24"/>
          <w:szCs w:val="24"/>
        </w:rPr>
      </w:pPr>
      <w:r>
        <w:rPr>
          <w:rFonts w:ascii="Arial" w:hAnsi="Arial" w:cs="Arial"/>
          <w:bCs/>
          <w:sz w:val="24"/>
          <w:szCs w:val="24"/>
        </w:rPr>
        <w:t xml:space="preserve">Luc </w:t>
      </w:r>
      <w:r w:rsidRPr="00F45C0F">
        <w:rPr>
          <w:rFonts w:ascii="Arial" w:hAnsi="Arial" w:cs="Arial"/>
          <w:bCs/>
          <w:smallCaps/>
          <w:sz w:val="24"/>
          <w:szCs w:val="24"/>
        </w:rPr>
        <w:t>Ferry</w:t>
      </w:r>
      <w:r>
        <w:rPr>
          <w:rFonts w:ascii="Arial" w:hAnsi="Arial" w:cs="Arial"/>
          <w:bCs/>
          <w:sz w:val="24"/>
          <w:szCs w:val="24"/>
        </w:rPr>
        <w:t>, por ejemplo, distingue entre “un transhumanismo ‘biológico’ que reivindica la tradición humanista” y un segundo “inquietante proyecto ‘cibernético’ de una hibridación sistemática</w:t>
      </w:r>
      <w:r w:rsidR="00FF07AF">
        <w:rPr>
          <w:rFonts w:ascii="Arial" w:hAnsi="Arial" w:cs="Arial"/>
          <w:bCs/>
          <w:sz w:val="24"/>
          <w:szCs w:val="24"/>
        </w:rPr>
        <w:t xml:space="preserve"> hombre/máquina que recurre a la robótica y a la inteligencia artificial más que a la biología”. En este último grupo, se ubicarían las grandes tecnológicas y la cabeza más visible sería Ray </w:t>
      </w:r>
      <w:proofErr w:type="spellStart"/>
      <w:r w:rsidR="00FF07AF" w:rsidRPr="00F45C0F">
        <w:rPr>
          <w:rFonts w:ascii="Arial" w:hAnsi="Arial" w:cs="Arial"/>
          <w:bCs/>
          <w:smallCaps/>
          <w:sz w:val="24"/>
          <w:szCs w:val="24"/>
        </w:rPr>
        <w:t>Kurzweil</w:t>
      </w:r>
      <w:proofErr w:type="spellEnd"/>
      <w:r w:rsidR="00FF07AF">
        <w:rPr>
          <w:rFonts w:ascii="Arial" w:hAnsi="Arial" w:cs="Arial"/>
          <w:bCs/>
          <w:sz w:val="24"/>
          <w:szCs w:val="24"/>
        </w:rPr>
        <w:t xml:space="preserve">, director de la Universidad de la Singularidad. Para </w:t>
      </w:r>
      <w:r w:rsidR="00FF07AF" w:rsidRPr="00F45C0F">
        <w:rPr>
          <w:rFonts w:ascii="Arial" w:hAnsi="Arial" w:cs="Arial"/>
          <w:bCs/>
          <w:smallCaps/>
          <w:sz w:val="24"/>
          <w:szCs w:val="24"/>
        </w:rPr>
        <w:t>Ferry</w:t>
      </w:r>
      <w:r w:rsidR="00FF07AF">
        <w:rPr>
          <w:rFonts w:ascii="Arial" w:hAnsi="Arial" w:cs="Arial"/>
          <w:bCs/>
          <w:sz w:val="24"/>
          <w:szCs w:val="24"/>
        </w:rPr>
        <w:t>, si somos rigurosos, “habría que reservar el término ‘</w:t>
      </w:r>
      <w:proofErr w:type="spellStart"/>
      <w:r w:rsidR="00FF07AF">
        <w:rPr>
          <w:rFonts w:ascii="Arial" w:hAnsi="Arial" w:cs="Arial"/>
          <w:bCs/>
          <w:sz w:val="24"/>
          <w:szCs w:val="24"/>
        </w:rPr>
        <w:t>posthumanismo</w:t>
      </w:r>
      <w:proofErr w:type="spellEnd"/>
      <w:r w:rsidR="00FF07AF">
        <w:rPr>
          <w:rFonts w:ascii="Arial" w:hAnsi="Arial" w:cs="Arial"/>
          <w:bCs/>
          <w:sz w:val="24"/>
          <w:szCs w:val="24"/>
        </w:rPr>
        <w:t>’ a esta corriente</w:t>
      </w:r>
      <w:r w:rsidR="00765F3A">
        <w:rPr>
          <w:rFonts w:ascii="Arial" w:hAnsi="Arial" w:cs="Arial"/>
          <w:bCs/>
          <w:sz w:val="24"/>
          <w:szCs w:val="24"/>
        </w:rPr>
        <w:t xml:space="preserve">, pues se trata de crear una </w:t>
      </w:r>
      <w:r w:rsidR="00765F3A">
        <w:rPr>
          <w:rFonts w:ascii="Arial" w:hAnsi="Arial" w:cs="Arial"/>
          <w:bCs/>
          <w:sz w:val="24"/>
          <w:szCs w:val="24"/>
        </w:rPr>
        <w:lastRenderedPageBreak/>
        <w:t>especie nueva, radicalmente diferente a la nuestra, miles de veces más inteligente</w:t>
      </w:r>
      <w:r w:rsidR="00312064">
        <w:rPr>
          <w:rFonts w:ascii="Arial" w:hAnsi="Arial" w:cs="Arial"/>
          <w:bCs/>
          <w:sz w:val="24"/>
          <w:szCs w:val="24"/>
        </w:rPr>
        <w:t xml:space="preserve"> y poderosa que ella, …”</w:t>
      </w:r>
      <w:r w:rsidR="006C55EB">
        <w:rPr>
          <w:rStyle w:val="Refdenotaalpie"/>
          <w:rFonts w:ascii="Arial" w:hAnsi="Arial" w:cs="Arial"/>
          <w:bCs/>
          <w:sz w:val="24"/>
          <w:szCs w:val="24"/>
        </w:rPr>
        <w:footnoteReference w:id="20"/>
      </w:r>
      <w:r w:rsidR="00312064">
        <w:rPr>
          <w:rFonts w:ascii="Arial" w:hAnsi="Arial" w:cs="Arial"/>
          <w:bCs/>
          <w:sz w:val="24"/>
          <w:szCs w:val="24"/>
        </w:rPr>
        <w:t>.</w:t>
      </w:r>
      <w:r w:rsidR="0085371B">
        <w:rPr>
          <w:rFonts w:ascii="Arial" w:hAnsi="Arial" w:cs="Arial"/>
          <w:bCs/>
          <w:sz w:val="24"/>
          <w:szCs w:val="24"/>
        </w:rPr>
        <w:t xml:space="preserve"> El sueño de este </w:t>
      </w:r>
      <w:proofErr w:type="spellStart"/>
      <w:r w:rsidR="0085371B">
        <w:rPr>
          <w:rFonts w:ascii="Arial" w:hAnsi="Arial" w:cs="Arial"/>
          <w:bCs/>
          <w:sz w:val="24"/>
          <w:szCs w:val="24"/>
        </w:rPr>
        <w:t>posthumanismo</w:t>
      </w:r>
      <w:proofErr w:type="spellEnd"/>
      <w:r w:rsidR="0085371B">
        <w:rPr>
          <w:rFonts w:ascii="Arial" w:hAnsi="Arial" w:cs="Arial"/>
          <w:bCs/>
          <w:sz w:val="24"/>
          <w:szCs w:val="24"/>
        </w:rPr>
        <w:t xml:space="preserve">, de </w:t>
      </w:r>
      <w:proofErr w:type="spellStart"/>
      <w:r w:rsidR="0085371B" w:rsidRPr="00F45C0F">
        <w:rPr>
          <w:rFonts w:ascii="Arial" w:hAnsi="Arial" w:cs="Arial"/>
          <w:bCs/>
          <w:smallCaps/>
          <w:sz w:val="24"/>
          <w:szCs w:val="24"/>
        </w:rPr>
        <w:t>Kurzweil</w:t>
      </w:r>
      <w:proofErr w:type="spellEnd"/>
      <w:r w:rsidR="0085371B">
        <w:rPr>
          <w:rFonts w:ascii="Arial" w:hAnsi="Arial" w:cs="Arial"/>
          <w:bCs/>
          <w:sz w:val="24"/>
          <w:szCs w:val="24"/>
        </w:rPr>
        <w:t xml:space="preserve">, el </w:t>
      </w:r>
      <w:r w:rsidR="00DE2661">
        <w:rPr>
          <w:rFonts w:ascii="Arial" w:hAnsi="Arial" w:cs="Arial"/>
          <w:bCs/>
          <w:sz w:val="24"/>
          <w:szCs w:val="24"/>
        </w:rPr>
        <w:t xml:space="preserve">hombre “interconectado” con un ordenador: su memoria, sus emociones, su inteligencia, su conciencia se almacenaría en un USB y, gracias a la inteligencia artificial, entraría en las redes de internet convirtiéndose en un </w:t>
      </w:r>
      <w:proofErr w:type="spellStart"/>
      <w:r w:rsidR="00DE2661">
        <w:rPr>
          <w:rFonts w:ascii="Arial" w:hAnsi="Arial" w:cs="Arial"/>
          <w:bCs/>
          <w:sz w:val="24"/>
          <w:szCs w:val="24"/>
        </w:rPr>
        <w:t>posthumano</w:t>
      </w:r>
      <w:proofErr w:type="spellEnd"/>
      <w:r w:rsidR="00DE2661">
        <w:rPr>
          <w:rFonts w:ascii="Arial" w:hAnsi="Arial" w:cs="Arial"/>
          <w:bCs/>
          <w:sz w:val="24"/>
          <w:szCs w:val="24"/>
        </w:rPr>
        <w:t xml:space="preserve">. </w:t>
      </w:r>
    </w:p>
    <w:p w14:paraId="20E4DFEE" w14:textId="76D8A441" w:rsidR="00FC2E7A" w:rsidRDefault="00FC2E7A" w:rsidP="0016537E">
      <w:pPr>
        <w:spacing w:line="360" w:lineRule="auto"/>
        <w:ind w:firstLine="567"/>
        <w:jc w:val="both"/>
        <w:rPr>
          <w:rFonts w:ascii="Arial" w:hAnsi="Arial" w:cs="Arial"/>
          <w:bCs/>
          <w:sz w:val="24"/>
          <w:szCs w:val="24"/>
        </w:rPr>
      </w:pPr>
      <w:r>
        <w:rPr>
          <w:rFonts w:ascii="Arial" w:hAnsi="Arial" w:cs="Arial"/>
          <w:bCs/>
          <w:sz w:val="24"/>
          <w:szCs w:val="24"/>
        </w:rPr>
        <w:t xml:space="preserve">A su vez, A. </w:t>
      </w:r>
      <w:r w:rsidRPr="00F45C0F">
        <w:rPr>
          <w:rFonts w:ascii="Arial" w:hAnsi="Arial" w:cs="Arial"/>
          <w:bCs/>
          <w:smallCaps/>
          <w:sz w:val="24"/>
          <w:szCs w:val="24"/>
        </w:rPr>
        <w:t>Diéguez</w:t>
      </w:r>
      <w:r>
        <w:rPr>
          <w:rFonts w:ascii="Arial" w:hAnsi="Arial" w:cs="Arial"/>
          <w:bCs/>
          <w:sz w:val="24"/>
          <w:szCs w:val="24"/>
        </w:rPr>
        <w:t xml:space="preserve"> distingue un transhumanismo “cultural” o crítico, al que debería de tildarse de “</w:t>
      </w:r>
      <w:proofErr w:type="spellStart"/>
      <w:r>
        <w:rPr>
          <w:rFonts w:ascii="Arial" w:hAnsi="Arial" w:cs="Arial"/>
          <w:bCs/>
          <w:sz w:val="24"/>
          <w:szCs w:val="24"/>
        </w:rPr>
        <w:t>posthumano</w:t>
      </w:r>
      <w:proofErr w:type="spellEnd"/>
      <w:r>
        <w:rPr>
          <w:rFonts w:ascii="Arial" w:hAnsi="Arial" w:cs="Arial"/>
          <w:bCs/>
          <w:sz w:val="24"/>
          <w:szCs w:val="24"/>
        </w:rPr>
        <w:t xml:space="preserve">”, y otro transhumanismo “tecnocientífico”, y, dentro de éste, </w:t>
      </w:r>
      <w:r w:rsidR="00764E21">
        <w:rPr>
          <w:rFonts w:ascii="Arial" w:hAnsi="Arial" w:cs="Arial"/>
          <w:bCs/>
          <w:sz w:val="24"/>
          <w:szCs w:val="24"/>
        </w:rPr>
        <w:t xml:space="preserve">encontramos una corriente más especulativa conformada por ingenieros la inteligencia artificial, como el mismo R. </w:t>
      </w:r>
      <w:proofErr w:type="spellStart"/>
      <w:r w:rsidR="00764E21" w:rsidRPr="00F45C0F">
        <w:rPr>
          <w:rFonts w:ascii="Arial" w:hAnsi="Arial" w:cs="Arial"/>
          <w:bCs/>
          <w:smallCaps/>
          <w:sz w:val="24"/>
          <w:szCs w:val="24"/>
        </w:rPr>
        <w:t>Kurzweil</w:t>
      </w:r>
      <w:proofErr w:type="spellEnd"/>
      <w:r w:rsidR="00764E21">
        <w:rPr>
          <w:rFonts w:ascii="Arial" w:hAnsi="Arial" w:cs="Arial"/>
          <w:bCs/>
          <w:sz w:val="24"/>
          <w:szCs w:val="24"/>
        </w:rPr>
        <w:t xml:space="preserve"> y M. </w:t>
      </w:r>
      <w:r w:rsidR="00764E21" w:rsidRPr="00F45C0F">
        <w:rPr>
          <w:rFonts w:ascii="Arial" w:hAnsi="Arial" w:cs="Arial"/>
          <w:bCs/>
          <w:smallCaps/>
          <w:sz w:val="24"/>
          <w:szCs w:val="24"/>
        </w:rPr>
        <w:t>Minsky</w:t>
      </w:r>
      <w:r w:rsidR="00764E21">
        <w:rPr>
          <w:rFonts w:ascii="Arial" w:hAnsi="Arial" w:cs="Arial"/>
          <w:bCs/>
          <w:sz w:val="24"/>
          <w:szCs w:val="24"/>
        </w:rPr>
        <w:t xml:space="preserve">, H. </w:t>
      </w:r>
      <w:proofErr w:type="spellStart"/>
      <w:r w:rsidR="00764E21" w:rsidRPr="00F45C0F">
        <w:rPr>
          <w:rFonts w:ascii="Arial" w:hAnsi="Arial" w:cs="Arial"/>
          <w:bCs/>
          <w:smallCaps/>
          <w:sz w:val="24"/>
          <w:szCs w:val="24"/>
        </w:rPr>
        <w:t>Movarec</w:t>
      </w:r>
      <w:proofErr w:type="spellEnd"/>
      <w:r w:rsidR="00764E21">
        <w:rPr>
          <w:rFonts w:ascii="Arial" w:hAnsi="Arial" w:cs="Arial"/>
          <w:bCs/>
          <w:sz w:val="24"/>
          <w:szCs w:val="24"/>
        </w:rPr>
        <w:t xml:space="preserve">, N. </w:t>
      </w:r>
      <w:proofErr w:type="spellStart"/>
      <w:r w:rsidR="00764E21" w:rsidRPr="00F45C0F">
        <w:rPr>
          <w:rFonts w:ascii="Arial" w:hAnsi="Arial" w:cs="Arial"/>
          <w:bCs/>
          <w:smallCaps/>
          <w:sz w:val="24"/>
          <w:szCs w:val="24"/>
        </w:rPr>
        <w:t>Bostrom</w:t>
      </w:r>
      <w:proofErr w:type="spellEnd"/>
      <w:r w:rsidR="00764E21">
        <w:rPr>
          <w:rFonts w:ascii="Arial" w:hAnsi="Arial" w:cs="Arial"/>
          <w:bCs/>
          <w:sz w:val="24"/>
          <w:szCs w:val="24"/>
        </w:rPr>
        <w:t xml:space="preserve"> y otros, y otra corriente de “base biológica y médica”, con representantes cualificados como J. </w:t>
      </w:r>
      <w:r w:rsidR="00764E21" w:rsidRPr="00F45C0F">
        <w:rPr>
          <w:rFonts w:ascii="Arial" w:hAnsi="Arial" w:cs="Arial"/>
          <w:bCs/>
          <w:smallCaps/>
          <w:sz w:val="24"/>
          <w:szCs w:val="24"/>
        </w:rPr>
        <w:t>Harris</w:t>
      </w:r>
      <w:r w:rsidR="00764E21">
        <w:rPr>
          <w:rFonts w:ascii="Arial" w:hAnsi="Arial" w:cs="Arial"/>
          <w:bCs/>
          <w:sz w:val="24"/>
          <w:szCs w:val="24"/>
        </w:rPr>
        <w:t xml:space="preserve">, J, </w:t>
      </w:r>
      <w:proofErr w:type="spellStart"/>
      <w:r w:rsidR="00764E21" w:rsidRPr="00F45C0F">
        <w:rPr>
          <w:rFonts w:ascii="Arial" w:hAnsi="Arial" w:cs="Arial"/>
          <w:bCs/>
          <w:smallCaps/>
          <w:sz w:val="24"/>
          <w:szCs w:val="24"/>
        </w:rPr>
        <w:t>Savulescu</w:t>
      </w:r>
      <w:proofErr w:type="spellEnd"/>
      <w:r w:rsidR="00764E21">
        <w:rPr>
          <w:rFonts w:ascii="Arial" w:hAnsi="Arial" w:cs="Arial"/>
          <w:bCs/>
          <w:sz w:val="24"/>
          <w:szCs w:val="24"/>
        </w:rPr>
        <w:t xml:space="preserve"> y G. </w:t>
      </w:r>
      <w:proofErr w:type="spellStart"/>
      <w:r w:rsidR="00764E21" w:rsidRPr="00F45C0F">
        <w:rPr>
          <w:rFonts w:ascii="Arial" w:hAnsi="Arial" w:cs="Arial"/>
          <w:bCs/>
          <w:smallCaps/>
          <w:sz w:val="24"/>
          <w:szCs w:val="24"/>
        </w:rPr>
        <w:t>Church</w:t>
      </w:r>
      <w:proofErr w:type="spellEnd"/>
      <w:r w:rsidR="00764E21">
        <w:rPr>
          <w:rFonts w:ascii="Arial" w:hAnsi="Arial" w:cs="Arial"/>
          <w:bCs/>
          <w:sz w:val="24"/>
          <w:szCs w:val="24"/>
        </w:rPr>
        <w:t xml:space="preserve">, defensores del </w:t>
      </w:r>
      <w:proofErr w:type="spellStart"/>
      <w:r w:rsidR="00764E21">
        <w:rPr>
          <w:rFonts w:ascii="Arial" w:hAnsi="Arial" w:cs="Arial"/>
          <w:bCs/>
          <w:sz w:val="24"/>
          <w:szCs w:val="24"/>
        </w:rPr>
        <w:t>biomejoramiento</w:t>
      </w:r>
      <w:proofErr w:type="spellEnd"/>
      <w:r w:rsidR="00764E21">
        <w:rPr>
          <w:rFonts w:ascii="Arial" w:hAnsi="Arial" w:cs="Arial"/>
          <w:bCs/>
          <w:sz w:val="24"/>
          <w:szCs w:val="24"/>
        </w:rPr>
        <w:t xml:space="preserve"> humano y de la ingeniería genética. Entre el transhumanismo cultural y el tecnocientífico, pese a que pudieran parecer diferentes e, incluso, opuestos, existe un denominador común</w:t>
      </w:r>
      <w:r w:rsidR="00B667DB">
        <w:rPr>
          <w:rFonts w:ascii="Arial" w:hAnsi="Arial" w:cs="Arial"/>
          <w:bCs/>
          <w:sz w:val="24"/>
          <w:szCs w:val="24"/>
        </w:rPr>
        <w:t>: “la eliminación de las fronteras entre el ser humano y la máquina es considerada como una liberación”. Liberarse de la condición humana biológica es una “genuina liberación política y espiritual”</w:t>
      </w:r>
      <w:r w:rsidR="002F6767">
        <w:rPr>
          <w:rStyle w:val="Refdenotaalpie"/>
          <w:rFonts w:ascii="Arial" w:hAnsi="Arial" w:cs="Arial"/>
          <w:bCs/>
          <w:sz w:val="24"/>
          <w:szCs w:val="24"/>
        </w:rPr>
        <w:footnoteReference w:id="21"/>
      </w:r>
      <w:r w:rsidR="00B667DB">
        <w:rPr>
          <w:rFonts w:ascii="Arial" w:hAnsi="Arial" w:cs="Arial"/>
          <w:bCs/>
          <w:sz w:val="24"/>
          <w:szCs w:val="24"/>
        </w:rPr>
        <w:t>.</w:t>
      </w:r>
    </w:p>
    <w:p w14:paraId="7022484C" w14:textId="57DF1FDE" w:rsidR="002A67DE" w:rsidRDefault="002A67DE" w:rsidP="0016537E">
      <w:pPr>
        <w:spacing w:line="360" w:lineRule="auto"/>
        <w:ind w:firstLine="567"/>
        <w:jc w:val="both"/>
        <w:rPr>
          <w:rFonts w:ascii="Arial" w:hAnsi="Arial" w:cs="Arial"/>
          <w:bCs/>
          <w:sz w:val="24"/>
          <w:szCs w:val="24"/>
        </w:rPr>
      </w:pPr>
      <w:r>
        <w:rPr>
          <w:rFonts w:ascii="Arial" w:hAnsi="Arial" w:cs="Arial"/>
          <w:bCs/>
          <w:sz w:val="24"/>
          <w:szCs w:val="24"/>
        </w:rPr>
        <w:t xml:space="preserve">Y, finalmente, F. </w:t>
      </w:r>
      <w:r w:rsidRPr="00F45C0F">
        <w:rPr>
          <w:rFonts w:ascii="Arial" w:hAnsi="Arial" w:cs="Arial"/>
          <w:bCs/>
          <w:smallCaps/>
          <w:sz w:val="24"/>
          <w:szCs w:val="24"/>
        </w:rPr>
        <w:t>Llano Alonso</w:t>
      </w:r>
      <w:r w:rsidR="00F45C0F">
        <w:rPr>
          <w:rFonts w:ascii="Arial" w:hAnsi="Arial" w:cs="Arial"/>
          <w:bCs/>
          <w:sz w:val="24"/>
          <w:szCs w:val="24"/>
        </w:rPr>
        <w:t xml:space="preserve"> nos presenta un abanico de tres tipos de transhumanismo: “cultural”, inspirado en la filosofía postmoderna, “biológico”, “que reivindica el ideal ilustrado de la perfectibilidad infinita del ser humano”, y “cibernético”, “que sería en realidad</w:t>
      </w:r>
      <w:r w:rsidR="006B2401">
        <w:rPr>
          <w:rFonts w:ascii="Arial" w:hAnsi="Arial" w:cs="Arial"/>
          <w:bCs/>
          <w:sz w:val="24"/>
          <w:szCs w:val="24"/>
        </w:rPr>
        <w:t xml:space="preserve"> un auténtico </w:t>
      </w:r>
      <w:proofErr w:type="spellStart"/>
      <w:r w:rsidR="006B2401">
        <w:rPr>
          <w:rFonts w:ascii="Arial" w:hAnsi="Arial" w:cs="Arial"/>
          <w:bCs/>
          <w:sz w:val="24"/>
          <w:szCs w:val="24"/>
        </w:rPr>
        <w:t>posthumanismo</w:t>
      </w:r>
      <w:proofErr w:type="spellEnd"/>
      <w:r w:rsidR="006B2401">
        <w:rPr>
          <w:rFonts w:ascii="Arial" w:hAnsi="Arial" w:cs="Arial"/>
          <w:bCs/>
          <w:sz w:val="24"/>
          <w:szCs w:val="24"/>
        </w:rPr>
        <w:t>, en la medida en que pretende crear una nueva especie a partir de la hibridación hombre/máquina”</w:t>
      </w:r>
      <w:r w:rsidR="004F090E">
        <w:rPr>
          <w:rStyle w:val="Refdenotaalpie"/>
          <w:rFonts w:ascii="Arial" w:hAnsi="Arial" w:cs="Arial"/>
          <w:bCs/>
          <w:sz w:val="24"/>
          <w:szCs w:val="24"/>
        </w:rPr>
        <w:footnoteReference w:id="22"/>
      </w:r>
      <w:r w:rsidR="006B2401">
        <w:rPr>
          <w:rFonts w:ascii="Arial" w:hAnsi="Arial" w:cs="Arial"/>
          <w:bCs/>
          <w:sz w:val="24"/>
          <w:szCs w:val="24"/>
        </w:rPr>
        <w:t xml:space="preserve">. </w:t>
      </w:r>
    </w:p>
    <w:p w14:paraId="351253DF" w14:textId="400EE17C" w:rsidR="00671831" w:rsidRDefault="0008672F" w:rsidP="0016537E">
      <w:pPr>
        <w:spacing w:line="360" w:lineRule="auto"/>
        <w:ind w:firstLine="567"/>
        <w:jc w:val="both"/>
        <w:rPr>
          <w:rFonts w:ascii="Arial" w:hAnsi="Arial" w:cs="Arial"/>
          <w:bCs/>
          <w:sz w:val="24"/>
          <w:szCs w:val="24"/>
        </w:rPr>
      </w:pPr>
      <w:r>
        <w:rPr>
          <w:rFonts w:ascii="Arial" w:hAnsi="Arial" w:cs="Arial"/>
          <w:bCs/>
          <w:sz w:val="24"/>
          <w:szCs w:val="24"/>
        </w:rPr>
        <w:t xml:space="preserve">En fin, estas breves y sencillas explicaciones -simple preludio de los desarrollos que vienen a continuación- permiten entrever la complejidad del fenómeno del transhumanismo. Desbrozando el campo de debate, se puede concluir que el transhumanismo es una filosofía emergente en siglo XXI que tiene numerosas ramificaciones según el autor y según su vinculación al papel de la ciencia y en la tecnología, de las NBIC, especialmente. Como filosofía, entronca </w:t>
      </w:r>
      <w:r>
        <w:rPr>
          <w:rFonts w:ascii="Arial" w:hAnsi="Arial" w:cs="Arial"/>
          <w:bCs/>
          <w:sz w:val="24"/>
          <w:szCs w:val="24"/>
        </w:rPr>
        <w:lastRenderedPageBreak/>
        <w:t xml:space="preserve">con alguna de las raíces históricas del humanismo, como bien ha aclarado </w:t>
      </w:r>
      <w:proofErr w:type="spellStart"/>
      <w:r w:rsidRPr="00720FF8">
        <w:rPr>
          <w:rFonts w:ascii="Arial" w:hAnsi="Arial" w:cs="Arial"/>
          <w:bCs/>
          <w:smallCaps/>
          <w:sz w:val="24"/>
          <w:szCs w:val="24"/>
        </w:rPr>
        <w:t>Bostrom</w:t>
      </w:r>
      <w:proofErr w:type="spellEnd"/>
      <w:r>
        <w:rPr>
          <w:rFonts w:ascii="Arial" w:hAnsi="Arial" w:cs="Arial"/>
          <w:bCs/>
          <w:sz w:val="24"/>
          <w:szCs w:val="24"/>
        </w:rPr>
        <w:t xml:space="preserve">, y enlaza con el anhelo fáustico de la mejora y del progreso, de la superación de las limitaciones de la naturaleza. Esta base común, sin duda, garantiza el éxito y la propagación que tiene en las sociedades desarrolladas. Sus ramificaciones y las diferentes lecturas, como hemos visto, son de lo más variado, y es por eso </w:t>
      </w:r>
      <w:proofErr w:type="gramStart"/>
      <w:r>
        <w:rPr>
          <w:rFonts w:ascii="Arial" w:hAnsi="Arial" w:cs="Arial"/>
          <w:bCs/>
          <w:sz w:val="24"/>
          <w:szCs w:val="24"/>
        </w:rPr>
        <w:t>que</w:t>
      </w:r>
      <w:proofErr w:type="gramEnd"/>
      <w:r>
        <w:rPr>
          <w:rFonts w:ascii="Arial" w:hAnsi="Arial" w:cs="Arial"/>
          <w:bCs/>
          <w:sz w:val="24"/>
          <w:szCs w:val="24"/>
        </w:rPr>
        <w:t xml:space="preserve"> requieren un análisis minucioso y riguroso</w:t>
      </w:r>
      <w:r w:rsidR="005E5B75">
        <w:rPr>
          <w:rFonts w:ascii="Arial" w:hAnsi="Arial" w:cs="Arial"/>
          <w:bCs/>
          <w:sz w:val="24"/>
          <w:szCs w:val="24"/>
        </w:rPr>
        <w:t xml:space="preserve"> que destaque sus claroscuros y apunte las líneas de viabilidad y el marco teórico, normativo y social de su desarrollo. Con este propósito, me parece necesario destacar los fuertes de las críticas y rechazar aquellas perspectivas, como son los casos que desarrollo a continuación, cuyo fundamento no parece teóricamente sólido.</w:t>
      </w:r>
    </w:p>
    <w:p w14:paraId="4D9776E2" w14:textId="6F1F4781" w:rsidR="00730185" w:rsidRPr="004E5552" w:rsidRDefault="00730185" w:rsidP="0016537E">
      <w:pPr>
        <w:spacing w:line="360" w:lineRule="auto"/>
        <w:jc w:val="both"/>
        <w:rPr>
          <w:rFonts w:ascii="Arial" w:hAnsi="Arial" w:cs="Arial"/>
          <w:b/>
          <w:sz w:val="28"/>
          <w:szCs w:val="28"/>
        </w:rPr>
      </w:pPr>
      <w:r>
        <w:rPr>
          <w:rFonts w:ascii="Arial" w:hAnsi="Arial" w:cs="Arial"/>
          <w:b/>
          <w:sz w:val="28"/>
          <w:szCs w:val="28"/>
        </w:rPr>
        <w:t>4</w:t>
      </w:r>
      <w:r w:rsidRPr="004E5552">
        <w:rPr>
          <w:rFonts w:ascii="Arial" w:hAnsi="Arial" w:cs="Arial"/>
          <w:b/>
          <w:sz w:val="28"/>
          <w:szCs w:val="28"/>
        </w:rPr>
        <w:t xml:space="preserve">.- </w:t>
      </w:r>
      <w:r>
        <w:rPr>
          <w:rFonts w:ascii="Arial" w:hAnsi="Arial" w:cs="Arial"/>
          <w:b/>
          <w:sz w:val="28"/>
          <w:szCs w:val="28"/>
        </w:rPr>
        <w:t>Las críticas “naturalistas” al transhumanismo</w:t>
      </w:r>
    </w:p>
    <w:p w14:paraId="79AFD100" w14:textId="5E7B0F37" w:rsidR="00671831" w:rsidRDefault="0031603D" w:rsidP="0016537E">
      <w:pPr>
        <w:spacing w:line="360" w:lineRule="auto"/>
        <w:jc w:val="both"/>
        <w:rPr>
          <w:rFonts w:ascii="Arial" w:hAnsi="Arial" w:cs="Arial"/>
          <w:bCs/>
          <w:sz w:val="24"/>
          <w:szCs w:val="24"/>
        </w:rPr>
      </w:pPr>
      <w:r>
        <w:rPr>
          <w:rFonts w:ascii="Arial" w:hAnsi="Arial" w:cs="Arial"/>
          <w:bCs/>
          <w:sz w:val="24"/>
          <w:szCs w:val="24"/>
        </w:rPr>
        <w:t xml:space="preserve">El transhumanismo, al tiempo que goza de un considerable éxito en las élites de las sociedades desarrolladas, también es objeto de ácidas críticas que ponen en cuestión alguna de las tesis ya vistas. Puede decirse que ha logrado concitar bastante unanimidad entre filósofos y pensadores cuya raíz y fundamentos son </w:t>
      </w:r>
      <w:r w:rsidR="003C7B56">
        <w:rPr>
          <w:rFonts w:ascii="Arial" w:hAnsi="Arial" w:cs="Arial"/>
          <w:bCs/>
          <w:sz w:val="24"/>
          <w:szCs w:val="24"/>
        </w:rPr>
        <w:t xml:space="preserve">paradójicamente </w:t>
      </w:r>
      <w:r>
        <w:rPr>
          <w:rFonts w:ascii="Arial" w:hAnsi="Arial" w:cs="Arial"/>
          <w:bCs/>
          <w:sz w:val="24"/>
          <w:szCs w:val="24"/>
        </w:rPr>
        <w:t xml:space="preserve">bien distintos. </w:t>
      </w:r>
      <w:r w:rsidR="003C7B56">
        <w:rPr>
          <w:rFonts w:ascii="Arial" w:hAnsi="Arial" w:cs="Arial"/>
          <w:bCs/>
          <w:sz w:val="24"/>
          <w:szCs w:val="24"/>
        </w:rPr>
        <w:t>U</w:t>
      </w:r>
      <w:r>
        <w:rPr>
          <w:rFonts w:ascii="Arial" w:hAnsi="Arial" w:cs="Arial"/>
          <w:bCs/>
          <w:sz w:val="24"/>
          <w:szCs w:val="24"/>
        </w:rPr>
        <w:t xml:space="preserve">na parte importante </w:t>
      </w:r>
      <w:r w:rsidR="003C7B56">
        <w:rPr>
          <w:rFonts w:ascii="Arial" w:hAnsi="Arial" w:cs="Arial"/>
          <w:bCs/>
          <w:sz w:val="24"/>
          <w:szCs w:val="24"/>
        </w:rPr>
        <w:t xml:space="preserve">de la crítica se ha centrado en la propuesta transhumanista de superación de lo natural y de la naturaleza humana gracias a la ciencia y a la tecnología y, en particular, la conversión de lo humano en un ente artificial ya sea ciborg, replicantes o similares. Para un sector de los transhumanistas, liderados por </w:t>
      </w:r>
      <w:proofErr w:type="spellStart"/>
      <w:r w:rsidR="003C7B56" w:rsidRPr="00450223">
        <w:rPr>
          <w:rFonts w:ascii="Arial" w:hAnsi="Arial" w:cs="Arial"/>
          <w:bCs/>
          <w:smallCaps/>
          <w:sz w:val="24"/>
          <w:szCs w:val="24"/>
        </w:rPr>
        <w:t>Kurzweil</w:t>
      </w:r>
      <w:proofErr w:type="spellEnd"/>
      <w:r w:rsidR="003C7B56">
        <w:rPr>
          <w:rFonts w:ascii="Arial" w:hAnsi="Arial" w:cs="Arial"/>
          <w:bCs/>
          <w:sz w:val="24"/>
          <w:szCs w:val="24"/>
        </w:rPr>
        <w:t xml:space="preserve">, esta conversión se produciría con el advenimiento de una nueva Singularidad, en virtud del desarrollo de </w:t>
      </w:r>
      <w:r w:rsidR="00450223">
        <w:rPr>
          <w:rFonts w:ascii="Arial" w:hAnsi="Arial" w:cs="Arial"/>
          <w:bCs/>
          <w:sz w:val="24"/>
          <w:szCs w:val="24"/>
        </w:rPr>
        <w:t>las NBIC.</w:t>
      </w:r>
    </w:p>
    <w:p w14:paraId="65D9EDD0" w14:textId="0E5C2B09" w:rsidR="00CF523C" w:rsidRPr="00671831" w:rsidRDefault="00450223" w:rsidP="0016537E">
      <w:pPr>
        <w:spacing w:line="360" w:lineRule="auto"/>
        <w:jc w:val="both"/>
        <w:rPr>
          <w:rFonts w:ascii="Arial" w:hAnsi="Arial" w:cs="Arial"/>
          <w:bCs/>
          <w:sz w:val="24"/>
          <w:szCs w:val="24"/>
        </w:rPr>
      </w:pPr>
      <w:r>
        <w:rPr>
          <w:rFonts w:ascii="Arial" w:hAnsi="Arial" w:cs="Arial"/>
          <w:bCs/>
          <w:sz w:val="24"/>
          <w:szCs w:val="24"/>
        </w:rPr>
        <w:t>Pues bien, como veremos, críticos provenientes de muy diferentes sectores han alzado el estandarte de una naturaleza humana inmutable y universal, un esencialismo que fundamenta una noción fuerte de la misma en contra del transhumanismo y de su pretensión de diluirla en artefactos</w:t>
      </w:r>
      <w:r w:rsidR="006724E2">
        <w:rPr>
          <w:rFonts w:ascii="Arial" w:hAnsi="Arial" w:cs="Arial"/>
          <w:bCs/>
          <w:sz w:val="24"/>
          <w:szCs w:val="24"/>
        </w:rPr>
        <w:t xml:space="preserve"> y máquinas. </w:t>
      </w:r>
      <w:r w:rsidR="00743A41">
        <w:rPr>
          <w:rFonts w:ascii="Arial" w:hAnsi="Arial" w:cs="Arial"/>
          <w:bCs/>
          <w:sz w:val="24"/>
          <w:szCs w:val="24"/>
        </w:rPr>
        <w:t>Se socavaría no sólo el orden natural de lo humano, sino también su base moral que es la que lo distingue del resto de las cosas. La literatura sobre la cuestión ha identificado a todo este conjunto de filósofos, moralistas, científicos de lo social y de la política con la denominación de “</w:t>
      </w:r>
      <w:proofErr w:type="spellStart"/>
      <w:r w:rsidR="00743A41">
        <w:rPr>
          <w:rFonts w:ascii="Arial" w:hAnsi="Arial" w:cs="Arial"/>
          <w:bCs/>
          <w:sz w:val="24"/>
          <w:szCs w:val="24"/>
        </w:rPr>
        <w:t>bioconservadores</w:t>
      </w:r>
      <w:proofErr w:type="spellEnd"/>
      <w:r w:rsidR="00743A41">
        <w:rPr>
          <w:rFonts w:ascii="Arial" w:hAnsi="Arial" w:cs="Arial"/>
          <w:bCs/>
          <w:sz w:val="24"/>
          <w:szCs w:val="24"/>
        </w:rPr>
        <w:t xml:space="preserve">”. </w:t>
      </w:r>
      <w:r w:rsidR="00370864">
        <w:rPr>
          <w:rFonts w:ascii="Arial" w:hAnsi="Arial" w:cs="Arial"/>
          <w:bCs/>
          <w:sz w:val="24"/>
          <w:szCs w:val="24"/>
        </w:rPr>
        <w:t>En</w:t>
      </w:r>
      <w:r w:rsidR="00743A41">
        <w:rPr>
          <w:rFonts w:ascii="Arial" w:hAnsi="Arial" w:cs="Arial"/>
          <w:bCs/>
          <w:sz w:val="24"/>
          <w:szCs w:val="24"/>
        </w:rPr>
        <w:t xml:space="preserve"> este grupo</w:t>
      </w:r>
      <w:r w:rsidR="00370864">
        <w:rPr>
          <w:rFonts w:ascii="Arial" w:hAnsi="Arial" w:cs="Arial"/>
          <w:bCs/>
          <w:sz w:val="24"/>
          <w:szCs w:val="24"/>
        </w:rPr>
        <w:t xml:space="preserve">, se incluirían autores tan representativos como </w:t>
      </w:r>
      <w:r w:rsidR="00370864" w:rsidRPr="00716BEC">
        <w:rPr>
          <w:rFonts w:ascii="Arial" w:hAnsi="Arial" w:cs="Arial"/>
          <w:bCs/>
          <w:smallCaps/>
          <w:sz w:val="24"/>
          <w:szCs w:val="24"/>
        </w:rPr>
        <w:t xml:space="preserve">H. </w:t>
      </w:r>
      <w:proofErr w:type="spellStart"/>
      <w:r w:rsidR="00370864" w:rsidRPr="00716BEC">
        <w:rPr>
          <w:rFonts w:ascii="Arial" w:hAnsi="Arial" w:cs="Arial"/>
          <w:bCs/>
          <w:smallCaps/>
          <w:sz w:val="24"/>
          <w:szCs w:val="24"/>
        </w:rPr>
        <w:t>Jonas</w:t>
      </w:r>
      <w:proofErr w:type="spellEnd"/>
      <w:r w:rsidR="00370864" w:rsidRPr="00716BEC">
        <w:rPr>
          <w:rFonts w:ascii="Arial" w:hAnsi="Arial" w:cs="Arial"/>
          <w:bCs/>
          <w:smallCaps/>
          <w:sz w:val="24"/>
          <w:szCs w:val="24"/>
        </w:rPr>
        <w:t xml:space="preserve">, M. </w:t>
      </w:r>
      <w:proofErr w:type="spellStart"/>
      <w:r w:rsidR="00370864" w:rsidRPr="00716BEC">
        <w:rPr>
          <w:rFonts w:ascii="Arial" w:hAnsi="Arial" w:cs="Arial"/>
          <w:bCs/>
          <w:smallCaps/>
          <w:sz w:val="24"/>
          <w:szCs w:val="24"/>
        </w:rPr>
        <w:t>Sande</w:t>
      </w:r>
      <w:r w:rsidR="000E6E5C">
        <w:rPr>
          <w:rFonts w:ascii="Arial" w:hAnsi="Arial" w:cs="Arial"/>
          <w:bCs/>
          <w:smallCaps/>
          <w:sz w:val="24"/>
          <w:szCs w:val="24"/>
        </w:rPr>
        <w:t>l</w:t>
      </w:r>
      <w:proofErr w:type="spellEnd"/>
      <w:r w:rsidR="00385228">
        <w:rPr>
          <w:rFonts w:ascii="Arial" w:hAnsi="Arial" w:cs="Arial"/>
          <w:bCs/>
          <w:smallCaps/>
          <w:sz w:val="24"/>
          <w:szCs w:val="24"/>
        </w:rPr>
        <w:t>,</w:t>
      </w:r>
      <w:r w:rsidR="000E6E5C">
        <w:rPr>
          <w:rFonts w:ascii="Arial" w:hAnsi="Arial" w:cs="Arial"/>
          <w:bCs/>
          <w:smallCaps/>
          <w:sz w:val="24"/>
          <w:szCs w:val="24"/>
        </w:rPr>
        <w:t xml:space="preserve"> F.</w:t>
      </w:r>
      <w:r w:rsidR="00370864" w:rsidRPr="00716BEC">
        <w:rPr>
          <w:rFonts w:ascii="Arial" w:hAnsi="Arial" w:cs="Arial"/>
          <w:bCs/>
          <w:smallCaps/>
          <w:sz w:val="24"/>
          <w:szCs w:val="24"/>
        </w:rPr>
        <w:t xml:space="preserve"> Fukuyama</w:t>
      </w:r>
      <w:r w:rsidR="00370864">
        <w:rPr>
          <w:rFonts w:ascii="Arial" w:hAnsi="Arial" w:cs="Arial"/>
          <w:bCs/>
          <w:sz w:val="24"/>
          <w:szCs w:val="24"/>
        </w:rPr>
        <w:t xml:space="preserve"> </w:t>
      </w:r>
      <w:r w:rsidR="00385228">
        <w:rPr>
          <w:rFonts w:ascii="Arial" w:hAnsi="Arial" w:cs="Arial"/>
          <w:bCs/>
          <w:sz w:val="24"/>
          <w:szCs w:val="24"/>
        </w:rPr>
        <w:lastRenderedPageBreak/>
        <w:t xml:space="preserve">y J. </w:t>
      </w:r>
      <w:r w:rsidR="00385228" w:rsidRPr="00385228">
        <w:rPr>
          <w:rFonts w:ascii="Arial" w:hAnsi="Arial" w:cs="Arial"/>
          <w:bCs/>
          <w:smallCaps/>
          <w:sz w:val="24"/>
          <w:szCs w:val="24"/>
        </w:rPr>
        <w:t>Habermas</w:t>
      </w:r>
      <w:r w:rsidR="00385228">
        <w:rPr>
          <w:rFonts w:ascii="Arial" w:hAnsi="Arial" w:cs="Arial"/>
          <w:bCs/>
          <w:sz w:val="24"/>
          <w:szCs w:val="24"/>
        </w:rPr>
        <w:t xml:space="preserve"> </w:t>
      </w:r>
      <w:r w:rsidR="00370864">
        <w:rPr>
          <w:rFonts w:ascii="Arial" w:hAnsi="Arial" w:cs="Arial"/>
          <w:bCs/>
          <w:sz w:val="24"/>
          <w:szCs w:val="24"/>
        </w:rPr>
        <w:t xml:space="preserve">cuyas perspectivas serán tratadas a continuación. </w:t>
      </w:r>
      <w:r w:rsidR="00743A41">
        <w:rPr>
          <w:rFonts w:ascii="Arial" w:hAnsi="Arial" w:cs="Arial"/>
          <w:bCs/>
          <w:sz w:val="24"/>
          <w:szCs w:val="24"/>
        </w:rPr>
        <w:t>Como ya adelanté, prec</w:t>
      </w:r>
      <w:r w:rsidR="00370864">
        <w:rPr>
          <w:rFonts w:ascii="Arial" w:hAnsi="Arial" w:cs="Arial"/>
          <w:bCs/>
          <w:sz w:val="24"/>
          <w:szCs w:val="24"/>
        </w:rPr>
        <w:t xml:space="preserve">isamente, coinciden en lo que he llamado “falacia naturalista inversa”, esto es, la deducción de lo que </w:t>
      </w:r>
      <w:r w:rsidR="00370864" w:rsidRPr="00716BEC">
        <w:rPr>
          <w:rFonts w:ascii="Arial" w:hAnsi="Arial" w:cs="Arial"/>
          <w:bCs/>
          <w:i/>
          <w:iCs/>
          <w:sz w:val="24"/>
          <w:szCs w:val="24"/>
        </w:rPr>
        <w:t>deber ser</w:t>
      </w:r>
      <w:r w:rsidR="00370864">
        <w:rPr>
          <w:rFonts w:ascii="Arial" w:hAnsi="Arial" w:cs="Arial"/>
          <w:bCs/>
          <w:sz w:val="24"/>
          <w:szCs w:val="24"/>
        </w:rPr>
        <w:t xml:space="preserve"> a partir de un supuesto </w:t>
      </w:r>
      <w:r w:rsidR="00370864" w:rsidRPr="00716BEC">
        <w:rPr>
          <w:rFonts w:ascii="Arial" w:hAnsi="Arial" w:cs="Arial"/>
          <w:bCs/>
          <w:i/>
          <w:iCs/>
          <w:sz w:val="24"/>
          <w:szCs w:val="24"/>
        </w:rPr>
        <w:t>ser</w:t>
      </w:r>
      <w:r w:rsidR="00716BEC">
        <w:rPr>
          <w:rFonts w:ascii="Arial" w:hAnsi="Arial" w:cs="Arial"/>
          <w:bCs/>
          <w:sz w:val="24"/>
          <w:szCs w:val="24"/>
        </w:rPr>
        <w:t xml:space="preserve"> (esa concepción fuerte y esencialista de la naturaleza humana) </w:t>
      </w:r>
      <w:r w:rsidR="00370864">
        <w:rPr>
          <w:rFonts w:ascii="Arial" w:hAnsi="Arial" w:cs="Arial"/>
          <w:bCs/>
          <w:sz w:val="24"/>
          <w:szCs w:val="24"/>
        </w:rPr>
        <w:t>que, en esta ocasión, se muestra muy</w:t>
      </w:r>
      <w:r w:rsidR="00716BEC">
        <w:rPr>
          <w:rFonts w:ascii="Arial" w:hAnsi="Arial" w:cs="Arial"/>
          <w:bCs/>
          <w:sz w:val="24"/>
          <w:szCs w:val="24"/>
        </w:rPr>
        <w:t xml:space="preserve"> endeble, por no afirmar que choca con la realidad científica y con la historia misma de la humanidad. Veamos a continuación, brevemente, cómo se desarrolla esta argumentación.</w:t>
      </w:r>
    </w:p>
    <w:p w14:paraId="74853EC5" w14:textId="7D019AE9" w:rsidR="00CF523C" w:rsidRPr="0031603D" w:rsidRDefault="00671831" w:rsidP="0016537E">
      <w:pPr>
        <w:spacing w:line="360" w:lineRule="auto"/>
        <w:jc w:val="both"/>
        <w:rPr>
          <w:rFonts w:ascii="Arial" w:hAnsi="Arial" w:cs="Arial"/>
          <w:bCs/>
          <w:i/>
          <w:iCs/>
          <w:sz w:val="24"/>
          <w:szCs w:val="24"/>
        </w:rPr>
      </w:pPr>
      <w:r w:rsidRPr="0031603D">
        <w:rPr>
          <w:rFonts w:ascii="Arial" w:hAnsi="Arial" w:cs="Arial"/>
          <w:bCs/>
          <w:i/>
          <w:iCs/>
          <w:sz w:val="24"/>
          <w:szCs w:val="24"/>
        </w:rPr>
        <w:t>4</w:t>
      </w:r>
      <w:r w:rsidR="00CF523C" w:rsidRPr="0031603D">
        <w:rPr>
          <w:rFonts w:ascii="Arial" w:hAnsi="Arial" w:cs="Arial"/>
          <w:bCs/>
          <w:i/>
          <w:iCs/>
          <w:sz w:val="24"/>
          <w:szCs w:val="24"/>
        </w:rPr>
        <w:t>.</w:t>
      </w:r>
      <w:r w:rsidR="0031603D">
        <w:rPr>
          <w:rFonts w:ascii="Arial" w:hAnsi="Arial" w:cs="Arial"/>
          <w:bCs/>
          <w:i/>
          <w:iCs/>
          <w:sz w:val="24"/>
          <w:szCs w:val="24"/>
        </w:rPr>
        <w:t>1.</w:t>
      </w:r>
      <w:r w:rsidR="00CF523C" w:rsidRPr="0031603D">
        <w:rPr>
          <w:rFonts w:ascii="Arial" w:hAnsi="Arial" w:cs="Arial"/>
          <w:bCs/>
          <w:i/>
          <w:iCs/>
          <w:sz w:val="24"/>
          <w:szCs w:val="24"/>
        </w:rPr>
        <w:t>- El esencialismo naturalista</w:t>
      </w:r>
      <w:r w:rsidR="0097656C" w:rsidRPr="0031603D">
        <w:rPr>
          <w:rFonts w:ascii="Arial" w:hAnsi="Arial" w:cs="Arial"/>
          <w:bCs/>
          <w:i/>
          <w:iCs/>
          <w:sz w:val="24"/>
          <w:szCs w:val="24"/>
        </w:rPr>
        <w:t xml:space="preserve"> de inspiración teológica</w:t>
      </w:r>
      <w:r w:rsidR="00956267">
        <w:rPr>
          <w:rFonts w:ascii="Arial" w:hAnsi="Arial" w:cs="Arial"/>
          <w:bCs/>
          <w:i/>
          <w:iCs/>
          <w:sz w:val="24"/>
          <w:szCs w:val="24"/>
        </w:rPr>
        <w:t xml:space="preserve">: H. </w:t>
      </w:r>
      <w:proofErr w:type="spellStart"/>
      <w:r w:rsidR="00956267" w:rsidRPr="00720FF8">
        <w:rPr>
          <w:rFonts w:ascii="Arial" w:hAnsi="Arial" w:cs="Arial"/>
          <w:bCs/>
          <w:i/>
          <w:iCs/>
          <w:smallCaps/>
          <w:sz w:val="24"/>
          <w:szCs w:val="24"/>
        </w:rPr>
        <w:t>Jonas</w:t>
      </w:r>
      <w:proofErr w:type="spellEnd"/>
      <w:r w:rsidR="0097656C" w:rsidRPr="0031603D">
        <w:rPr>
          <w:rFonts w:ascii="Arial" w:hAnsi="Arial" w:cs="Arial"/>
          <w:bCs/>
          <w:i/>
          <w:iCs/>
          <w:sz w:val="24"/>
          <w:szCs w:val="24"/>
        </w:rPr>
        <w:t>.</w:t>
      </w:r>
    </w:p>
    <w:p w14:paraId="36C5EF39" w14:textId="5CE2D6F5" w:rsidR="00CF523C" w:rsidRDefault="00962B94" w:rsidP="0016537E">
      <w:pPr>
        <w:spacing w:line="360" w:lineRule="auto"/>
        <w:jc w:val="both"/>
        <w:rPr>
          <w:rFonts w:ascii="Arial" w:hAnsi="Arial" w:cs="Arial"/>
          <w:sz w:val="24"/>
          <w:szCs w:val="24"/>
        </w:rPr>
      </w:pPr>
      <w:r>
        <w:rPr>
          <w:rFonts w:ascii="Arial" w:hAnsi="Arial" w:cs="Arial"/>
          <w:sz w:val="24"/>
          <w:szCs w:val="24"/>
        </w:rPr>
        <w:t xml:space="preserve">La reclamación de una ética de la responsabilidad siempre tiene una amplia aceptación entre moralistas y también entre la ciudadanía. Es por ello </w:t>
      </w:r>
      <w:proofErr w:type="gramStart"/>
      <w:r>
        <w:rPr>
          <w:rFonts w:ascii="Arial" w:hAnsi="Arial" w:cs="Arial"/>
          <w:sz w:val="24"/>
          <w:szCs w:val="24"/>
        </w:rPr>
        <w:t>que</w:t>
      </w:r>
      <w:proofErr w:type="gramEnd"/>
      <w:r>
        <w:rPr>
          <w:rFonts w:ascii="Arial" w:hAnsi="Arial" w:cs="Arial"/>
          <w:sz w:val="24"/>
          <w:szCs w:val="24"/>
        </w:rPr>
        <w:t xml:space="preserve"> la filosofía moral de </w:t>
      </w:r>
      <w:r w:rsidRPr="00962B94">
        <w:rPr>
          <w:rFonts w:ascii="Arial" w:hAnsi="Arial" w:cs="Arial"/>
          <w:smallCaps/>
          <w:sz w:val="24"/>
          <w:szCs w:val="24"/>
        </w:rPr>
        <w:t xml:space="preserve">Hans </w:t>
      </w:r>
      <w:proofErr w:type="spellStart"/>
      <w:r w:rsidRPr="00962B94">
        <w:rPr>
          <w:rFonts w:ascii="Arial" w:hAnsi="Arial" w:cs="Arial"/>
          <w:smallCaps/>
          <w:sz w:val="24"/>
          <w:szCs w:val="24"/>
        </w:rPr>
        <w:t>Jonas</w:t>
      </w:r>
      <w:proofErr w:type="spellEnd"/>
      <w:r>
        <w:rPr>
          <w:rFonts w:ascii="Arial" w:hAnsi="Arial" w:cs="Arial"/>
          <w:sz w:val="24"/>
          <w:szCs w:val="24"/>
        </w:rPr>
        <w:t xml:space="preserve"> tiene desde hace décadas una recepción merecida e importante gracias, sobre todo, a su libro </w:t>
      </w:r>
      <w:r w:rsidRPr="00D81AF7">
        <w:rPr>
          <w:rFonts w:ascii="Arial" w:hAnsi="Arial" w:cs="Arial"/>
          <w:i/>
          <w:iCs/>
          <w:sz w:val="24"/>
          <w:szCs w:val="24"/>
        </w:rPr>
        <w:t>El principio de responsabilidad. Ensayo</w:t>
      </w:r>
      <w:r w:rsidR="00D81AF7" w:rsidRPr="00D81AF7">
        <w:rPr>
          <w:rFonts w:ascii="Arial" w:hAnsi="Arial" w:cs="Arial"/>
          <w:i/>
          <w:iCs/>
          <w:sz w:val="24"/>
          <w:szCs w:val="24"/>
        </w:rPr>
        <w:t xml:space="preserve"> de una ética para la civilización tecnológica</w:t>
      </w:r>
      <w:r w:rsidR="00D81AF7">
        <w:rPr>
          <w:rFonts w:ascii="Arial" w:hAnsi="Arial" w:cs="Arial"/>
          <w:sz w:val="24"/>
          <w:szCs w:val="24"/>
        </w:rPr>
        <w:t>, en el que no sólo justifica la necesidad de esta máxima moral para la sociedad y la vida ordinaria, sino que también saca consecuencias para el futuro de la humanidad si ést</w:t>
      </w:r>
      <w:r w:rsidR="00D0153A">
        <w:rPr>
          <w:rFonts w:ascii="Arial" w:hAnsi="Arial" w:cs="Arial"/>
          <w:sz w:val="24"/>
          <w:szCs w:val="24"/>
        </w:rPr>
        <w:t>a</w:t>
      </w:r>
      <w:r w:rsidR="00D81AF7">
        <w:rPr>
          <w:rFonts w:ascii="Arial" w:hAnsi="Arial" w:cs="Arial"/>
          <w:sz w:val="24"/>
          <w:szCs w:val="24"/>
        </w:rPr>
        <w:t xml:space="preserve"> se deja en manos de</w:t>
      </w:r>
      <w:r w:rsidR="00E5285C">
        <w:rPr>
          <w:rFonts w:ascii="Arial" w:hAnsi="Arial" w:cs="Arial"/>
          <w:sz w:val="24"/>
          <w:szCs w:val="24"/>
        </w:rPr>
        <w:t xml:space="preserve"> determinadas utopías y de</w:t>
      </w:r>
      <w:r w:rsidR="00D81AF7">
        <w:rPr>
          <w:rFonts w:ascii="Arial" w:hAnsi="Arial" w:cs="Arial"/>
          <w:sz w:val="24"/>
          <w:szCs w:val="24"/>
        </w:rPr>
        <w:t xml:space="preserve"> tecnólogos</w:t>
      </w:r>
      <w:r w:rsidR="00E5285C">
        <w:rPr>
          <w:rStyle w:val="Refdenotaalpie"/>
          <w:rFonts w:ascii="Arial" w:hAnsi="Arial" w:cs="Arial"/>
          <w:sz w:val="24"/>
          <w:szCs w:val="24"/>
        </w:rPr>
        <w:footnoteReference w:id="23"/>
      </w:r>
      <w:r w:rsidR="00D81AF7">
        <w:rPr>
          <w:rFonts w:ascii="Arial" w:hAnsi="Arial" w:cs="Arial"/>
          <w:sz w:val="24"/>
          <w:szCs w:val="24"/>
        </w:rPr>
        <w:t>.</w:t>
      </w:r>
    </w:p>
    <w:p w14:paraId="667CD19E" w14:textId="263AC835" w:rsidR="0049460A" w:rsidRDefault="003A3F12" w:rsidP="0016537E">
      <w:pPr>
        <w:spacing w:line="360" w:lineRule="auto"/>
        <w:jc w:val="both"/>
        <w:rPr>
          <w:rFonts w:ascii="Arial" w:hAnsi="Arial" w:cs="Arial"/>
          <w:sz w:val="24"/>
          <w:szCs w:val="24"/>
        </w:rPr>
      </w:pPr>
      <w:r>
        <w:rPr>
          <w:rFonts w:ascii="Arial" w:hAnsi="Arial" w:cs="Arial"/>
          <w:sz w:val="24"/>
          <w:szCs w:val="24"/>
        </w:rPr>
        <w:t xml:space="preserve">Con ser interesantes algunas de sus apreciaciones sobre esta filosofía y sus proyecciones, lo cierto es que la ética de la responsabilidad de H. </w:t>
      </w:r>
      <w:proofErr w:type="spellStart"/>
      <w:r w:rsidRPr="003A3F12">
        <w:rPr>
          <w:rFonts w:ascii="Arial" w:hAnsi="Arial" w:cs="Arial"/>
          <w:smallCaps/>
          <w:sz w:val="24"/>
          <w:szCs w:val="24"/>
        </w:rPr>
        <w:t>Jonas</w:t>
      </w:r>
      <w:proofErr w:type="spellEnd"/>
      <w:r>
        <w:rPr>
          <w:rFonts w:ascii="Arial" w:hAnsi="Arial" w:cs="Arial"/>
          <w:sz w:val="24"/>
          <w:szCs w:val="24"/>
        </w:rPr>
        <w:t xml:space="preserve"> es representativa de una posición crítica</w:t>
      </w:r>
      <w:r w:rsidR="00850417">
        <w:rPr>
          <w:rFonts w:ascii="Arial" w:hAnsi="Arial" w:cs="Arial"/>
          <w:sz w:val="24"/>
          <w:szCs w:val="24"/>
        </w:rPr>
        <w:t xml:space="preserve"> sobre el progreso sin límites morales,</w:t>
      </w:r>
      <w:r>
        <w:rPr>
          <w:rFonts w:ascii="Arial" w:hAnsi="Arial" w:cs="Arial"/>
          <w:sz w:val="24"/>
          <w:szCs w:val="24"/>
        </w:rPr>
        <w:t xml:space="preserve"> reflej</w:t>
      </w:r>
      <w:r w:rsidR="00850417">
        <w:rPr>
          <w:rFonts w:ascii="Arial" w:hAnsi="Arial" w:cs="Arial"/>
          <w:sz w:val="24"/>
          <w:szCs w:val="24"/>
        </w:rPr>
        <w:t>o de</w:t>
      </w:r>
      <w:r>
        <w:rPr>
          <w:rFonts w:ascii="Arial" w:hAnsi="Arial" w:cs="Arial"/>
          <w:sz w:val="24"/>
          <w:szCs w:val="24"/>
        </w:rPr>
        <w:t xml:space="preserve"> las posturas más esencialistas respecto a la naturaleza humana</w:t>
      </w:r>
      <w:r w:rsidR="000155B6">
        <w:rPr>
          <w:rFonts w:ascii="Arial" w:hAnsi="Arial" w:cs="Arial"/>
          <w:sz w:val="24"/>
          <w:szCs w:val="24"/>
        </w:rPr>
        <w:t xml:space="preserve"> y que alerta de los peligros para la humanidad del </w:t>
      </w:r>
      <w:r w:rsidR="007E7282">
        <w:rPr>
          <w:rFonts w:ascii="Arial" w:hAnsi="Arial" w:cs="Arial"/>
          <w:sz w:val="24"/>
          <w:szCs w:val="24"/>
        </w:rPr>
        <w:t>éxito</w:t>
      </w:r>
      <w:r w:rsidR="000155B6">
        <w:rPr>
          <w:rFonts w:ascii="Arial" w:hAnsi="Arial" w:cs="Arial"/>
          <w:sz w:val="24"/>
          <w:szCs w:val="24"/>
        </w:rPr>
        <w:t xml:space="preserve"> del cientifismo y la tecnología en el gobierno de la sociedad</w:t>
      </w:r>
      <w:r w:rsidR="007E7282">
        <w:rPr>
          <w:rFonts w:ascii="Arial" w:hAnsi="Arial" w:cs="Arial"/>
          <w:sz w:val="24"/>
          <w:szCs w:val="24"/>
        </w:rPr>
        <w:t xml:space="preserve">: del triunfo de </w:t>
      </w:r>
      <w:r w:rsidR="007E7282" w:rsidRPr="007E7282">
        <w:rPr>
          <w:rFonts w:ascii="Arial" w:hAnsi="Arial" w:cs="Arial"/>
          <w:i/>
          <w:iCs/>
          <w:sz w:val="24"/>
          <w:szCs w:val="24"/>
        </w:rPr>
        <w:t xml:space="preserve">Homo </w:t>
      </w:r>
      <w:proofErr w:type="spellStart"/>
      <w:r w:rsidR="007E7282" w:rsidRPr="007E7282">
        <w:rPr>
          <w:rFonts w:ascii="Arial" w:hAnsi="Arial" w:cs="Arial"/>
          <w:i/>
          <w:iCs/>
          <w:sz w:val="24"/>
          <w:szCs w:val="24"/>
        </w:rPr>
        <w:t>faber</w:t>
      </w:r>
      <w:proofErr w:type="spellEnd"/>
      <w:r w:rsidR="007E7282">
        <w:rPr>
          <w:rFonts w:ascii="Arial" w:hAnsi="Arial" w:cs="Arial"/>
          <w:sz w:val="24"/>
          <w:szCs w:val="24"/>
        </w:rPr>
        <w:t xml:space="preserve"> sobre el </w:t>
      </w:r>
      <w:r w:rsidR="007E7282" w:rsidRPr="007E7282">
        <w:rPr>
          <w:rFonts w:ascii="Arial" w:hAnsi="Arial" w:cs="Arial"/>
          <w:i/>
          <w:iCs/>
          <w:sz w:val="24"/>
          <w:szCs w:val="24"/>
        </w:rPr>
        <w:t>Homo sapiens</w:t>
      </w:r>
      <w:r w:rsidR="002A0C76">
        <w:rPr>
          <w:rStyle w:val="Refdenotaalpie"/>
          <w:rFonts w:ascii="Arial" w:hAnsi="Arial" w:cs="Arial"/>
          <w:i/>
          <w:iCs/>
          <w:sz w:val="24"/>
          <w:szCs w:val="24"/>
        </w:rPr>
        <w:footnoteReference w:id="24"/>
      </w:r>
      <w:r w:rsidR="007E7282">
        <w:rPr>
          <w:rFonts w:ascii="Arial" w:hAnsi="Arial" w:cs="Arial"/>
          <w:sz w:val="24"/>
          <w:szCs w:val="24"/>
        </w:rPr>
        <w:t xml:space="preserve"> </w:t>
      </w:r>
      <w:r w:rsidR="00A40E73">
        <w:rPr>
          <w:rFonts w:ascii="Arial" w:hAnsi="Arial" w:cs="Arial"/>
          <w:sz w:val="24"/>
          <w:szCs w:val="24"/>
        </w:rPr>
        <w:t xml:space="preserve">Es más, dado el anhelo fáustico que domina la filosofía transhumanista, superador de lo humano, </w:t>
      </w:r>
      <w:proofErr w:type="spellStart"/>
      <w:r w:rsidR="00A40E73" w:rsidRPr="00A40E73">
        <w:rPr>
          <w:rFonts w:ascii="Arial" w:hAnsi="Arial" w:cs="Arial"/>
          <w:smallCaps/>
          <w:sz w:val="24"/>
          <w:szCs w:val="24"/>
        </w:rPr>
        <w:t>Jonas</w:t>
      </w:r>
      <w:proofErr w:type="spellEnd"/>
      <w:r w:rsidR="00A40E73">
        <w:rPr>
          <w:rFonts w:ascii="Arial" w:hAnsi="Arial" w:cs="Arial"/>
          <w:sz w:val="24"/>
          <w:szCs w:val="24"/>
        </w:rPr>
        <w:t xml:space="preserve"> va más allá y, en una expresión ya célebre,</w:t>
      </w:r>
      <w:r w:rsidR="00E90F7B">
        <w:rPr>
          <w:rFonts w:ascii="Arial" w:hAnsi="Arial" w:cs="Arial"/>
          <w:sz w:val="24"/>
          <w:szCs w:val="24"/>
        </w:rPr>
        <w:t xml:space="preserve"> cual </w:t>
      </w:r>
      <w:proofErr w:type="spellStart"/>
      <w:r w:rsidR="00E90F7B" w:rsidRPr="00E90F7B">
        <w:rPr>
          <w:rFonts w:ascii="Arial" w:hAnsi="Arial" w:cs="Arial"/>
          <w:smallCaps/>
          <w:sz w:val="24"/>
          <w:szCs w:val="24"/>
        </w:rPr>
        <w:t>Savonarola</w:t>
      </w:r>
      <w:proofErr w:type="spellEnd"/>
      <w:r w:rsidR="00E90F7B">
        <w:rPr>
          <w:rFonts w:ascii="Arial" w:hAnsi="Arial" w:cs="Arial"/>
          <w:sz w:val="24"/>
          <w:szCs w:val="24"/>
        </w:rPr>
        <w:t xml:space="preserve">, </w:t>
      </w:r>
      <w:r w:rsidR="0096595F">
        <w:rPr>
          <w:rFonts w:ascii="Arial" w:hAnsi="Arial" w:cs="Arial"/>
          <w:sz w:val="24"/>
          <w:szCs w:val="24"/>
        </w:rPr>
        <w:t xml:space="preserve">ponía de manifiesto los peligros de “jugar a ser Dios”. </w:t>
      </w:r>
      <w:r w:rsidR="00727B86">
        <w:rPr>
          <w:rFonts w:ascii="Arial" w:hAnsi="Arial" w:cs="Arial"/>
          <w:sz w:val="24"/>
          <w:szCs w:val="24"/>
        </w:rPr>
        <w:t xml:space="preserve">En fin, dado </w:t>
      </w:r>
      <w:r w:rsidR="00727B86">
        <w:rPr>
          <w:rFonts w:ascii="Arial" w:hAnsi="Arial" w:cs="Arial"/>
          <w:sz w:val="24"/>
          <w:szCs w:val="24"/>
        </w:rPr>
        <w:lastRenderedPageBreak/>
        <w:t xml:space="preserve">el fundamento de su propuesta, he caracterizado la posición de </w:t>
      </w:r>
      <w:proofErr w:type="spellStart"/>
      <w:r w:rsidR="00727B86" w:rsidRPr="00727B86">
        <w:rPr>
          <w:rFonts w:ascii="Arial" w:hAnsi="Arial" w:cs="Arial"/>
          <w:smallCaps/>
          <w:sz w:val="24"/>
          <w:szCs w:val="24"/>
        </w:rPr>
        <w:t>Jonas</w:t>
      </w:r>
      <w:proofErr w:type="spellEnd"/>
      <w:r w:rsidR="00727B86">
        <w:rPr>
          <w:rFonts w:ascii="Arial" w:hAnsi="Arial" w:cs="Arial"/>
          <w:sz w:val="24"/>
          <w:szCs w:val="24"/>
        </w:rPr>
        <w:t xml:space="preserve"> como “esencialismo naturalista de inspiración teológica”</w:t>
      </w:r>
      <w:r w:rsidR="001546AE">
        <w:rPr>
          <w:rStyle w:val="Refdenotaalpie"/>
          <w:rFonts w:ascii="Arial" w:hAnsi="Arial" w:cs="Arial"/>
          <w:sz w:val="24"/>
          <w:szCs w:val="24"/>
        </w:rPr>
        <w:footnoteReference w:id="25"/>
      </w:r>
      <w:r w:rsidR="00727B86">
        <w:rPr>
          <w:rFonts w:ascii="Arial" w:hAnsi="Arial" w:cs="Arial"/>
          <w:sz w:val="24"/>
          <w:szCs w:val="24"/>
        </w:rPr>
        <w:t xml:space="preserve">. </w:t>
      </w:r>
    </w:p>
    <w:p w14:paraId="020917C2" w14:textId="3C911330" w:rsidR="000155B6" w:rsidRDefault="00325FBD" w:rsidP="0016537E">
      <w:pPr>
        <w:spacing w:line="360" w:lineRule="auto"/>
        <w:jc w:val="both"/>
        <w:rPr>
          <w:rFonts w:ascii="Arial" w:hAnsi="Arial" w:cs="Arial"/>
          <w:sz w:val="24"/>
          <w:szCs w:val="24"/>
        </w:rPr>
      </w:pPr>
      <w:r>
        <w:rPr>
          <w:rFonts w:ascii="Arial" w:hAnsi="Arial" w:cs="Arial"/>
          <w:sz w:val="24"/>
          <w:szCs w:val="24"/>
        </w:rPr>
        <w:t xml:space="preserve">En el libro de </w:t>
      </w:r>
      <w:proofErr w:type="spellStart"/>
      <w:r w:rsidRPr="00325FBD">
        <w:rPr>
          <w:rFonts w:ascii="Arial" w:hAnsi="Arial" w:cs="Arial"/>
          <w:smallCaps/>
          <w:sz w:val="24"/>
          <w:szCs w:val="24"/>
        </w:rPr>
        <w:t>Jonas</w:t>
      </w:r>
      <w:proofErr w:type="spellEnd"/>
      <w:r>
        <w:rPr>
          <w:rFonts w:ascii="Arial" w:hAnsi="Arial" w:cs="Arial"/>
          <w:sz w:val="24"/>
          <w:szCs w:val="24"/>
        </w:rPr>
        <w:t xml:space="preserve"> hay continuas referencias a I. </w:t>
      </w:r>
      <w:r w:rsidRPr="00325FBD">
        <w:rPr>
          <w:rFonts w:ascii="Arial" w:hAnsi="Arial" w:cs="Arial"/>
          <w:smallCaps/>
          <w:sz w:val="24"/>
          <w:szCs w:val="24"/>
        </w:rPr>
        <w:t>Kant</w:t>
      </w:r>
      <w:r>
        <w:rPr>
          <w:rFonts w:ascii="Arial" w:hAnsi="Arial" w:cs="Arial"/>
          <w:sz w:val="24"/>
          <w:szCs w:val="24"/>
        </w:rPr>
        <w:t xml:space="preserve"> hasta el punto de que realiza una revisión de su imperativo categórico para dar una versión más actualizada y preparada para los retos y los pesimistas vaticinios </w:t>
      </w:r>
      <w:r w:rsidR="006E0372">
        <w:rPr>
          <w:rFonts w:ascii="Arial" w:hAnsi="Arial" w:cs="Arial"/>
          <w:sz w:val="24"/>
          <w:szCs w:val="24"/>
        </w:rPr>
        <w:t xml:space="preserve">acerca </w:t>
      </w:r>
      <w:r>
        <w:rPr>
          <w:rFonts w:ascii="Arial" w:hAnsi="Arial" w:cs="Arial"/>
          <w:sz w:val="24"/>
          <w:szCs w:val="24"/>
        </w:rPr>
        <w:t>de la humanidad.</w:t>
      </w:r>
      <w:r w:rsidR="00674C42">
        <w:rPr>
          <w:rFonts w:ascii="Arial" w:hAnsi="Arial" w:cs="Arial"/>
          <w:sz w:val="24"/>
          <w:szCs w:val="24"/>
        </w:rPr>
        <w:t xml:space="preserve"> En efecto, dado que dicho principio de la responsabilidad y el imperativo categórico no sólo deben regir las acciones humanas y sus responsabilidades de ca</w:t>
      </w:r>
      <w:r w:rsidR="006E0372">
        <w:rPr>
          <w:rFonts w:ascii="Arial" w:hAnsi="Arial" w:cs="Arial"/>
          <w:sz w:val="24"/>
          <w:szCs w:val="24"/>
        </w:rPr>
        <w:t>r</w:t>
      </w:r>
      <w:r w:rsidR="00674C42">
        <w:rPr>
          <w:rFonts w:ascii="Arial" w:hAnsi="Arial" w:cs="Arial"/>
          <w:sz w:val="24"/>
          <w:szCs w:val="24"/>
        </w:rPr>
        <w:t xml:space="preserve">a a la sociedad, sino, sobre todo, hacia el futuro, </w:t>
      </w:r>
      <w:r w:rsidR="0049460A">
        <w:rPr>
          <w:rFonts w:ascii="Arial" w:hAnsi="Arial" w:cs="Arial"/>
          <w:sz w:val="24"/>
          <w:szCs w:val="24"/>
        </w:rPr>
        <w:t>lo formula con diferentes enunciados: “Obra de tal modo que los efectos de tu acción sean compatibles con la permanencia de una vida humana auténtica en la Tierra”; o, expresado negativamente: “Obra de tal modo que los efectos de tu acción no sean destructivos para la futura posibilidad de esa vida”; o, simplemente: “No pongas en peligro las condiciones de la continuidad indefinida de la humanidad en la Tierra”; o, formulado, una vez más positivamente: “Incluye en tu elección presente, como objeto también de tu querer, la futura integridad del hombre”</w:t>
      </w:r>
      <w:r w:rsidR="00171406">
        <w:rPr>
          <w:rStyle w:val="Refdenotaalpie"/>
          <w:rFonts w:ascii="Arial" w:hAnsi="Arial" w:cs="Arial"/>
          <w:sz w:val="24"/>
          <w:szCs w:val="24"/>
        </w:rPr>
        <w:footnoteReference w:id="26"/>
      </w:r>
      <w:r w:rsidR="0049460A">
        <w:rPr>
          <w:rFonts w:ascii="Arial" w:hAnsi="Arial" w:cs="Arial"/>
          <w:sz w:val="24"/>
          <w:szCs w:val="24"/>
        </w:rPr>
        <w:t>.</w:t>
      </w:r>
      <w:r w:rsidR="008E198A">
        <w:rPr>
          <w:rFonts w:ascii="Arial" w:hAnsi="Arial" w:cs="Arial"/>
          <w:sz w:val="24"/>
          <w:szCs w:val="24"/>
        </w:rPr>
        <w:t xml:space="preserve"> Diferentes variaciones que también pueden dar lugar a diferentes interpretaciones. </w:t>
      </w:r>
    </w:p>
    <w:p w14:paraId="7FEF90A1" w14:textId="4C2D4BBA" w:rsidR="00EA5463" w:rsidRDefault="003341C4" w:rsidP="0016537E">
      <w:pPr>
        <w:spacing w:line="360" w:lineRule="auto"/>
        <w:jc w:val="both"/>
        <w:rPr>
          <w:rFonts w:ascii="Arial" w:hAnsi="Arial" w:cs="Arial"/>
          <w:sz w:val="24"/>
          <w:szCs w:val="24"/>
        </w:rPr>
      </w:pPr>
      <w:r>
        <w:rPr>
          <w:rFonts w:ascii="Arial" w:hAnsi="Arial" w:cs="Arial"/>
          <w:sz w:val="24"/>
          <w:szCs w:val="24"/>
        </w:rPr>
        <w:t>No obstante, así enunciado el imperativo categórico en sus diferentes versiones tiene como objetivo la conformación de “una ética orientada</w:t>
      </w:r>
      <w:r w:rsidR="00833D7A">
        <w:rPr>
          <w:rFonts w:ascii="Arial" w:hAnsi="Arial" w:cs="Arial"/>
          <w:sz w:val="24"/>
          <w:szCs w:val="24"/>
        </w:rPr>
        <w:t xml:space="preserve"> al futuro”</w:t>
      </w:r>
      <w:r w:rsidR="00833D7A">
        <w:rPr>
          <w:rStyle w:val="Refdenotaalpie"/>
          <w:rFonts w:ascii="Arial" w:hAnsi="Arial" w:cs="Arial"/>
          <w:sz w:val="24"/>
          <w:szCs w:val="24"/>
        </w:rPr>
        <w:footnoteReference w:id="27"/>
      </w:r>
      <w:r w:rsidR="00833D7A">
        <w:rPr>
          <w:rFonts w:ascii="Arial" w:hAnsi="Arial" w:cs="Arial"/>
          <w:sz w:val="24"/>
          <w:szCs w:val="24"/>
        </w:rPr>
        <w:t>.</w:t>
      </w:r>
      <w:r w:rsidR="005103BB">
        <w:rPr>
          <w:rFonts w:ascii="Arial" w:hAnsi="Arial" w:cs="Arial"/>
          <w:sz w:val="24"/>
          <w:szCs w:val="24"/>
        </w:rPr>
        <w:t xml:space="preserve"> Pues bien, esta ética, según H. </w:t>
      </w:r>
      <w:proofErr w:type="spellStart"/>
      <w:r w:rsidR="005103BB" w:rsidRPr="00F40FC9">
        <w:rPr>
          <w:rFonts w:ascii="Arial" w:hAnsi="Arial" w:cs="Arial"/>
          <w:smallCaps/>
          <w:sz w:val="24"/>
          <w:szCs w:val="24"/>
        </w:rPr>
        <w:t>Jonas</w:t>
      </w:r>
      <w:proofErr w:type="spellEnd"/>
      <w:r w:rsidR="005103BB">
        <w:rPr>
          <w:rFonts w:ascii="Arial" w:hAnsi="Arial" w:cs="Arial"/>
          <w:sz w:val="24"/>
          <w:szCs w:val="24"/>
        </w:rPr>
        <w:t xml:space="preserve">, </w:t>
      </w:r>
      <w:r w:rsidR="00F40FC9">
        <w:rPr>
          <w:rFonts w:ascii="Arial" w:hAnsi="Arial" w:cs="Arial"/>
          <w:sz w:val="24"/>
          <w:szCs w:val="24"/>
        </w:rPr>
        <w:t xml:space="preserve">conlleva una serie de deberes cuyo fundamento es el de pensar en “el estado futuro de la humanidad” sobre la base “de que hay que dar mayor crédito a las profecías catastrofistas que a las optimistas”. A esta conclusión llega por diferentes motivos </w:t>
      </w:r>
      <w:r w:rsidR="003D4889">
        <w:rPr>
          <w:rFonts w:ascii="Arial" w:hAnsi="Arial" w:cs="Arial"/>
          <w:sz w:val="24"/>
          <w:szCs w:val="24"/>
        </w:rPr>
        <w:t xml:space="preserve">tras una serie de juicios entre los que destaca la falta de tiempo para corregir los errores inevitables de “las intromisiones tecnológicas”, “el dinamismo acumulativo de los desarrollos técnicos” y “el carácter sacrosanto del sujeto de la evolución”. Conviene precisar </w:t>
      </w:r>
      <w:r w:rsidR="003D4889">
        <w:rPr>
          <w:rFonts w:ascii="Arial" w:hAnsi="Arial" w:cs="Arial"/>
          <w:sz w:val="24"/>
          <w:szCs w:val="24"/>
        </w:rPr>
        <w:lastRenderedPageBreak/>
        <w:t xml:space="preserve">desde un principio que la </w:t>
      </w:r>
      <w:r w:rsidR="00720DF8">
        <w:rPr>
          <w:rFonts w:ascii="Arial" w:hAnsi="Arial" w:cs="Arial"/>
          <w:sz w:val="24"/>
          <w:szCs w:val="24"/>
        </w:rPr>
        <w:t>serie</w:t>
      </w:r>
      <w:r w:rsidR="003D4889">
        <w:rPr>
          <w:rFonts w:ascii="Arial" w:hAnsi="Arial" w:cs="Arial"/>
          <w:sz w:val="24"/>
          <w:szCs w:val="24"/>
        </w:rPr>
        <w:t xml:space="preserve"> de comentarios que justifican estas opiniones adolece de mucho prejuicio y de falta de precisión. Como ejemplo de esta conclusión nada mejor que</w:t>
      </w:r>
      <w:r w:rsidR="005E2EA7">
        <w:rPr>
          <w:rFonts w:ascii="Arial" w:hAnsi="Arial" w:cs="Arial"/>
          <w:sz w:val="24"/>
          <w:szCs w:val="24"/>
        </w:rPr>
        <w:t xml:space="preserve"> exponer la tautología con la que pretende fundamentar la tercera de las tesis: “hay que tener en cuenta que de lo que se trata es de conservar la herencia de una evolución precedente, la cual no puede ser tan mala, ya que parece haber dotado a sus actuales titulares de la capacidad -que ellos mismos se han atribuido- de juzgar sobre lo bueno y sobre lo malo”</w:t>
      </w:r>
      <w:r w:rsidR="007D6C5C">
        <w:rPr>
          <w:rStyle w:val="Refdenotaalpie"/>
          <w:rFonts w:ascii="Arial" w:hAnsi="Arial" w:cs="Arial"/>
          <w:sz w:val="24"/>
          <w:szCs w:val="24"/>
        </w:rPr>
        <w:footnoteReference w:id="28"/>
      </w:r>
      <w:r w:rsidR="005E2EA7">
        <w:rPr>
          <w:rFonts w:ascii="Arial" w:hAnsi="Arial" w:cs="Arial"/>
          <w:sz w:val="24"/>
          <w:szCs w:val="24"/>
        </w:rPr>
        <w:t>.</w:t>
      </w:r>
    </w:p>
    <w:p w14:paraId="0ED11886" w14:textId="1C24E7D4" w:rsidR="004909F7" w:rsidRDefault="004909F7" w:rsidP="0016537E">
      <w:pPr>
        <w:spacing w:line="360" w:lineRule="auto"/>
        <w:jc w:val="both"/>
        <w:rPr>
          <w:rFonts w:ascii="Arial" w:hAnsi="Arial" w:cs="Arial"/>
          <w:sz w:val="24"/>
          <w:szCs w:val="24"/>
        </w:rPr>
      </w:pPr>
      <w:r>
        <w:rPr>
          <w:rFonts w:ascii="Arial" w:hAnsi="Arial" w:cs="Arial"/>
          <w:sz w:val="24"/>
          <w:szCs w:val="24"/>
        </w:rPr>
        <w:t xml:space="preserve">Por supuesto, tales juicios están basados, por un lado, en una total desconfianza hacia </w:t>
      </w:r>
      <w:r w:rsidR="002F1559">
        <w:rPr>
          <w:rFonts w:ascii="Arial" w:hAnsi="Arial" w:cs="Arial"/>
          <w:sz w:val="24"/>
          <w:szCs w:val="24"/>
        </w:rPr>
        <w:t xml:space="preserve">la ciencia y la tecnología que no hacen si no generar incertidumbre y temor y “en asuntos de cierta magnitud -de potencial apocalíptico- hay que dar más peso a los pronósticos catastrofistas que a los optimistas”. </w:t>
      </w:r>
      <w:r w:rsidR="00714060">
        <w:rPr>
          <w:rFonts w:ascii="Arial" w:hAnsi="Arial" w:cs="Arial"/>
          <w:sz w:val="24"/>
          <w:szCs w:val="24"/>
        </w:rPr>
        <w:t>Por otro, en la tesis de que “no es lícito apostar la existencia de ‘el hombre”</w:t>
      </w:r>
      <w:r w:rsidR="0078640F">
        <w:rPr>
          <w:rFonts w:ascii="Arial" w:hAnsi="Arial" w:cs="Arial"/>
          <w:sz w:val="24"/>
          <w:szCs w:val="24"/>
        </w:rPr>
        <w:t>. Esto es, que dada la incertidumbre en las consecuencias que pueden derivarse de la ciencia, en las que se incluye, sobre todo, el azar y la “pérdida total” de la humanidad, el principio de la responsabilidad se concreta en un “deber para con el futuro” y, en definitiva, en la regulación y control, si no abandono, de la actividad científica</w:t>
      </w:r>
      <w:r w:rsidR="00A21340">
        <w:rPr>
          <w:rStyle w:val="Refdenotaalpie"/>
          <w:rFonts w:ascii="Arial" w:hAnsi="Arial" w:cs="Arial"/>
          <w:sz w:val="24"/>
          <w:szCs w:val="24"/>
        </w:rPr>
        <w:footnoteReference w:id="29"/>
      </w:r>
      <w:r w:rsidR="00714060">
        <w:rPr>
          <w:rFonts w:ascii="Arial" w:hAnsi="Arial" w:cs="Arial"/>
          <w:sz w:val="24"/>
          <w:szCs w:val="24"/>
        </w:rPr>
        <w:t>.</w:t>
      </w:r>
    </w:p>
    <w:p w14:paraId="103962F4" w14:textId="0D80D229" w:rsidR="000359C8" w:rsidRDefault="005122FC" w:rsidP="0016537E">
      <w:pPr>
        <w:spacing w:line="360" w:lineRule="auto"/>
        <w:jc w:val="both"/>
        <w:rPr>
          <w:rFonts w:ascii="Arial" w:hAnsi="Arial" w:cs="Arial"/>
          <w:sz w:val="24"/>
          <w:szCs w:val="24"/>
        </w:rPr>
      </w:pPr>
      <w:r>
        <w:rPr>
          <w:rFonts w:ascii="Arial" w:hAnsi="Arial" w:cs="Arial"/>
          <w:sz w:val="24"/>
          <w:szCs w:val="24"/>
        </w:rPr>
        <w:t>En fin, esta “ética orientada al futuro” se basa en un primer imperativo: que es la misma existencia de la humanidad. Si no hay planeta, si no hay humanidad, si no hay especie, no hay ética</w:t>
      </w:r>
      <w:r w:rsidR="006E0372">
        <w:rPr>
          <w:rFonts w:ascii="Arial" w:hAnsi="Arial" w:cs="Arial"/>
          <w:sz w:val="24"/>
          <w:szCs w:val="24"/>
        </w:rPr>
        <w:t xml:space="preserve"> y</w:t>
      </w:r>
      <w:r>
        <w:rPr>
          <w:rFonts w:ascii="Arial" w:hAnsi="Arial" w:cs="Arial"/>
          <w:sz w:val="24"/>
          <w:szCs w:val="24"/>
        </w:rPr>
        <w:t xml:space="preserve"> no hay una ética para el futuro.</w:t>
      </w:r>
      <w:r w:rsidR="00B52916">
        <w:rPr>
          <w:rFonts w:ascii="Arial" w:hAnsi="Arial" w:cs="Arial"/>
          <w:sz w:val="24"/>
          <w:szCs w:val="24"/>
        </w:rPr>
        <w:t xml:space="preserve"> Pues bien, si esto es así, la primera exigencia de esta es “el cuidado de la esencia humana” al que se subordinan todos los demás.</w:t>
      </w:r>
      <w:r w:rsidR="00140E41">
        <w:rPr>
          <w:rFonts w:ascii="Arial" w:hAnsi="Arial" w:cs="Arial"/>
          <w:sz w:val="24"/>
          <w:szCs w:val="24"/>
        </w:rPr>
        <w:t xml:space="preserve"> Como consecuencia, cualquier progreso humano no regulado</w:t>
      </w:r>
      <w:r w:rsidR="00586D29">
        <w:rPr>
          <w:rFonts w:ascii="Arial" w:hAnsi="Arial" w:cs="Arial"/>
          <w:sz w:val="24"/>
          <w:szCs w:val="24"/>
        </w:rPr>
        <w:t>, en el que se incluyen las tesis transhumanistas en sus diferentes versiones,</w:t>
      </w:r>
      <w:r w:rsidR="00140E41">
        <w:rPr>
          <w:rFonts w:ascii="Arial" w:hAnsi="Arial" w:cs="Arial"/>
          <w:sz w:val="24"/>
          <w:szCs w:val="24"/>
        </w:rPr>
        <w:t xml:space="preserve"> debería ser abandonado por la humanidad.</w:t>
      </w:r>
      <w:r w:rsidR="00794214">
        <w:rPr>
          <w:rFonts w:ascii="Arial" w:hAnsi="Arial" w:cs="Arial"/>
          <w:sz w:val="24"/>
          <w:szCs w:val="24"/>
        </w:rPr>
        <w:t xml:space="preserve"> Esa es una exigencia que prioritar</w:t>
      </w:r>
      <w:r w:rsidR="00EB21B7">
        <w:rPr>
          <w:rFonts w:ascii="Arial" w:hAnsi="Arial" w:cs="Arial"/>
          <w:sz w:val="24"/>
          <w:szCs w:val="24"/>
        </w:rPr>
        <w:t>iamente debe requerirse a los gobernantes: que debe</w:t>
      </w:r>
      <w:r w:rsidR="00BD6DE1">
        <w:rPr>
          <w:rFonts w:ascii="Arial" w:hAnsi="Arial" w:cs="Arial"/>
          <w:sz w:val="24"/>
          <w:szCs w:val="24"/>
        </w:rPr>
        <w:t>n</w:t>
      </w:r>
      <w:r w:rsidR="00EB21B7">
        <w:rPr>
          <w:rFonts w:ascii="Arial" w:hAnsi="Arial" w:cs="Arial"/>
          <w:sz w:val="24"/>
          <w:szCs w:val="24"/>
        </w:rPr>
        <w:t xml:space="preserve"> actuar con prudencia y cautela y que deben asentar unas reglas claras que limiten un cientifismo y una tecnología que daña a la naturaleza.</w:t>
      </w:r>
    </w:p>
    <w:p w14:paraId="48E0E0CF" w14:textId="220B3315" w:rsidR="008D66D5" w:rsidRDefault="00E4471D" w:rsidP="0016537E">
      <w:pPr>
        <w:spacing w:line="360" w:lineRule="auto"/>
        <w:jc w:val="both"/>
        <w:rPr>
          <w:rFonts w:ascii="Arial" w:hAnsi="Arial" w:cs="Arial"/>
          <w:sz w:val="24"/>
          <w:szCs w:val="24"/>
        </w:rPr>
      </w:pPr>
      <w:r>
        <w:rPr>
          <w:rFonts w:ascii="Arial" w:hAnsi="Arial" w:cs="Arial"/>
          <w:sz w:val="24"/>
          <w:szCs w:val="24"/>
        </w:rPr>
        <w:t>Con ser muy loable esta conclusión -el que los gobernantes deben actuar con prudencia y que deben existir reglas claras en el desarrollo y expansión de la ciencia y la tecnología por los diferentes campo</w:t>
      </w:r>
      <w:r w:rsidR="006E0372">
        <w:rPr>
          <w:rFonts w:ascii="Arial" w:hAnsi="Arial" w:cs="Arial"/>
          <w:sz w:val="24"/>
          <w:szCs w:val="24"/>
        </w:rPr>
        <w:t>s</w:t>
      </w:r>
      <w:r>
        <w:rPr>
          <w:rFonts w:ascii="Arial" w:hAnsi="Arial" w:cs="Arial"/>
          <w:sz w:val="24"/>
          <w:szCs w:val="24"/>
        </w:rPr>
        <w:t xml:space="preserve">-, sin embargo, el fundamento último resulta, como ya adelanté, muy endeble, pues </w:t>
      </w:r>
      <w:proofErr w:type="spellStart"/>
      <w:r w:rsidRPr="00E4471D">
        <w:rPr>
          <w:rFonts w:ascii="Arial" w:hAnsi="Arial" w:cs="Arial"/>
          <w:smallCaps/>
          <w:sz w:val="24"/>
          <w:szCs w:val="24"/>
        </w:rPr>
        <w:t>Jonas</w:t>
      </w:r>
      <w:proofErr w:type="spellEnd"/>
      <w:r>
        <w:rPr>
          <w:rFonts w:ascii="Arial" w:hAnsi="Arial" w:cs="Arial"/>
          <w:sz w:val="24"/>
          <w:szCs w:val="24"/>
        </w:rPr>
        <w:t xml:space="preserve"> recurre a un abuso </w:t>
      </w:r>
      <w:r>
        <w:rPr>
          <w:rFonts w:ascii="Arial" w:hAnsi="Arial" w:cs="Arial"/>
          <w:sz w:val="24"/>
          <w:szCs w:val="24"/>
        </w:rPr>
        <w:lastRenderedPageBreak/>
        <w:t xml:space="preserve">de teología, </w:t>
      </w:r>
      <w:r w:rsidR="008D66D5">
        <w:rPr>
          <w:rFonts w:ascii="Arial" w:hAnsi="Arial" w:cs="Arial"/>
          <w:sz w:val="24"/>
          <w:szCs w:val="24"/>
        </w:rPr>
        <w:t xml:space="preserve">de </w:t>
      </w:r>
      <w:r>
        <w:rPr>
          <w:rFonts w:ascii="Arial" w:hAnsi="Arial" w:cs="Arial"/>
          <w:sz w:val="24"/>
          <w:szCs w:val="24"/>
        </w:rPr>
        <w:t xml:space="preserve">esencialismo y, en suma, de una versión inmovilista de la naturaleza humana -lo que </w:t>
      </w:r>
      <w:r w:rsidRPr="00E4471D">
        <w:rPr>
          <w:rFonts w:ascii="Arial" w:hAnsi="Arial" w:cs="Arial"/>
          <w:i/>
          <w:iCs/>
          <w:sz w:val="24"/>
          <w:szCs w:val="24"/>
        </w:rPr>
        <w:t>es</w:t>
      </w:r>
      <w:r>
        <w:rPr>
          <w:rFonts w:ascii="Arial" w:hAnsi="Arial" w:cs="Arial"/>
          <w:sz w:val="24"/>
          <w:szCs w:val="24"/>
        </w:rPr>
        <w:t xml:space="preserve">, </w:t>
      </w:r>
      <w:r w:rsidRPr="00E4471D">
        <w:rPr>
          <w:rFonts w:ascii="Arial" w:hAnsi="Arial" w:cs="Arial"/>
          <w:i/>
          <w:iCs/>
          <w:sz w:val="24"/>
          <w:szCs w:val="24"/>
        </w:rPr>
        <w:t>debe ser</w:t>
      </w:r>
      <w:r>
        <w:rPr>
          <w:rFonts w:ascii="Arial" w:hAnsi="Arial" w:cs="Arial"/>
          <w:sz w:val="24"/>
          <w:szCs w:val="24"/>
        </w:rPr>
        <w:t xml:space="preserve">-. </w:t>
      </w:r>
    </w:p>
    <w:p w14:paraId="0E09DAA4" w14:textId="17FC3F24" w:rsidR="008D66D5" w:rsidRDefault="008D66D5" w:rsidP="0016537E">
      <w:pPr>
        <w:spacing w:line="360" w:lineRule="auto"/>
        <w:jc w:val="both"/>
        <w:rPr>
          <w:rFonts w:ascii="Arial" w:hAnsi="Arial" w:cs="Arial"/>
          <w:sz w:val="24"/>
          <w:szCs w:val="24"/>
        </w:rPr>
      </w:pPr>
      <w:r>
        <w:rPr>
          <w:rFonts w:ascii="Arial" w:hAnsi="Arial" w:cs="Arial"/>
          <w:sz w:val="24"/>
          <w:szCs w:val="24"/>
        </w:rPr>
        <w:t xml:space="preserve">Como este artículo va de esto último, conviene concluir la referencia a la </w:t>
      </w:r>
      <w:r w:rsidR="00E44D7D">
        <w:rPr>
          <w:rFonts w:ascii="Arial" w:hAnsi="Arial" w:cs="Arial"/>
          <w:sz w:val="24"/>
          <w:szCs w:val="24"/>
        </w:rPr>
        <w:t>“</w:t>
      </w:r>
      <w:r>
        <w:rPr>
          <w:rFonts w:ascii="Arial" w:hAnsi="Arial" w:cs="Arial"/>
          <w:sz w:val="24"/>
          <w:szCs w:val="24"/>
        </w:rPr>
        <w:t xml:space="preserve">ética </w:t>
      </w:r>
      <w:r w:rsidR="00E44D7D">
        <w:rPr>
          <w:rFonts w:ascii="Arial" w:hAnsi="Arial" w:cs="Arial"/>
          <w:sz w:val="24"/>
          <w:szCs w:val="24"/>
        </w:rPr>
        <w:t xml:space="preserve">orientada al futuro” </w:t>
      </w:r>
      <w:r>
        <w:rPr>
          <w:rFonts w:ascii="Arial" w:hAnsi="Arial" w:cs="Arial"/>
          <w:sz w:val="24"/>
          <w:szCs w:val="24"/>
        </w:rPr>
        <w:t>d</w:t>
      </w:r>
      <w:r w:rsidR="00E44D7D">
        <w:rPr>
          <w:rFonts w:ascii="Arial" w:hAnsi="Arial" w:cs="Arial"/>
          <w:sz w:val="24"/>
          <w:szCs w:val="24"/>
        </w:rPr>
        <w:t>e</w:t>
      </w:r>
      <w:r>
        <w:rPr>
          <w:rFonts w:ascii="Arial" w:hAnsi="Arial" w:cs="Arial"/>
          <w:sz w:val="24"/>
          <w:szCs w:val="24"/>
        </w:rPr>
        <w:t xml:space="preserve"> </w:t>
      </w:r>
      <w:proofErr w:type="spellStart"/>
      <w:r w:rsidRPr="008D66D5">
        <w:rPr>
          <w:rFonts w:ascii="Arial" w:hAnsi="Arial" w:cs="Arial"/>
          <w:smallCaps/>
          <w:sz w:val="24"/>
          <w:szCs w:val="24"/>
        </w:rPr>
        <w:t>Jonas</w:t>
      </w:r>
      <w:proofErr w:type="spellEnd"/>
      <w:r>
        <w:rPr>
          <w:rFonts w:ascii="Arial" w:hAnsi="Arial" w:cs="Arial"/>
          <w:sz w:val="24"/>
          <w:szCs w:val="24"/>
        </w:rPr>
        <w:t xml:space="preserve"> </w:t>
      </w:r>
      <w:r w:rsidR="00F84BAB">
        <w:rPr>
          <w:rFonts w:ascii="Arial" w:hAnsi="Arial" w:cs="Arial"/>
          <w:sz w:val="24"/>
          <w:szCs w:val="24"/>
        </w:rPr>
        <w:t>aclarando que el objetivo de s</w:t>
      </w:r>
      <w:r w:rsidR="00E44D7D">
        <w:rPr>
          <w:rFonts w:ascii="Arial" w:hAnsi="Arial" w:cs="Arial"/>
          <w:sz w:val="24"/>
          <w:szCs w:val="24"/>
        </w:rPr>
        <w:t xml:space="preserve">u libro </w:t>
      </w:r>
      <w:r w:rsidR="00A062D6" w:rsidRPr="00A062D6">
        <w:rPr>
          <w:rFonts w:ascii="Arial" w:hAnsi="Arial" w:cs="Arial"/>
          <w:i/>
          <w:iCs/>
          <w:sz w:val="24"/>
          <w:szCs w:val="24"/>
        </w:rPr>
        <w:t>El principio de responsabilidad</w:t>
      </w:r>
      <w:r w:rsidR="00A062D6">
        <w:rPr>
          <w:rFonts w:ascii="Arial" w:hAnsi="Arial" w:cs="Arial"/>
          <w:sz w:val="24"/>
          <w:szCs w:val="24"/>
        </w:rPr>
        <w:t xml:space="preserve"> </w:t>
      </w:r>
      <w:r w:rsidR="00F84BAB">
        <w:rPr>
          <w:rFonts w:ascii="Arial" w:hAnsi="Arial" w:cs="Arial"/>
          <w:sz w:val="24"/>
          <w:szCs w:val="24"/>
        </w:rPr>
        <w:t xml:space="preserve">está inspirado, en realidad, en el anhelo de recuperar una de las premisas de las </w:t>
      </w:r>
      <w:r w:rsidR="006E0372">
        <w:rPr>
          <w:rFonts w:ascii="Arial" w:hAnsi="Arial" w:cs="Arial"/>
          <w:sz w:val="24"/>
          <w:szCs w:val="24"/>
        </w:rPr>
        <w:t>“</w:t>
      </w:r>
      <w:r w:rsidR="00F84BAB">
        <w:rPr>
          <w:rFonts w:ascii="Arial" w:hAnsi="Arial" w:cs="Arial"/>
          <w:sz w:val="24"/>
          <w:szCs w:val="24"/>
        </w:rPr>
        <w:t>éticas tradicionales</w:t>
      </w:r>
      <w:r w:rsidR="006E0372">
        <w:rPr>
          <w:rFonts w:ascii="Arial" w:hAnsi="Arial" w:cs="Arial"/>
          <w:sz w:val="24"/>
          <w:szCs w:val="24"/>
        </w:rPr>
        <w:t>”</w:t>
      </w:r>
      <w:r w:rsidR="00F84BAB">
        <w:rPr>
          <w:rFonts w:ascii="Arial" w:hAnsi="Arial" w:cs="Arial"/>
          <w:sz w:val="24"/>
          <w:szCs w:val="24"/>
        </w:rPr>
        <w:t>: que “la condición humana, resultante de la naturaleza del hombre y de las cosas, permanece en lo fundamental fija de una vez para siempre”</w:t>
      </w:r>
      <w:r w:rsidR="00DA401C">
        <w:rPr>
          <w:rStyle w:val="Refdenotaalpie"/>
          <w:rFonts w:ascii="Arial" w:hAnsi="Arial" w:cs="Arial"/>
          <w:sz w:val="24"/>
          <w:szCs w:val="24"/>
        </w:rPr>
        <w:footnoteReference w:id="30"/>
      </w:r>
      <w:r w:rsidR="00F84BAB">
        <w:rPr>
          <w:rFonts w:ascii="Arial" w:hAnsi="Arial" w:cs="Arial"/>
          <w:sz w:val="24"/>
          <w:szCs w:val="24"/>
        </w:rPr>
        <w:t>. Pero, para su pesar, el poder de la ciencia y de la técnica ha mutado radicalmente este escenario</w:t>
      </w:r>
      <w:r>
        <w:rPr>
          <w:rStyle w:val="Refdenotaalpie"/>
          <w:rFonts w:ascii="Arial" w:hAnsi="Arial" w:cs="Arial"/>
          <w:sz w:val="24"/>
          <w:szCs w:val="24"/>
        </w:rPr>
        <w:footnoteReference w:id="31"/>
      </w:r>
      <w:r>
        <w:rPr>
          <w:rFonts w:ascii="Arial" w:hAnsi="Arial" w:cs="Arial"/>
          <w:sz w:val="24"/>
          <w:szCs w:val="24"/>
        </w:rPr>
        <w:t xml:space="preserve">. </w:t>
      </w:r>
      <w:r w:rsidR="006E0372">
        <w:rPr>
          <w:rFonts w:ascii="Arial" w:hAnsi="Arial" w:cs="Arial"/>
          <w:sz w:val="24"/>
          <w:szCs w:val="24"/>
        </w:rPr>
        <w:t xml:space="preserve">Es éste, pues, el anhelo fáustico que inspira el principio de responsabilidad de H. </w:t>
      </w:r>
      <w:proofErr w:type="spellStart"/>
      <w:r w:rsidR="006E0372" w:rsidRPr="006E0372">
        <w:rPr>
          <w:rFonts w:ascii="Arial" w:hAnsi="Arial" w:cs="Arial"/>
          <w:smallCaps/>
          <w:sz w:val="24"/>
          <w:szCs w:val="24"/>
        </w:rPr>
        <w:t>Jonas</w:t>
      </w:r>
      <w:proofErr w:type="spellEnd"/>
      <w:r w:rsidR="006E0372">
        <w:rPr>
          <w:rFonts w:ascii="Arial" w:hAnsi="Arial" w:cs="Arial"/>
          <w:sz w:val="24"/>
          <w:szCs w:val="24"/>
        </w:rPr>
        <w:t>: parar el desarrollo y la expansión de la ciencia y de la tecnología y retornar a las viejas premisas que posibilitaban la ética tradicional, entre ellas, una visión inmovilista de la naturaleza y de la acción humana.</w:t>
      </w:r>
    </w:p>
    <w:p w14:paraId="0495D4FB" w14:textId="23FBCD90" w:rsidR="00CF523C" w:rsidRPr="0031603D" w:rsidRDefault="00CF523C" w:rsidP="0016537E">
      <w:pPr>
        <w:spacing w:line="360" w:lineRule="auto"/>
        <w:jc w:val="both"/>
        <w:rPr>
          <w:rFonts w:ascii="Arial" w:hAnsi="Arial" w:cs="Arial"/>
          <w:bCs/>
          <w:i/>
          <w:iCs/>
          <w:sz w:val="24"/>
          <w:szCs w:val="24"/>
        </w:rPr>
      </w:pPr>
      <w:r w:rsidRPr="0031603D">
        <w:rPr>
          <w:rFonts w:ascii="Arial" w:hAnsi="Arial" w:cs="Arial"/>
          <w:bCs/>
          <w:i/>
          <w:iCs/>
          <w:sz w:val="24"/>
          <w:szCs w:val="24"/>
        </w:rPr>
        <w:t>4</w:t>
      </w:r>
      <w:r w:rsidR="0031603D">
        <w:rPr>
          <w:rFonts w:ascii="Arial" w:hAnsi="Arial" w:cs="Arial"/>
          <w:bCs/>
          <w:i/>
          <w:iCs/>
          <w:sz w:val="24"/>
          <w:szCs w:val="24"/>
        </w:rPr>
        <w:t>.2</w:t>
      </w:r>
      <w:r w:rsidRPr="0031603D">
        <w:rPr>
          <w:rFonts w:ascii="Arial" w:hAnsi="Arial" w:cs="Arial"/>
          <w:bCs/>
          <w:i/>
          <w:iCs/>
          <w:sz w:val="24"/>
          <w:szCs w:val="24"/>
        </w:rPr>
        <w:t xml:space="preserve">.- </w:t>
      </w:r>
      <w:r w:rsidR="00AF5C98">
        <w:rPr>
          <w:rFonts w:ascii="Arial" w:hAnsi="Arial" w:cs="Arial"/>
          <w:bCs/>
          <w:i/>
          <w:iCs/>
          <w:sz w:val="24"/>
          <w:szCs w:val="24"/>
        </w:rPr>
        <w:t xml:space="preserve">La reivindicación de la lotería natural </w:t>
      </w:r>
      <w:r w:rsidR="0097656C" w:rsidRPr="0031603D">
        <w:rPr>
          <w:rFonts w:ascii="Arial" w:hAnsi="Arial" w:cs="Arial"/>
          <w:bCs/>
          <w:i/>
          <w:iCs/>
          <w:sz w:val="24"/>
          <w:szCs w:val="24"/>
        </w:rPr>
        <w:t xml:space="preserve">de </w:t>
      </w:r>
      <w:r w:rsidRPr="0031603D">
        <w:rPr>
          <w:rFonts w:ascii="Arial" w:hAnsi="Arial" w:cs="Arial"/>
          <w:bCs/>
          <w:i/>
          <w:iCs/>
          <w:sz w:val="24"/>
          <w:szCs w:val="24"/>
        </w:rPr>
        <w:t xml:space="preserve">M. </w:t>
      </w:r>
      <w:proofErr w:type="spellStart"/>
      <w:r w:rsidRPr="00822E07">
        <w:rPr>
          <w:rFonts w:ascii="Arial" w:hAnsi="Arial" w:cs="Arial"/>
          <w:bCs/>
          <w:i/>
          <w:iCs/>
          <w:smallCaps/>
          <w:sz w:val="24"/>
          <w:szCs w:val="24"/>
        </w:rPr>
        <w:t>Sandel</w:t>
      </w:r>
      <w:proofErr w:type="spellEnd"/>
      <w:r w:rsidR="00AF5C98">
        <w:rPr>
          <w:rFonts w:ascii="Arial" w:hAnsi="Arial" w:cs="Arial"/>
          <w:bCs/>
          <w:i/>
          <w:iCs/>
          <w:sz w:val="24"/>
          <w:szCs w:val="24"/>
        </w:rPr>
        <w:t>.</w:t>
      </w:r>
      <w:r w:rsidRPr="0031603D">
        <w:rPr>
          <w:rFonts w:ascii="Arial" w:hAnsi="Arial" w:cs="Arial"/>
          <w:bCs/>
          <w:i/>
          <w:iCs/>
          <w:sz w:val="24"/>
          <w:szCs w:val="24"/>
        </w:rPr>
        <w:t xml:space="preserve"> </w:t>
      </w:r>
    </w:p>
    <w:p w14:paraId="3D3B9AF8" w14:textId="77777777" w:rsidR="004E0F8B" w:rsidRDefault="0021416F" w:rsidP="0016537E">
      <w:pPr>
        <w:spacing w:line="360" w:lineRule="auto"/>
        <w:jc w:val="both"/>
        <w:rPr>
          <w:rFonts w:ascii="Arial" w:hAnsi="Arial" w:cs="Arial"/>
          <w:sz w:val="24"/>
          <w:szCs w:val="24"/>
        </w:rPr>
      </w:pPr>
      <w:r>
        <w:rPr>
          <w:rFonts w:ascii="Arial" w:hAnsi="Arial" w:cs="Arial"/>
          <w:sz w:val="24"/>
          <w:szCs w:val="24"/>
        </w:rPr>
        <w:t xml:space="preserve">M. </w:t>
      </w:r>
      <w:proofErr w:type="spellStart"/>
      <w:r w:rsidRPr="003677D8">
        <w:rPr>
          <w:rFonts w:ascii="Arial" w:hAnsi="Arial" w:cs="Arial"/>
          <w:smallCaps/>
          <w:sz w:val="24"/>
          <w:szCs w:val="24"/>
        </w:rPr>
        <w:t>Sandel</w:t>
      </w:r>
      <w:proofErr w:type="spellEnd"/>
      <w:r>
        <w:rPr>
          <w:rFonts w:ascii="Arial" w:hAnsi="Arial" w:cs="Arial"/>
          <w:sz w:val="24"/>
          <w:szCs w:val="24"/>
        </w:rPr>
        <w:t>, conocido filósofo del multiculturalismo y de los derechos colectivos, es ubicado en el debate sobre el transhumanismo entre los “</w:t>
      </w:r>
      <w:proofErr w:type="spellStart"/>
      <w:r>
        <w:rPr>
          <w:rFonts w:ascii="Arial" w:hAnsi="Arial" w:cs="Arial"/>
          <w:sz w:val="24"/>
          <w:szCs w:val="24"/>
        </w:rPr>
        <w:t>bioconservadores</w:t>
      </w:r>
      <w:proofErr w:type="spellEnd"/>
      <w:r>
        <w:rPr>
          <w:rFonts w:ascii="Arial" w:hAnsi="Arial" w:cs="Arial"/>
          <w:sz w:val="24"/>
          <w:szCs w:val="24"/>
        </w:rPr>
        <w:t xml:space="preserve">”. </w:t>
      </w:r>
      <w:proofErr w:type="spellStart"/>
      <w:r w:rsidRPr="003677D8">
        <w:rPr>
          <w:rFonts w:ascii="Arial" w:hAnsi="Arial" w:cs="Arial"/>
          <w:smallCaps/>
          <w:sz w:val="24"/>
          <w:szCs w:val="24"/>
        </w:rPr>
        <w:t>Sandel</w:t>
      </w:r>
      <w:proofErr w:type="spellEnd"/>
      <w:r>
        <w:rPr>
          <w:rFonts w:ascii="Arial" w:hAnsi="Arial" w:cs="Arial"/>
          <w:sz w:val="24"/>
          <w:szCs w:val="24"/>
        </w:rPr>
        <w:t xml:space="preserve"> publicó en 1999 </w:t>
      </w:r>
      <w:r w:rsidRPr="00027DBE">
        <w:rPr>
          <w:rFonts w:ascii="Arial" w:hAnsi="Arial" w:cs="Arial"/>
          <w:i/>
          <w:iCs/>
          <w:sz w:val="24"/>
          <w:szCs w:val="24"/>
        </w:rPr>
        <w:t>Contra la perfección</w:t>
      </w:r>
      <w:r w:rsidR="00027DBE" w:rsidRPr="00027DBE">
        <w:rPr>
          <w:rFonts w:ascii="Arial" w:hAnsi="Arial" w:cs="Arial"/>
          <w:i/>
          <w:iCs/>
          <w:sz w:val="24"/>
          <w:szCs w:val="24"/>
        </w:rPr>
        <w:t>. La ética en la era de la ingeniería genética</w:t>
      </w:r>
      <w:r w:rsidR="00027DBE">
        <w:rPr>
          <w:rFonts w:ascii="Arial" w:hAnsi="Arial" w:cs="Arial"/>
          <w:sz w:val="24"/>
          <w:szCs w:val="24"/>
        </w:rPr>
        <w:t xml:space="preserve"> en el que, como aclara el subtítulo, ataca uno de los objetivos del transhumanismo, el mejoramiento humano.</w:t>
      </w:r>
      <w:r w:rsidR="00EC25EA">
        <w:rPr>
          <w:rFonts w:ascii="Arial" w:hAnsi="Arial" w:cs="Arial"/>
          <w:sz w:val="24"/>
          <w:szCs w:val="24"/>
        </w:rPr>
        <w:t xml:space="preserve"> El libro analiza diferentes casos de perfeccionamiento a través de la ingeniería genética: </w:t>
      </w:r>
      <w:r w:rsidR="00E90364">
        <w:rPr>
          <w:rFonts w:ascii="Arial" w:hAnsi="Arial" w:cs="Arial"/>
          <w:sz w:val="24"/>
          <w:szCs w:val="24"/>
        </w:rPr>
        <w:t xml:space="preserve">las </w:t>
      </w:r>
      <w:r w:rsidR="00EC25EA">
        <w:rPr>
          <w:rFonts w:ascii="Arial" w:hAnsi="Arial" w:cs="Arial"/>
          <w:sz w:val="24"/>
          <w:szCs w:val="24"/>
        </w:rPr>
        <w:t>mejoras físicas y psíquicas, la elección del sexo o de determinadas características en los bebes, la mejora en el deporte, las diferencias entre la eugenesia tradicional y la liberal.</w:t>
      </w:r>
      <w:r w:rsidR="007C33C1">
        <w:rPr>
          <w:rFonts w:ascii="Arial" w:hAnsi="Arial" w:cs="Arial"/>
          <w:sz w:val="24"/>
          <w:szCs w:val="24"/>
        </w:rPr>
        <w:t xml:space="preserve"> Su posición en estas cuestiones pretende analizar la diferencia moral entre dos actitudes que pueden resumirse del siguiente modo: la que deja la genética humana al azar -a la “lotería natural”- y la que busca intervenir </w:t>
      </w:r>
      <w:r w:rsidR="00100AA5">
        <w:rPr>
          <w:rFonts w:ascii="Arial" w:hAnsi="Arial" w:cs="Arial"/>
          <w:sz w:val="24"/>
          <w:szCs w:val="24"/>
        </w:rPr>
        <w:t xml:space="preserve">en la naturaleza </w:t>
      </w:r>
      <w:r w:rsidR="007C33C1">
        <w:rPr>
          <w:rFonts w:ascii="Arial" w:hAnsi="Arial" w:cs="Arial"/>
          <w:sz w:val="24"/>
          <w:szCs w:val="24"/>
        </w:rPr>
        <w:t>a través de la ciencia y la tecnología.</w:t>
      </w:r>
      <w:r w:rsidR="00100AA5">
        <w:rPr>
          <w:rFonts w:ascii="Arial" w:hAnsi="Arial" w:cs="Arial"/>
          <w:sz w:val="24"/>
          <w:szCs w:val="24"/>
        </w:rPr>
        <w:t xml:space="preserve"> </w:t>
      </w:r>
      <w:proofErr w:type="spellStart"/>
      <w:r w:rsidR="00100AA5" w:rsidRPr="003677D8">
        <w:rPr>
          <w:rFonts w:ascii="Arial" w:hAnsi="Arial" w:cs="Arial"/>
          <w:smallCaps/>
          <w:sz w:val="24"/>
          <w:szCs w:val="24"/>
        </w:rPr>
        <w:t>Sandel</w:t>
      </w:r>
      <w:proofErr w:type="spellEnd"/>
      <w:r w:rsidR="00100AA5">
        <w:rPr>
          <w:rFonts w:ascii="Arial" w:hAnsi="Arial" w:cs="Arial"/>
          <w:sz w:val="24"/>
          <w:szCs w:val="24"/>
        </w:rPr>
        <w:t xml:space="preserve"> toma como referencia para distinguirlas los términos “don” y “dominio”</w:t>
      </w:r>
      <w:r w:rsidR="007D4BD0">
        <w:rPr>
          <w:rFonts w:ascii="Arial" w:hAnsi="Arial" w:cs="Arial"/>
          <w:sz w:val="24"/>
          <w:szCs w:val="24"/>
        </w:rPr>
        <w:t>. Como afirma en el importante capítulo 5 del libro, “el problema de la eugenesia y la ingeniería genética</w:t>
      </w:r>
      <w:r w:rsidR="00123BC4">
        <w:rPr>
          <w:rFonts w:ascii="Arial" w:hAnsi="Arial" w:cs="Arial"/>
          <w:sz w:val="24"/>
          <w:szCs w:val="24"/>
        </w:rPr>
        <w:t xml:space="preserve"> es que </w:t>
      </w:r>
      <w:r w:rsidR="00123BC4">
        <w:rPr>
          <w:rFonts w:ascii="Arial" w:hAnsi="Arial" w:cs="Arial"/>
          <w:sz w:val="24"/>
          <w:szCs w:val="24"/>
        </w:rPr>
        <w:lastRenderedPageBreak/>
        <w:t>representan un triunfo unilateral de la voluntad sobre el don, de dominio sobre la reverencia, del moldeo sobre la contemplación”</w:t>
      </w:r>
      <w:r w:rsidR="00DD78B5">
        <w:rPr>
          <w:rStyle w:val="Refdenotaalpie"/>
          <w:rFonts w:ascii="Arial" w:hAnsi="Arial" w:cs="Arial"/>
          <w:sz w:val="24"/>
          <w:szCs w:val="24"/>
        </w:rPr>
        <w:footnoteReference w:id="32"/>
      </w:r>
      <w:r w:rsidR="00123BC4">
        <w:rPr>
          <w:rFonts w:ascii="Arial" w:hAnsi="Arial" w:cs="Arial"/>
          <w:sz w:val="24"/>
          <w:szCs w:val="24"/>
        </w:rPr>
        <w:t xml:space="preserve">. </w:t>
      </w:r>
      <w:r w:rsidR="004E0F8B">
        <w:rPr>
          <w:rFonts w:ascii="Arial" w:hAnsi="Arial" w:cs="Arial"/>
          <w:sz w:val="24"/>
          <w:szCs w:val="24"/>
        </w:rPr>
        <w:t xml:space="preserve">Es decir, el azar frente a la intervención, la lotería frente a la razón. </w:t>
      </w:r>
    </w:p>
    <w:p w14:paraId="0318465A" w14:textId="23F99265" w:rsidR="00CF523C" w:rsidRDefault="004E0F8B" w:rsidP="0016537E">
      <w:pPr>
        <w:spacing w:line="360" w:lineRule="auto"/>
        <w:jc w:val="both"/>
        <w:rPr>
          <w:rFonts w:ascii="Arial" w:hAnsi="Arial" w:cs="Arial"/>
          <w:sz w:val="24"/>
          <w:szCs w:val="24"/>
        </w:rPr>
      </w:pPr>
      <w:r>
        <w:rPr>
          <w:rFonts w:ascii="Arial" w:hAnsi="Arial" w:cs="Arial"/>
          <w:sz w:val="24"/>
          <w:szCs w:val="24"/>
        </w:rPr>
        <w:t xml:space="preserve">Dicho de otro modo, en esos temas capitales, debe dejarse a lo desconocido, a lo aleatorio la determinación de las características físicas y psíquicas de los seres humanos, de sus habilidades y capacidades: el triunfo de la naturaleza frente </w:t>
      </w:r>
      <w:r w:rsidR="00833A2A">
        <w:rPr>
          <w:rFonts w:ascii="Arial" w:hAnsi="Arial" w:cs="Arial"/>
          <w:sz w:val="24"/>
          <w:szCs w:val="24"/>
        </w:rPr>
        <w:t xml:space="preserve">al designio y la voluntad. La ingeniería genética </w:t>
      </w:r>
      <w:r w:rsidR="002F3062">
        <w:rPr>
          <w:rFonts w:ascii="Arial" w:hAnsi="Arial" w:cs="Arial"/>
          <w:sz w:val="24"/>
          <w:szCs w:val="24"/>
        </w:rPr>
        <w:t xml:space="preserve">no </w:t>
      </w:r>
      <w:r w:rsidR="00833A2A">
        <w:rPr>
          <w:rFonts w:ascii="Arial" w:hAnsi="Arial" w:cs="Arial"/>
          <w:sz w:val="24"/>
          <w:szCs w:val="24"/>
        </w:rPr>
        <w:t>supone</w:t>
      </w:r>
      <w:r w:rsidR="002F3062">
        <w:rPr>
          <w:rFonts w:ascii="Arial" w:hAnsi="Arial" w:cs="Arial"/>
          <w:sz w:val="24"/>
          <w:szCs w:val="24"/>
        </w:rPr>
        <w:t xml:space="preserve"> tanto el triunfo de la razón humana como facultad intelectiva </w:t>
      </w:r>
      <w:r w:rsidR="0048555E">
        <w:rPr>
          <w:rFonts w:ascii="Arial" w:hAnsi="Arial" w:cs="Arial"/>
          <w:sz w:val="24"/>
          <w:szCs w:val="24"/>
        </w:rPr>
        <w:t>superadora de nuestras limitaciones</w:t>
      </w:r>
      <w:r w:rsidR="00833A2A">
        <w:rPr>
          <w:rFonts w:ascii="Arial" w:hAnsi="Arial" w:cs="Arial"/>
          <w:sz w:val="24"/>
          <w:szCs w:val="24"/>
        </w:rPr>
        <w:t xml:space="preserve"> </w:t>
      </w:r>
      <w:r w:rsidR="0048555E">
        <w:rPr>
          <w:rFonts w:ascii="Arial" w:hAnsi="Arial" w:cs="Arial"/>
          <w:sz w:val="24"/>
          <w:szCs w:val="24"/>
        </w:rPr>
        <w:t>como los peores vaticinios del progreso y de la capacidad de mejora del ser humano</w:t>
      </w:r>
      <w:r w:rsidR="005E576C">
        <w:rPr>
          <w:rStyle w:val="Refdenotaalpie"/>
          <w:rFonts w:ascii="Arial" w:hAnsi="Arial" w:cs="Arial"/>
          <w:sz w:val="24"/>
          <w:szCs w:val="24"/>
        </w:rPr>
        <w:footnoteReference w:id="33"/>
      </w:r>
      <w:r w:rsidR="0048555E">
        <w:rPr>
          <w:rFonts w:ascii="Arial" w:hAnsi="Arial" w:cs="Arial"/>
          <w:sz w:val="24"/>
          <w:szCs w:val="24"/>
        </w:rPr>
        <w:t>.</w:t>
      </w:r>
      <w:r w:rsidR="005E576C">
        <w:rPr>
          <w:rFonts w:ascii="Arial" w:hAnsi="Arial" w:cs="Arial"/>
          <w:sz w:val="24"/>
          <w:szCs w:val="24"/>
        </w:rPr>
        <w:t xml:space="preserve"> En fin, el núcleo central de la tesis de </w:t>
      </w:r>
      <w:proofErr w:type="spellStart"/>
      <w:r w:rsidR="005E576C" w:rsidRPr="005E576C">
        <w:rPr>
          <w:rFonts w:ascii="Arial" w:hAnsi="Arial" w:cs="Arial"/>
          <w:smallCaps/>
          <w:sz w:val="24"/>
          <w:szCs w:val="24"/>
        </w:rPr>
        <w:t>Sandel</w:t>
      </w:r>
      <w:proofErr w:type="spellEnd"/>
      <w:r w:rsidR="005E576C">
        <w:rPr>
          <w:rFonts w:ascii="Arial" w:hAnsi="Arial" w:cs="Arial"/>
          <w:sz w:val="24"/>
          <w:szCs w:val="24"/>
        </w:rPr>
        <w:t xml:space="preserve"> reafirma la confianza en la naturaleza dejada a su libre funcionamiento más que en la humanidad y en su capacidad organizativa y planificadora.</w:t>
      </w:r>
      <w:r w:rsidR="00EC09D5">
        <w:rPr>
          <w:rFonts w:ascii="Arial" w:hAnsi="Arial" w:cs="Arial"/>
          <w:sz w:val="24"/>
          <w:szCs w:val="24"/>
        </w:rPr>
        <w:t xml:space="preserve"> Como ha descrito L. </w:t>
      </w:r>
      <w:r w:rsidR="00EC09D5" w:rsidRPr="00EC09D5">
        <w:rPr>
          <w:rFonts w:ascii="Arial" w:hAnsi="Arial" w:cs="Arial"/>
          <w:smallCaps/>
          <w:sz w:val="24"/>
          <w:szCs w:val="24"/>
        </w:rPr>
        <w:t>Ferry</w:t>
      </w:r>
      <w:r w:rsidR="00EC09D5">
        <w:rPr>
          <w:rFonts w:ascii="Arial" w:hAnsi="Arial" w:cs="Arial"/>
          <w:sz w:val="24"/>
          <w:szCs w:val="24"/>
        </w:rPr>
        <w:t xml:space="preserve">, “la idea central de </w:t>
      </w:r>
      <w:proofErr w:type="spellStart"/>
      <w:r w:rsidR="00EC09D5" w:rsidRPr="00EC09D5">
        <w:rPr>
          <w:rFonts w:ascii="Arial" w:hAnsi="Arial" w:cs="Arial"/>
          <w:smallCaps/>
          <w:sz w:val="24"/>
          <w:szCs w:val="24"/>
        </w:rPr>
        <w:t>Sandel</w:t>
      </w:r>
      <w:proofErr w:type="spellEnd"/>
      <w:r w:rsidR="00EC09D5">
        <w:rPr>
          <w:rFonts w:ascii="Arial" w:hAnsi="Arial" w:cs="Arial"/>
          <w:sz w:val="24"/>
          <w:szCs w:val="24"/>
        </w:rPr>
        <w:t xml:space="preserve"> es que con el transhumanismo pasamos de una </w:t>
      </w:r>
      <w:r w:rsidR="00B1761E">
        <w:rPr>
          <w:rFonts w:ascii="Arial" w:hAnsi="Arial" w:cs="Arial"/>
          <w:sz w:val="24"/>
          <w:szCs w:val="24"/>
        </w:rPr>
        <w:t>é</w:t>
      </w:r>
      <w:r w:rsidR="00EC09D5">
        <w:rPr>
          <w:rFonts w:ascii="Arial" w:hAnsi="Arial" w:cs="Arial"/>
          <w:sz w:val="24"/>
          <w:szCs w:val="24"/>
        </w:rPr>
        <w:t>tica de la gratitud hacia lo que nos viene dado a una ética (si puede seguirse empleando este término) del dominio absoluto del mundo exterior y de uno mismo por parte del hombre prometeico”</w:t>
      </w:r>
      <w:r w:rsidR="00EC09D5">
        <w:rPr>
          <w:rStyle w:val="Refdenotaalpie"/>
          <w:rFonts w:ascii="Arial" w:hAnsi="Arial" w:cs="Arial"/>
          <w:sz w:val="24"/>
          <w:szCs w:val="24"/>
        </w:rPr>
        <w:footnoteReference w:id="34"/>
      </w:r>
      <w:r w:rsidR="00EC09D5">
        <w:rPr>
          <w:rFonts w:ascii="Arial" w:hAnsi="Arial" w:cs="Arial"/>
          <w:sz w:val="24"/>
          <w:szCs w:val="24"/>
        </w:rPr>
        <w:t>.</w:t>
      </w:r>
    </w:p>
    <w:p w14:paraId="04191EA4" w14:textId="2F0CC39B" w:rsidR="00B1761E" w:rsidRDefault="00B1761E" w:rsidP="0016537E">
      <w:pPr>
        <w:spacing w:line="360" w:lineRule="auto"/>
        <w:jc w:val="both"/>
        <w:rPr>
          <w:rFonts w:ascii="Arial" w:hAnsi="Arial" w:cs="Arial"/>
          <w:sz w:val="24"/>
          <w:szCs w:val="24"/>
        </w:rPr>
      </w:pPr>
      <w:r>
        <w:rPr>
          <w:rFonts w:ascii="Arial" w:hAnsi="Arial" w:cs="Arial"/>
          <w:sz w:val="24"/>
          <w:szCs w:val="24"/>
        </w:rPr>
        <w:t xml:space="preserve">En efecto, el triunfo de la ciencia y de la tecnología -de la ingeniería genética y del transhumanismo-, ha supuesto ante todo el despliegue de una actitud frente a la naturaleza y frente a sí mismo caracterizada por el afán de dominio, la arrogancia y la desmesura que no casan con la ética con la que tradicionalmente la humanidad había afrontado estas cuestiones. </w:t>
      </w:r>
      <w:r w:rsidR="00D01D56">
        <w:rPr>
          <w:rFonts w:ascii="Arial" w:hAnsi="Arial" w:cs="Arial"/>
          <w:sz w:val="24"/>
          <w:szCs w:val="24"/>
        </w:rPr>
        <w:t xml:space="preserve">En una época en que “la ciencia se mueve más rápidamente que las ideas morales”, es necesario recolocar en el centro del debate las “cuestiones relativas al estatus moral de la naturaleza, y a la actitud que deberían adoptar los seres humanos hacia el mundo que les ha sido dado”. Su “ética del perfeccionamiento” pretende dar respuesta a estos </w:t>
      </w:r>
      <w:r w:rsidR="00D01D56">
        <w:rPr>
          <w:rFonts w:ascii="Arial" w:hAnsi="Arial" w:cs="Arial"/>
          <w:sz w:val="24"/>
          <w:szCs w:val="24"/>
        </w:rPr>
        <w:lastRenderedPageBreak/>
        <w:t>cuestionamientos y a</w:t>
      </w:r>
      <w:r w:rsidR="00FF08C7">
        <w:rPr>
          <w:rFonts w:ascii="Arial" w:hAnsi="Arial" w:cs="Arial"/>
          <w:sz w:val="24"/>
          <w:szCs w:val="24"/>
        </w:rPr>
        <w:t xml:space="preserve"> las inquietantes situaciones producidas por el </w:t>
      </w:r>
      <w:r w:rsidR="00D01D56">
        <w:rPr>
          <w:rFonts w:ascii="Arial" w:hAnsi="Arial" w:cs="Arial"/>
          <w:sz w:val="24"/>
          <w:szCs w:val="24"/>
        </w:rPr>
        <w:t>avance científico y su aplicación sobre la vida humana</w:t>
      </w:r>
      <w:r w:rsidR="0026741D">
        <w:rPr>
          <w:rStyle w:val="Refdenotaalpie"/>
          <w:rFonts w:ascii="Arial" w:hAnsi="Arial" w:cs="Arial"/>
          <w:sz w:val="24"/>
          <w:szCs w:val="24"/>
        </w:rPr>
        <w:footnoteReference w:id="35"/>
      </w:r>
      <w:r w:rsidR="00D01D56">
        <w:rPr>
          <w:rFonts w:ascii="Arial" w:hAnsi="Arial" w:cs="Arial"/>
          <w:sz w:val="24"/>
          <w:szCs w:val="24"/>
        </w:rPr>
        <w:t xml:space="preserve">. </w:t>
      </w:r>
    </w:p>
    <w:p w14:paraId="17B8DCB0" w14:textId="3732547F" w:rsidR="00FF08C7" w:rsidRDefault="00FF08C7" w:rsidP="0016537E">
      <w:pPr>
        <w:spacing w:line="360" w:lineRule="auto"/>
        <w:jc w:val="both"/>
        <w:rPr>
          <w:rFonts w:ascii="Arial" w:hAnsi="Arial" w:cs="Arial"/>
          <w:sz w:val="24"/>
          <w:szCs w:val="24"/>
        </w:rPr>
      </w:pPr>
      <w:r>
        <w:rPr>
          <w:rFonts w:ascii="Arial" w:hAnsi="Arial" w:cs="Arial"/>
          <w:sz w:val="24"/>
          <w:szCs w:val="24"/>
        </w:rPr>
        <w:t xml:space="preserve">Conviene insistir en cuál es el origen de las inquietudes del filósofo ante el afán de dominio y la extensión de esta </w:t>
      </w:r>
      <w:proofErr w:type="spellStart"/>
      <w:r w:rsidRPr="00FF08C7">
        <w:rPr>
          <w:rFonts w:ascii="Arial" w:hAnsi="Arial" w:cs="Arial"/>
          <w:i/>
          <w:iCs/>
          <w:sz w:val="24"/>
          <w:szCs w:val="24"/>
        </w:rPr>
        <w:t>hybris</w:t>
      </w:r>
      <w:proofErr w:type="spellEnd"/>
      <w:r>
        <w:rPr>
          <w:rFonts w:ascii="Arial" w:hAnsi="Arial" w:cs="Arial"/>
          <w:sz w:val="24"/>
          <w:szCs w:val="24"/>
        </w:rPr>
        <w:t xml:space="preserve"> que conduce al ser humano a “jugar a ser Dios”, a superar los límites naturales de su posición en el mundo. He ahí el origen y la necesidad del debate: “El problema moral surge cuando las personas usan esta terapia (genética) no para curar una enfermedad sino para ir más allá de la salud y mejorar sus capacidades físicas o cognitivas, para elevarse por encima de la media”</w:t>
      </w:r>
      <w:r w:rsidR="00702F3B">
        <w:rPr>
          <w:rStyle w:val="Refdenotaalpie"/>
          <w:rFonts w:ascii="Arial" w:hAnsi="Arial" w:cs="Arial"/>
          <w:sz w:val="24"/>
          <w:szCs w:val="24"/>
        </w:rPr>
        <w:footnoteReference w:id="36"/>
      </w:r>
      <w:r>
        <w:rPr>
          <w:rFonts w:ascii="Arial" w:hAnsi="Arial" w:cs="Arial"/>
          <w:sz w:val="24"/>
          <w:szCs w:val="24"/>
        </w:rPr>
        <w:t xml:space="preserve">. </w:t>
      </w:r>
      <w:r w:rsidR="00711D7C">
        <w:rPr>
          <w:rFonts w:ascii="Arial" w:hAnsi="Arial" w:cs="Arial"/>
          <w:sz w:val="24"/>
          <w:szCs w:val="24"/>
        </w:rPr>
        <w:t>Es decir, el problema surge cuando el ser humano utiliza el avance en el conocimiento y el progreso científico para traspasar los límites naturales que hasta ahora han determinado su posición en el mundo.</w:t>
      </w:r>
    </w:p>
    <w:p w14:paraId="5047D9FC" w14:textId="5C2D688B" w:rsidR="00000FB4" w:rsidRDefault="00711D7C" w:rsidP="0016537E">
      <w:pPr>
        <w:spacing w:line="360" w:lineRule="auto"/>
        <w:jc w:val="both"/>
        <w:rPr>
          <w:rFonts w:ascii="Arial" w:hAnsi="Arial" w:cs="Arial"/>
          <w:sz w:val="24"/>
          <w:szCs w:val="24"/>
        </w:rPr>
      </w:pPr>
      <w:r>
        <w:rPr>
          <w:rFonts w:ascii="Arial" w:hAnsi="Arial" w:cs="Arial"/>
          <w:sz w:val="24"/>
          <w:szCs w:val="24"/>
        </w:rPr>
        <w:t xml:space="preserve">Precisamente, el análisis de </w:t>
      </w:r>
      <w:proofErr w:type="spellStart"/>
      <w:r w:rsidRPr="00702F3B">
        <w:rPr>
          <w:rFonts w:ascii="Arial" w:hAnsi="Arial" w:cs="Arial"/>
          <w:smallCaps/>
          <w:sz w:val="24"/>
          <w:szCs w:val="24"/>
        </w:rPr>
        <w:t>Sandel</w:t>
      </w:r>
      <w:proofErr w:type="spellEnd"/>
      <w:r>
        <w:rPr>
          <w:rFonts w:ascii="Arial" w:hAnsi="Arial" w:cs="Arial"/>
          <w:sz w:val="24"/>
          <w:szCs w:val="24"/>
        </w:rPr>
        <w:t xml:space="preserve"> pretende poner de manifiesto el nocivo impacto de esta obsesión prometeica en las bases morales de la vida social. Según este autor, el transhumanismo –“el triunfo del dominio sobre el don”- ha quebrado tres valores fundamentales</w:t>
      </w:r>
      <w:r w:rsidR="00AE2FAA">
        <w:rPr>
          <w:rFonts w:ascii="Arial" w:hAnsi="Arial" w:cs="Arial"/>
          <w:sz w:val="24"/>
          <w:szCs w:val="24"/>
        </w:rPr>
        <w:t xml:space="preserve"> de la convivencia humana</w:t>
      </w:r>
      <w:r>
        <w:rPr>
          <w:rFonts w:ascii="Arial" w:hAnsi="Arial" w:cs="Arial"/>
          <w:sz w:val="24"/>
          <w:szCs w:val="24"/>
        </w:rPr>
        <w:t xml:space="preserve">: la humildad, la </w:t>
      </w:r>
      <w:r w:rsidR="00B844B1">
        <w:rPr>
          <w:rFonts w:ascii="Arial" w:hAnsi="Arial" w:cs="Arial"/>
          <w:sz w:val="24"/>
          <w:szCs w:val="24"/>
        </w:rPr>
        <w:t>responsabilidad</w:t>
      </w:r>
      <w:r>
        <w:rPr>
          <w:rFonts w:ascii="Arial" w:hAnsi="Arial" w:cs="Arial"/>
          <w:sz w:val="24"/>
          <w:szCs w:val="24"/>
        </w:rPr>
        <w:t xml:space="preserve"> y la solidaridad</w:t>
      </w:r>
      <w:r w:rsidR="0025292C">
        <w:rPr>
          <w:rStyle w:val="Refdenotaalpie"/>
          <w:rFonts w:ascii="Arial" w:hAnsi="Arial" w:cs="Arial"/>
          <w:sz w:val="24"/>
          <w:szCs w:val="24"/>
        </w:rPr>
        <w:footnoteReference w:id="37"/>
      </w:r>
      <w:r>
        <w:rPr>
          <w:rFonts w:ascii="Arial" w:hAnsi="Arial" w:cs="Arial"/>
          <w:sz w:val="24"/>
          <w:szCs w:val="24"/>
        </w:rPr>
        <w:t xml:space="preserve">. </w:t>
      </w:r>
      <w:r w:rsidR="00B844B1">
        <w:rPr>
          <w:rFonts w:ascii="Arial" w:hAnsi="Arial" w:cs="Arial"/>
          <w:sz w:val="24"/>
          <w:szCs w:val="24"/>
        </w:rPr>
        <w:t xml:space="preserve">Aunque no justifica por qué estos tres valores son “elementos centrales de nuestro paisaje moral” y fundamento de la vida social, </w:t>
      </w:r>
      <w:proofErr w:type="spellStart"/>
      <w:r w:rsidR="00B844B1" w:rsidRPr="0025292C">
        <w:rPr>
          <w:rFonts w:ascii="Arial" w:hAnsi="Arial" w:cs="Arial"/>
          <w:smallCaps/>
          <w:sz w:val="24"/>
          <w:szCs w:val="24"/>
        </w:rPr>
        <w:t>Sandel</w:t>
      </w:r>
      <w:proofErr w:type="spellEnd"/>
      <w:r w:rsidR="00B844B1">
        <w:rPr>
          <w:rFonts w:ascii="Arial" w:hAnsi="Arial" w:cs="Arial"/>
          <w:sz w:val="24"/>
          <w:szCs w:val="24"/>
        </w:rPr>
        <w:t xml:space="preserve"> acusa al transhumanismo y al </w:t>
      </w:r>
      <w:proofErr w:type="spellStart"/>
      <w:r w:rsidR="00B844B1">
        <w:rPr>
          <w:rFonts w:ascii="Arial" w:hAnsi="Arial" w:cs="Arial"/>
          <w:sz w:val="24"/>
          <w:szCs w:val="24"/>
        </w:rPr>
        <w:t>autooptimización</w:t>
      </w:r>
      <w:proofErr w:type="spellEnd"/>
      <w:r w:rsidR="00B844B1">
        <w:rPr>
          <w:rFonts w:ascii="Arial" w:hAnsi="Arial" w:cs="Arial"/>
          <w:sz w:val="24"/>
          <w:szCs w:val="24"/>
        </w:rPr>
        <w:t xml:space="preserve"> </w:t>
      </w:r>
      <w:r w:rsidR="0025292C">
        <w:rPr>
          <w:rFonts w:ascii="Arial" w:hAnsi="Arial" w:cs="Arial"/>
          <w:sz w:val="24"/>
          <w:szCs w:val="24"/>
        </w:rPr>
        <w:t xml:space="preserve">genética </w:t>
      </w:r>
      <w:r w:rsidR="00B80F55">
        <w:rPr>
          <w:rFonts w:ascii="Arial" w:hAnsi="Arial" w:cs="Arial"/>
          <w:sz w:val="24"/>
          <w:szCs w:val="24"/>
        </w:rPr>
        <w:t xml:space="preserve">de </w:t>
      </w:r>
      <w:r w:rsidR="0025292C">
        <w:rPr>
          <w:rFonts w:ascii="Arial" w:hAnsi="Arial" w:cs="Arial"/>
          <w:sz w:val="24"/>
          <w:szCs w:val="24"/>
        </w:rPr>
        <w:t xml:space="preserve">debilitar su papel en las relaciones humanas y en la sociedad: limita nuestra apertura al mundo y a lo desconocido, mina la responsabilidad humana al suprimir el esfuerzo, nuestros talentos dejan de ser dones, reduce la solidaridad hacia los menos aventajados, dificulta el desarrollo de sentimientos morales necesarios para la solidaridad social, perderíamos nuestra capacidad para reconocer que compartimos un destino común, etc. </w:t>
      </w:r>
    </w:p>
    <w:p w14:paraId="42A08740" w14:textId="04C6A571" w:rsidR="00B844B1" w:rsidRDefault="0025292C" w:rsidP="0016537E">
      <w:pPr>
        <w:spacing w:line="360" w:lineRule="auto"/>
        <w:jc w:val="both"/>
        <w:rPr>
          <w:rFonts w:ascii="Arial" w:hAnsi="Arial" w:cs="Arial"/>
          <w:sz w:val="24"/>
          <w:szCs w:val="24"/>
        </w:rPr>
      </w:pPr>
      <w:r>
        <w:rPr>
          <w:rFonts w:ascii="Arial" w:hAnsi="Arial" w:cs="Arial"/>
          <w:sz w:val="24"/>
          <w:szCs w:val="24"/>
        </w:rPr>
        <w:t>Realmente, el listado de desgracias derivadas del transhumanismo y de la ingeniería genética son ap</w:t>
      </w:r>
      <w:r w:rsidR="00000FB4">
        <w:rPr>
          <w:rFonts w:ascii="Arial" w:hAnsi="Arial" w:cs="Arial"/>
          <w:sz w:val="24"/>
          <w:szCs w:val="24"/>
        </w:rPr>
        <w:t>a</w:t>
      </w:r>
      <w:r>
        <w:rPr>
          <w:rFonts w:ascii="Arial" w:hAnsi="Arial" w:cs="Arial"/>
          <w:sz w:val="24"/>
          <w:szCs w:val="24"/>
        </w:rPr>
        <w:t>bullantes</w:t>
      </w:r>
      <w:r w:rsidR="00000FB4">
        <w:rPr>
          <w:rFonts w:ascii="Arial" w:hAnsi="Arial" w:cs="Arial"/>
          <w:sz w:val="24"/>
          <w:szCs w:val="24"/>
        </w:rPr>
        <w:t xml:space="preserve">. Sin duda, tiene razón en alguna de las mencionadas. Ahora bien, del mismo modo que no ha justificado que estas tres virtudes son de verdad la base de la convivencia social y de las relaciones humanas -un vistazo a la historia de la humanidad pone en duda tal pretensión-, </w:t>
      </w:r>
      <w:proofErr w:type="spellStart"/>
      <w:r w:rsidR="00000FB4" w:rsidRPr="005E576C">
        <w:rPr>
          <w:rFonts w:ascii="Arial" w:hAnsi="Arial" w:cs="Arial"/>
          <w:smallCaps/>
          <w:sz w:val="24"/>
          <w:szCs w:val="24"/>
        </w:rPr>
        <w:t>Sandel</w:t>
      </w:r>
      <w:proofErr w:type="spellEnd"/>
      <w:r w:rsidR="00000FB4">
        <w:rPr>
          <w:rFonts w:ascii="Arial" w:hAnsi="Arial" w:cs="Arial"/>
          <w:smallCaps/>
          <w:sz w:val="24"/>
          <w:szCs w:val="24"/>
        </w:rPr>
        <w:t xml:space="preserve"> </w:t>
      </w:r>
      <w:r w:rsidR="00000FB4">
        <w:rPr>
          <w:rFonts w:ascii="Arial" w:hAnsi="Arial" w:cs="Arial"/>
          <w:sz w:val="24"/>
          <w:szCs w:val="24"/>
        </w:rPr>
        <w:t xml:space="preserve">tampoco afronta el reto de que su </w:t>
      </w:r>
      <w:r w:rsidR="00B44BF7">
        <w:rPr>
          <w:rFonts w:ascii="Arial" w:hAnsi="Arial" w:cs="Arial"/>
          <w:sz w:val="24"/>
          <w:szCs w:val="24"/>
        </w:rPr>
        <w:t>“</w:t>
      </w:r>
      <w:r w:rsidR="00000FB4">
        <w:rPr>
          <w:rFonts w:ascii="Arial" w:hAnsi="Arial" w:cs="Arial"/>
          <w:sz w:val="24"/>
          <w:szCs w:val="24"/>
        </w:rPr>
        <w:t>ética del don</w:t>
      </w:r>
      <w:r w:rsidR="00B44BF7">
        <w:rPr>
          <w:rFonts w:ascii="Arial" w:hAnsi="Arial" w:cs="Arial"/>
          <w:sz w:val="24"/>
          <w:szCs w:val="24"/>
        </w:rPr>
        <w:t>”</w:t>
      </w:r>
      <w:r w:rsidR="00000FB4">
        <w:rPr>
          <w:rFonts w:ascii="Arial" w:hAnsi="Arial" w:cs="Arial"/>
          <w:sz w:val="24"/>
          <w:szCs w:val="24"/>
        </w:rPr>
        <w:t xml:space="preserve"> garantice que estos </w:t>
      </w:r>
      <w:r w:rsidR="00000FB4">
        <w:rPr>
          <w:rFonts w:ascii="Arial" w:hAnsi="Arial" w:cs="Arial"/>
          <w:sz w:val="24"/>
          <w:szCs w:val="24"/>
        </w:rPr>
        <w:lastRenderedPageBreak/>
        <w:t>males no vayan a suceder</w:t>
      </w:r>
      <w:r w:rsidR="00B44BF7">
        <w:rPr>
          <w:rFonts w:ascii="Arial" w:hAnsi="Arial" w:cs="Arial"/>
          <w:sz w:val="24"/>
          <w:szCs w:val="24"/>
        </w:rPr>
        <w:t xml:space="preserve"> bajo la égida de su filosofía moral</w:t>
      </w:r>
      <w:r w:rsidR="00000FB4">
        <w:rPr>
          <w:rFonts w:ascii="Arial" w:hAnsi="Arial" w:cs="Arial"/>
          <w:sz w:val="24"/>
          <w:szCs w:val="24"/>
        </w:rPr>
        <w:t>. ¿El triunfo del don sobre el dominio, del azar y la lotería natural sobre la voluntad y la elección va a garantizar de verdad que puede evitarse este panorama tan nefasto? O, quizás, sencillamente, hay determinadas circunstancias que condicionan el devenir humano al margen del don y del dominio.</w:t>
      </w:r>
    </w:p>
    <w:p w14:paraId="25262B2D" w14:textId="5FB35CF4" w:rsidR="00CF523C" w:rsidRPr="004E5552" w:rsidRDefault="00000FB4" w:rsidP="0016537E">
      <w:pPr>
        <w:spacing w:line="360" w:lineRule="auto"/>
        <w:jc w:val="both"/>
        <w:rPr>
          <w:rFonts w:ascii="Arial" w:hAnsi="Arial" w:cs="Arial"/>
          <w:sz w:val="24"/>
          <w:szCs w:val="24"/>
        </w:rPr>
      </w:pPr>
      <w:r>
        <w:rPr>
          <w:rFonts w:ascii="Arial" w:hAnsi="Arial" w:cs="Arial"/>
          <w:sz w:val="24"/>
          <w:szCs w:val="24"/>
        </w:rPr>
        <w:t xml:space="preserve">En todo caso, no me resulta muy esperanzador una de las conclusiones de su mensaje: “Una de las ventajas de vernos como criaturas de la naturaleza, de Dios, o de la fortuna, es que no somos plenamente responsables de cómo somos. </w:t>
      </w:r>
      <w:r w:rsidR="00B44BF7">
        <w:rPr>
          <w:rFonts w:ascii="Arial" w:hAnsi="Arial" w:cs="Arial"/>
          <w:sz w:val="24"/>
          <w:szCs w:val="24"/>
        </w:rPr>
        <w:t>Cuanto más dueño</w:t>
      </w:r>
      <w:r>
        <w:rPr>
          <w:rFonts w:ascii="Arial" w:hAnsi="Arial" w:cs="Arial"/>
          <w:sz w:val="24"/>
          <w:szCs w:val="24"/>
        </w:rPr>
        <w:t xml:space="preserve"> nos hacemos de nuestra dotación genética</w:t>
      </w:r>
      <w:r w:rsidR="00060961">
        <w:rPr>
          <w:rFonts w:ascii="Arial" w:hAnsi="Arial" w:cs="Arial"/>
          <w:sz w:val="24"/>
          <w:szCs w:val="24"/>
        </w:rPr>
        <w:t>, mayor es la carga de responsabilidad que asumimos por nuestros talentos y nuestros logros”</w:t>
      </w:r>
      <w:r w:rsidR="00060961">
        <w:rPr>
          <w:rStyle w:val="Refdenotaalpie"/>
          <w:rFonts w:ascii="Arial" w:hAnsi="Arial" w:cs="Arial"/>
          <w:sz w:val="24"/>
          <w:szCs w:val="24"/>
        </w:rPr>
        <w:footnoteReference w:id="38"/>
      </w:r>
      <w:r w:rsidR="00060961">
        <w:rPr>
          <w:rFonts w:ascii="Arial" w:hAnsi="Arial" w:cs="Arial"/>
          <w:sz w:val="24"/>
          <w:szCs w:val="24"/>
        </w:rPr>
        <w:t xml:space="preserve">. Pues bien, a pesar de que </w:t>
      </w:r>
      <w:proofErr w:type="spellStart"/>
      <w:r w:rsidR="00060961" w:rsidRPr="005E576C">
        <w:rPr>
          <w:rFonts w:ascii="Arial" w:hAnsi="Arial" w:cs="Arial"/>
          <w:smallCaps/>
          <w:sz w:val="24"/>
          <w:szCs w:val="24"/>
        </w:rPr>
        <w:t>Sandel</w:t>
      </w:r>
      <w:proofErr w:type="spellEnd"/>
      <w:r w:rsidR="00060961">
        <w:rPr>
          <w:rFonts w:ascii="Arial" w:hAnsi="Arial" w:cs="Arial"/>
          <w:smallCaps/>
          <w:sz w:val="24"/>
          <w:szCs w:val="24"/>
        </w:rPr>
        <w:t xml:space="preserve"> </w:t>
      </w:r>
      <w:r w:rsidR="00060961">
        <w:rPr>
          <w:rFonts w:ascii="Arial" w:hAnsi="Arial" w:cs="Arial"/>
          <w:sz w:val="24"/>
          <w:szCs w:val="24"/>
        </w:rPr>
        <w:t>la rechace, no me parece que esta idea sea para echarla en saco roto.</w:t>
      </w:r>
    </w:p>
    <w:p w14:paraId="4453347D" w14:textId="3F49AA83" w:rsidR="00CF523C" w:rsidRPr="0031603D" w:rsidRDefault="0031603D" w:rsidP="0016537E">
      <w:pPr>
        <w:spacing w:line="360" w:lineRule="auto"/>
        <w:jc w:val="both"/>
        <w:rPr>
          <w:rFonts w:ascii="Arial" w:hAnsi="Arial" w:cs="Arial"/>
          <w:bCs/>
          <w:i/>
          <w:iCs/>
          <w:sz w:val="24"/>
          <w:szCs w:val="24"/>
        </w:rPr>
      </w:pPr>
      <w:r>
        <w:rPr>
          <w:rFonts w:ascii="Arial" w:hAnsi="Arial" w:cs="Arial"/>
          <w:bCs/>
          <w:i/>
          <w:iCs/>
          <w:sz w:val="24"/>
          <w:szCs w:val="24"/>
        </w:rPr>
        <w:t>4.3</w:t>
      </w:r>
      <w:r w:rsidR="00CF523C" w:rsidRPr="0031603D">
        <w:rPr>
          <w:rFonts w:ascii="Arial" w:hAnsi="Arial" w:cs="Arial"/>
          <w:bCs/>
          <w:i/>
          <w:iCs/>
          <w:sz w:val="24"/>
          <w:szCs w:val="24"/>
        </w:rPr>
        <w:t xml:space="preserve">.- F. </w:t>
      </w:r>
      <w:r w:rsidR="00CF523C" w:rsidRPr="00822E07">
        <w:rPr>
          <w:rFonts w:ascii="Arial" w:hAnsi="Arial" w:cs="Arial"/>
          <w:bCs/>
          <w:i/>
          <w:iCs/>
          <w:smallCaps/>
          <w:sz w:val="24"/>
          <w:szCs w:val="24"/>
        </w:rPr>
        <w:t>Fukuyama</w:t>
      </w:r>
      <w:r w:rsidR="00CF523C" w:rsidRPr="0031603D">
        <w:rPr>
          <w:rFonts w:ascii="Arial" w:hAnsi="Arial" w:cs="Arial"/>
          <w:bCs/>
          <w:i/>
          <w:iCs/>
          <w:sz w:val="24"/>
          <w:szCs w:val="24"/>
        </w:rPr>
        <w:t xml:space="preserve"> y la vuelta al derecho natural</w:t>
      </w:r>
    </w:p>
    <w:p w14:paraId="471182C4" w14:textId="11CAC011" w:rsidR="00CF523C" w:rsidRDefault="003D06AC" w:rsidP="0016537E">
      <w:pPr>
        <w:spacing w:line="360" w:lineRule="auto"/>
        <w:jc w:val="both"/>
        <w:rPr>
          <w:rFonts w:ascii="Arial" w:hAnsi="Arial" w:cs="Arial"/>
          <w:sz w:val="24"/>
          <w:szCs w:val="24"/>
        </w:rPr>
      </w:pPr>
      <w:r>
        <w:rPr>
          <w:rFonts w:ascii="Arial" w:hAnsi="Arial" w:cs="Arial"/>
          <w:sz w:val="24"/>
          <w:szCs w:val="24"/>
        </w:rPr>
        <w:t xml:space="preserve">Francis </w:t>
      </w:r>
      <w:r w:rsidRPr="003D06AC">
        <w:rPr>
          <w:rFonts w:ascii="Arial" w:hAnsi="Arial" w:cs="Arial"/>
          <w:smallCaps/>
          <w:sz w:val="24"/>
          <w:szCs w:val="24"/>
        </w:rPr>
        <w:t>Fukuyama</w:t>
      </w:r>
      <w:r>
        <w:rPr>
          <w:rFonts w:ascii="Arial" w:hAnsi="Arial" w:cs="Arial"/>
          <w:sz w:val="24"/>
          <w:szCs w:val="24"/>
        </w:rPr>
        <w:t xml:space="preserve"> es también un filósofo muy reconocido por su constante alegato en pro del “fin” de los valores de la civilización occidental, es decir, del declive de las bases que le dieron lugar. </w:t>
      </w:r>
      <w:r w:rsidR="00C32EAD">
        <w:rPr>
          <w:rFonts w:ascii="Arial" w:hAnsi="Arial" w:cs="Arial"/>
          <w:sz w:val="24"/>
          <w:szCs w:val="24"/>
        </w:rPr>
        <w:t>En su momento alcanzó mucha fama</w:t>
      </w:r>
      <w:r>
        <w:rPr>
          <w:rFonts w:ascii="Arial" w:hAnsi="Arial" w:cs="Arial"/>
          <w:sz w:val="24"/>
          <w:szCs w:val="24"/>
        </w:rPr>
        <w:t xml:space="preserve"> </w:t>
      </w:r>
      <w:r w:rsidR="00C32EAD">
        <w:rPr>
          <w:rFonts w:ascii="Arial" w:hAnsi="Arial" w:cs="Arial"/>
          <w:sz w:val="24"/>
          <w:szCs w:val="24"/>
        </w:rPr>
        <w:t xml:space="preserve">con </w:t>
      </w:r>
      <w:r>
        <w:rPr>
          <w:rFonts w:ascii="Arial" w:hAnsi="Arial" w:cs="Arial"/>
          <w:sz w:val="24"/>
          <w:szCs w:val="24"/>
        </w:rPr>
        <w:t xml:space="preserve">su libro </w:t>
      </w:r>
      <w:r w:rsidR="00025A2F" w:rsidRPr="00C32EAD">
        <w:rPr>
          <w:rFonts w:ascii="Arial" w:hAnsi="Arial" w:cs="Arial"/>
          <w:i/>
          <w:sz w:val="24"/>
          <w:szCs w:val="24"/>
        </w:rPr>
        <w:t>El fin de la historia</w:t>
      </w:r>
      <w:r w:rsidR="00955B86" w:rsidRPr="00C32EAD">
        <w:rPr>
          <w:rFonts w:ascii="Arial" w:hAnsi="Arial" w:cs="Arial"/>
          <w:i/>
          <w:sz w:val="24"/>
          <w:szCs w:val="24"/>
        </w:rPr>
        <w:t xml:space="preserve"> y el último hombre</w:t>
      </w:r>
      <w:r w:rsidR="00C32EAD">
        <w:rPr>
          <w:rFonts w:ascii="Arial" w:hAnsi="Arial" w:cs="Arial"/>
          <w:sz w:val="24"/>
          <w:szCs w:val="24"/>
        </w:rPr>
        <w:t xml:space="preserve"> y continuó esta estela con otras publicaciones del mismo signo. Con el tiempo también ha terciado en el debate sobre el desarrollo y uso de la ciencia y la tecnología y, por tanto, sobre </w:t>
      </w:r>
      <w:r w:rsidR="001A3219">
        <w:rPr>
          <w:rFonts w:ascii="Arial" w:hAnsi="Arial" w:cs="Arial"/>
          <w:sz w:val="24"/>
          <w:szCs w:val="24"/>
        </w:rPr>
        <w:t>el proyecto, los objetivos y</w:t>
      </w:r>
      <w:r w:rsidR="009B4D2F">
        <w:rPr>
          <w:rFonts w:ascii="Arial" w:hAnsi="Arial" w:cs="Arial"/>
          <w:sz w:val="24"/>
          <w:szCs w:val="24"/>
        </w:rPr>
        <w:t xml:space="preserve"> el</w:t>
      </w:r>
      <w:r w:rsidR="001A3219">
        <w:rPr>
          <w:rFonts w:ascii="Arial" w:hAnsi="Arial" w:cs="Arial"/>
          <w:sz w:val="24"/>
          <w:szCs w:val="24"/>
        </w:rPr>
        <w:t xml:space="preserve"> futuro del transhumanismo</w:t>
      </w:r>
      <w:r w:rsidR="009B4D2F">
        <w:rPr>
          <w:rFonts w:ascii="Arial" w:hAnsi="Arial" w:cs="Arial"/>
          <w:sz w:val="24"/>
          <w:szCs w:val="24"/>
        </w:rPr>
        <w:t xml:space="preserve"> y de la humanidad</w:t>
      </w:r>
      <w:r w:rsidR="001A3219">
        <w:rPr>
          <w:rFonts w:ascii="Arial" w:hAnsi="Arial" w:cs="Arial"/>
          <w:sz w:val="24"/>
          <w:szCs w:val="24"/>
        </w:rPr>
        <w:t>.</w:t>
      </w:r>
      <w:r w:rsidR="00265313">
        <w:rPr>
          <w:rFonts w:ascii="Arial" w:hAnsi="Arial" w:cs="Arial"/>
          <w:sz w:val="24"/>
          <w:szCs w:val="24"/>
        </w:rPr>
        <w:t xml:space="preserve"> </w:t>
      </w:r>
      <w:r w:rsidR="008A0103">
        <w:rPr>
          <w:rFonts w:ascii="Arial" w:hAnsi="Arial" w:cs="Arial"/>
          <w:sz w:val="24"/>
          <w:szCs w:val="24"/>
        </w:rPr>
        <w:t xml:space="preserve">Este es el objeto de estudio y análisis de su libro </w:t>
      </w:r>
      <w:r w:rsidR="008A0103" w:rsidRPr="008A0103">
        <w:rPr>
          <w:rFonts w:ascii="Arial" w:hAnsi="Arial" w:cs="Arial"/>
          <w:i/>
          <w:sz w:val="24"/>
          <w:szCs w:val="24"/>
        </w:rPr>
        <w:t>El fin del hombre. Consecuencias de la revolución biotecnológica</w:t>
      </w:r>
      <w:r w:rsidR="008A0103">
        <w:rPr>
          <w:rFonts w:ascii="Arial" w:hAnsi="Arial" w:cs="Arial"/>
          <w:sz w:val="24"/>
          <w:szCs w:val="24"/>
        </w:rPr>
        <w:t xml:space="preserve">. </w:t>
      </w:r>
    </w:p>
    <w:p w14:paraId="6F855A90" w14:textId="2A5BC78B" w:rsidR="00B455D8" w:rsidRDefault="00DF48EE" w:rsidP="0016537E">
      <w:pPr>
        <w:spacing w:line="360" w:lineRule="auto"/>
        <w:jc w:val="both"/>
        <w:rPr>
          <w:rFonts w:ascii="Arial" w:hAnsi="Arial" w:cs="Arial"/>
          <w:sz w:val="24"/>
          <w:szCs w:val="24"/>
        </w:rPr>
      </w:pPr>
      <w:r>
        <w:rPr>
          <w:rFonts w:ascii="Arial" w:hAnsi="Arial" w:cs="Arial"/>
          <w:sz w:val="24"/>
          <w:szCs w:val="24"/>
        </w:rPr>
        <w:t xml:space="preserve">El objetivo del libro, tal y como especifica en </w:t>
      </w:r>
      <w:r w:rsidR="00B455D8">
        <w:rPr>
          <w:rFonts w:ascii="Arial" w:hAnsi="Arial" w:cs="Arial"/>
          <w:sz w:val="24"/>
          <w:szCs w:val="24"/>
        </w:rPr>
        <w:t>las primeras páginas</w:t>
      </w:r>
      <w:r>
        <w:rPr>
          <w:rFonts w:ascii="Arial" w:hAnsi="Arial" w:cs="Arial"/>
          <w:sz w:val="24"/>
          <w:szCs w:val="24"/>
        </w:rPr>
        <w:t>, es defender que “la amenaza más significativa planteada por la biotecnología contemporánea estriba en</w:t>
      </w:r>
      <w:r w:rsidR="00B455D8">
        <w:rPr>
          <w:rFonts w:ascii="Arial" w:hAnsi="Arial" w:cs="Arial"/>
          <w:sz w:val="24"/>
          <w:szCs w:val="24"/>
        </w:rPr>
        <w:t xml:space="preserve"> la posibilidad de que altere la naturaleza humana y, por consiguiente, nos conduzca a un estadio ‘</w:t>
      </w:r>
      <w:proofErr w:type="spellStart"/>
      <w:r w:rsidR="00B455D8">
        <w:rPr>
          <w:rFonts w:ascii="Arial" w:hAnsi="Arial" w:cs="Arial"/>
          <w:sz w:val="24"/>
          <w:szCs w:val="24"/>
        </w:rPr>
        <w:t>posthumano</w:t>
      </w:r>
      <w:proofErr w:type="spellEnd"/>
      <w:r w:rsidR="00B455D8">
        <w:rPr>
          <w:rFonts w:ascii="Arial" w:hAnsi="Arial" w:cs="Arial"/>
          <w:sz w:val="24"/>
          <w:szCs w:val="24"/>
        </w:rPr>
        <w:t>’ de la historia. Esto es importante, alegaré, porque la naturaleza humana existe, es un concepto válido y ha aportado</w:t>
      </w:r>
      <w:r w:rsidR="009E2646">
        <w:rPr>
          <w:rFonts w:ascii="Arial" w:hAnsi="Arial" w:cs="Arial"/>
          <w:sz w:val="24"/>
          <w:szCs w:val="24"/>
        </w:rPr>
        <w:t xml:space="preserve"> una continuidad estable </w:t>
      </w:r>
      <w:r w:rsidR="002137B2">
        <w:rPr>
          <w:rFonts w:ascii="Arial" w:hAnsi="Arial" w:cs="Arial"/>
          <w:sz w:val="24"/>
          <w:szCs w:val="24"/>
        </w:rPr>
        <w:t xml:space="preserve">a nuestra experiencia como especie.   Es, junto a la religión, </w:t>
      </w:r>
      <w:r w:rsidR="00414652">
        <w:rPr>
          <w:rFonts w:ascii="Arial" w:hAnsi="Arial" w:cs="Arial"/>
          <w:sz w:val="24"/>
          <w:szCs w:val="24"/>
        </w:rPr>
        <w:t xml:space="preserve">lo que define nuestros valores más básicos. La naturaleza humana determina y limita los posibles modelos de regímenes políticos, de manera que </w:t>
      </w:r>
      <w:r w:rsidR="00414652">
        <w:rPr>
          <w:rFonts w:ascii="Arial" w:hAnsi="Arial" w:cs="Arial"/>
          <w:sz w:val="24"/>
          <w:szCs w:val="24"/>
        </w:rPr>
        <w:lastRenderedPageBreak/>
        <w:t xml:space="preserve">una tecnología lo bastante poderosa para transformar </w:t>
      </w:r>
      <w:r w:rsidR="001E4427">
        <w:rPr>
          <w:rFonts w:ascii="Arial" w:hAnsi="Arial" w:cs="Arial"/>
          <w:sz w:val="24"/>
          <w:szCs w:val="24"/>
        </w:rPr>
        <w:t>aquello que somos tendrá, posiblemente, consecuencias nocivas para la democracia liberal y para la naturaleza de propia política”</w:t>
      </w:r>
      <w:r w:rsidR="00744B97">
        <w:rPr>
          <w:rStyle w:val="Refdenotaalpie"/>
          <w:rFonts w:ascii="Arial" w:hAnsi="Arial" w:cs="Arial"/>
          <w:sz w:val="24"/>
          <w:szCs w:val="24"/>
        </w:rPr>
        <w:footnoteReference w:id="39"/>
      </w:r>
      <w:r w:rsidR="001E4427">
        <w:rPr>
          <w:rFonts w:ascii="Arial" w:hAnsi="Arial" w:cs="Arial"/>
          <w:sz w:val="24"/>
          <w:szCs w:val="24"/>
        </w:rPr>
        <w:t xml:space="preserve">. </w:t>
      </w:r>
      <w:r w:rsidR="00744B97">
        <w:rPr>
          <w:rFonts w:ascii="Arial" w:hAnsi="Arial" w:cs="Arial"/>
          <w:sz w:val="24"/>
          <w:szCs w:val="24"/>
        </w:rPr>
        <w:t xml:space="preserve"> </w:t>
      </w:r>
    </w:p>
    <w:p w14:paraId="512C6C73" w14:textId="77777777" w:rsidR="0037049C" w:rsidRDefault="0037049C" w:rsidP="0016537E">
      <w:pPr>
        <w:spacing w:line="360" w:lineRule="auto"/>
        <w:jc w:val="both"/>
        <w:rPr>
          <w:rFonts w:ascii="Arial" w:hAnsi="Arial" w:cs="Arial"/>
          <w:sz w:val="24"/>
          <w:szCs w:val="24"/>
        </w:rPr>
      </w:pPr>
      <w:r>
        <w:rPr>
          <w:rFonts w:ascii="Arial" w:hAnsi="Arial" w:cs="Arial"/>
          <w:sz w:val="24"/>
          <w:szCs w:val="24"/>
        </w:rPr>
        <w:t xml:space="preserve">Aparentemente, la posición de </w:t>
      </w:r>
      <w:r w:rsidR="00BF77A2" w:rsidRPr="00DE7D1C">
        <w:rPr>
          <w:rFonts w:ascii="Arial" w:hAnsi="Arial" w:cs="Arial"/>
          <w:smallCaps/>
          <w:sz w:val="24"/>
          <w:szCs w:val="24"/>
        </w:rPr>
        <w:t>Fukuyama</w:t>
      </w:r>
      <w:r w:rsidR="00BF77A2">
        <w:rPr>
          <w:rFonts w:ascii="Arial" w:hAnsi="Arial" w:cs="Arial"/>
          <w:sz w:val="24"/>
          <w:szCs w:val="24"/>
        </w:rPr>
        <w:t xml:space="preserve"> se nos aparece como la de un </w:t>
      </w:r>
      <w:proofErr w:type="spellStart"/>
      <w:r w:rsidR="00BF77A2">
        <w:rPr>
          <w:rFonts w:ascii="Arial" w:hAnsi="Arial" w:cs="Arial"/>
          <w:sz w:val="24"/>
          <w:szCs w:val="24"/>
        </w:rPr>
        <w:t>bioconservador</w:t>
      </w:r>
      <w:proofErr w:type="spellEnd"/>
      <w:r w:rsidR="00BF77A2">
        <w:rPr>
          <w:rFonts w:ascii="Arial" w:hAnsi="Arial" w:cs="Arial"/>
          <w:sz w:val="24"/>
          <w:szCs w:val="24"/>
        </w:rPr>
        <w:t xml:space="preserve"> moderado, pues, a pesar de ser su objetivo el de una crítica radical a todo lo que sea la biotecnología, no obstante, reconoce “encierra beneficios evidentes, pero también muy peligros muy sutiles”.</w:t>
      </w:r>
      <w:r w:rsidR="009009B4">
        <w:rPr>
          <w:rFonts w:ascii="Arial" w:hAnsi="Arial" w:cs="Arial"/>
          <w:sz w:val="24"/>
          <w:szCs w:val="24"/>
        </w:rPr>
        <w:t xml:space="preserve"> De ahí que la única solución para evitar males mayores sea también la de ser prudentes y, luego, la de “utilizar el poder del Estado para regularla” y “crear</w:t>
      </w:r>
      <w:r w:rsidR="00F4552C">
        <w:rPr>
          <w:rFonts w:ascii="Arial" w:hAnsi="Arial" w:cs="Arial"/>
          <w:sz w:val="24"/>
          <w:szCs w:val="24"/>
        </w:rPr>
        <w:t xml:space="preserve"> instituciones capaces de distinguir los buenos de los malos usos”.</w:t>
      </w:r>
      <w:r w:rsidR="007D1E62">
        <w:rPr>
          <w:rFonts w:ascii="Arial" w:hAnsi="Arial" w:cs="Arial"/>
          <w:sz w:val="24"/>
          <w:szCs w:val="24"/>
        </w:rPr>
        <w:t xml:space="preserve"> Para ello, considera necesario la reivindicación de la vieja filosofía, la que va de </w:t>
      </w:r>
      <w:r w:rsidR="007D1E62" w:rsidRPr="002F3E1F">
        <w:rPr>
          <w:rFonts w:ascii="Arial" w:hAnsi="Arial" w:cs="Arial"/>
          <w:smallCaps/>
          <w:sz w:val="24"/>
          <w:szCs w:val="24"/>
        </w:rPr>
        <w:t>Platón</w:t>
      </w:r>
      <w:r w:rsidR="007D1E62">
        <w:rPr>
          <w:rFonts w:ascii="Arial" w:hAnsi="Arial" w:cs="Arial"/>
          <w:sz w:val="24"/>
          <w:szCs w:val="24"/>
        </w:rPr>
        <w:t xml:space="preserve"> a D. </w:t>
      </w:r>
      <w:r w:rsidR="007D1E62" w:rsidRPr="002F3E1F">
        <w:rPr>
          <w:rFonts w:ascii="Arial" w:hAnsi="Arial" w:cs="Arial"/>
          <w:smallCaps/>
          <w:sz w:val="24"/>
          <w:szCs w:val="24"/>
        </w:rPr>
        <w:t>Hume</w:t>
      </w:r>
      <w:r w:rsidR="007D1E62">
        <w:rPr>
          <w:rFonts w:ascii="Arial" w:hAnsi="Arial" w:cs="Arial"/>
          <w:sz w:val="24"/>
          <w:szCs w:val="24"/>
        </w:rPr>
        <w:t>, pues su objetivo “era tratar de diferenciar lo natural de lo convencional y ordenar racionalmente las bondades humanas”</w:t>
      </w:r>
      <w:r w:rsidR="007D1E62" w:rsidRPr="007D1E62">
        <w:rPr>
          <w:rStyle w:val="Refdenotaalpie"/>
          <w:rFonts w:ascii="Arial" w:hAnsi="Arial" w:cs="Arial"/>
          <w:sz w:val="24"/>
          <w:szCs w:val="24"/>
        </w:rPr>
        <w:t xml:space="preserve"> </w:t>
      </w:r>
      <w:r w:rsidR="007D1E62">
        <w:rPr>
          <w:rStyle w:val="Refdenotaalpie"/>
          <w:rFonts w:ascii="Arial" w:hAnsi="Arial" w:cs="Arial"/>
          <w:sz w:val="24"/>
          <w:szCs w:val="24"/>
        </w:rPr>
        <w:footnoteReference w:id="40"/>
      </w:r>
      <w:r w:rsidR="007D1E62">
        <w:rPr>
          <w:rFonts w:ascii="Arial" w:hAnsi="Arial" w:cs="Arial"/>
          <w:sz w:val="24"/>
          <w:szCs w:val="24"/>
        </w:rPr>
        <w:t>.</w:t>
      </w:r>
    </w:p>
    <w:p w14:paraId="0FF0D381" w14:textId="5821DC4B" w:rsidR="002F3E1F" w:rsidRDefault="002F3E1F" w:rsidP="0016537E">
      <w:pPr>
        <w:spacing w:line="360" w:lineRule="auto"/>
        <w:jc w:val="both"/>
        <w:rPr>
          <w:rFonts w:ascii="Arial" w:hAnsi="Arial" w:cs="Arial"/>
          <w:sz w:val="24"/>
          <w:szCs w:val="24"/>
        </w:rPr>
      </w:pPr>
      <w:r>
        <w:rPr>
          <w:rFonts w:ascii="Arial" w:hAnsi="Arial" w:cs="Arial"/>
          <w:sz w:val="24"/>
          <w:szCs w:val="24"/>
        </w:rPr>
        <w:t xml:space="preserve">El libro </w:t>
      </w:r>
      <w:r w:rsidRPr="002F3E1F">
        <w:rPr>
          <w:rFonts w:ascii="Arial" w:hAnsi="Arial" w:cs="Arial"/>
          <w:i/>
          <w:sz w:val="24"/>
          <w:szCs w:val="24"/>
        </w:rPr>
        <w:t>El fin del hombre</w:t>
      </w:r>
      <w:r>
        <w:rPr>
          <w:rFonts w:ascii="Arial" w:hAnsi="Arial" w:cs="Arial"/>
          <w:sz w:val="24"/>
          <w:szCs w:val="24"/>
        </w:rPr>
        <w:t xml:space="preserve"> se divide en tres partes. En la primera</w:t>
      </w:r>
      <w:r w:rsidR="00DE7D1C">
        <w:rPr>
          <w:rFonts w:ascii="Arial" w:hAnsi="Arial" w:cs="Arial"/>
          <w:sz w:val="24"/>
          <w:szCs w:val="24"/>
        </w:rPr>
        <w:t>,</w:t>
      </w:r>
      <w:r>
        <w:rPr>
          <w:rFonts w:ascii="Arial" w:hAnsi="Arial" w:cs="Arial"/>
          <w:sz w:val="24"/>
          <w:szCs w:val="24"/>
        </w:rPr>
        <w:t xml:space="preserve"> trata “algunos senderos posibles de futuro”</w:t>
      </w:r>
      <w:r w:rsidR="00B23FD0">
        <w:rPr>
          <w:rFonts w:ascii="Arial" w:hAnsi="Arial" w:cs="Arial"/>
          <w:sz w:val="24"/>
          <w:szCs w:val="24"/>
        </w:rPr>
        <w:t xml:space="preserve">. Analiza cuatro cuestiones de primer orden:  los estudios sobre el cerebro y las fuentes biológicas de la naturaleza humana, la neurofarmacología y la manipulación de las emociones y la conducta, la prolongación de la vida y la ingeniería genética. La segunda parte se centra en las cuestiones más filosóficas sobre la naturaleza humana y su importancia para nuestras concepciones morales y políticas -concepto de bien y mal, derechos humanos, dignidad humana, etc.- y la tercera tiene por objeto cuestiones más pragmáticas, especialmente, versa sobre la necesidad de establecer un marca regulador y sobre el papel del Estado en el control de la biotecnología. </w:t>
      </w:r>
    </w:p>
    <w:p w14:paraId="3E9A3607" w14:textId="77777777" w:rsidR="00623AEC" w:rsidRDefault="000C5316" w:rsidP="0016537E">
      <w:pPr>
        <w:spacing w:line="360" w:lineRule="auto"/>
        <w:jc w:val="both"/>
        <w:rPr>
          <w:rFonts w:ascii="Arial" w:hAnsi="Arial" w:cs="Arial"/>
          <w:sz w:val="24"/>
          <w:szCs w:val="24"/>
        </w:rPr>
      </w:pPr>
      <w:r>
        <w:rPr>
          <w:rFonts w:ascii="Arial" w:hAnsi="Arial" w:cs="Arial"/>
          <w:sz w:val="24"/>
          <w:szCs w:val="24"/>
        </w:rPr>
        <w:t>El análisis y comentario de los cuatro asuntos concernientes a la biotecnología y, por tanto, directamente relacionados con el transhumanismo son, sin duda, importantes, pero lo que realmente afecta al tema de este artículo son los temas tratados en la segunda parte.</w:t>
      </w:r>
      <w:r w:rsidR="00623AEC">
        <w:rPr>
          <w:rFonts w:ascii="Arial" w:hAnsi="Arial" w:cs="Arial"/>
          <w:sz w:val="24"/>
          <w:szCs w:val="24"/>
        </w:rPr>
        <w:t xml:space="preserve"> Aquí trata cuestiones tan relevantes como los derechos humanos, la naturaleza y la dignidad humana.</w:t>
      </w:r>
      <w:r w:rsidR="005140F2">
        <w:rPr>
          <w:rFonts w:ascii="Arial" w:hAnsi="Arial" w:cs="Arial"/>
          <w:sz w:val="24"/>
          <w:szCs w:val="24"/>
        </w:rPr>
        <w:t xml:space="preserve"> En este contexto, </w:t>
      </w:r>
      <w:r w:rsidR="005140F2">
        <w:rPr>
          <w:rFonts w:ascii="Arial" w:hAnsi="Arial" w:cs="Arial"/>
          <w:sz w:val="24"/>
          <w:szCs w:val="24"/>
        </w:rPr>
        <w:lastRenderedPageBreak/>
        <w:t xml:space="preserve">reivindica la filosofía anterior a </w:t>
      </w:r>
      <w:r w:rsidR="005140F2" w:rsidRPr="008A22D1">
        <w:rPr>
          <w:rFonts w:ascii="Arial" w:hAnsi="Arial" w:cs="Arial"/>
          <w:smallCaps/>
          <w:sz w:val="24"/>
          <w:szCs w:val="24"/>
        </w:rPr>
        <w:t>Kant</w:t>
      </w:r>
      <w:r w:rsidR="005140F2">
        <w:rPr>
          <w:rFonts w:ascii="Arial" w:hAnsi="Arial" w:cs="Arial"/>
          <w:sz w:val="24"/>
          <w:szCs w:val="24"/>
        </w:rPr>
        <w:t>, se declara defensor del derecho natural y contrario a la falacia naturalista</w:t>
      </w:r>
      <w:r w:rsidR="00871B5D">
        <w:rPr>
          <w:rStyle w:val="Refdenotaalpie"/>
          <w:rFonts w:ascii="Arial" w:hAnsi="Arial" w:cs="Arial"/>
          <w:sz w:val="24"/>
          <w:szCs w:val="24"/>
        </w:rPr>
        <w:footnoteReference w:id="41"/>
      </w:r>
      <w:r w:rsidR="005140F2">
        <w:rPr>
          <w:rFonts w:ascii="Arial" w:hAnsi="Arial" w:cs="Arial"/>
          <w:sz w:val="24"/>
          <w:szCs w:val="24"/>
        </w:rPr>
        <w:t xml:space="preserve">. </w:t>
      </w:r>
    </w:p>
    <w:p w14:paraId="5519FF6A" w14:textId="77777777" w:rsidR="00BF7428" w:rsidRDefault="00C733AE" w:rsidP="0016537E">
      <w:pPr>
        <w:spacing w:line="360" w:lineRule="auto"/>
        <w:jc w:val="both"/>
        <w:rPr>
          <w:rFonts w:ascii="Arial" w:hAnsi="Arial" w:cs="Arial"/>
          <w:sz w:val="24"/>
          <w:szCs w:val="24"/>
        </w:rPr>
      </w:pPr>
      <w:r w:rsidRPr="00C733AE">
        <w:rPr>
          <w:rFonts w:ascii="Arial" w:hAnsi="Arial" w:cs="Arial"/>
          <w:smallCaps/>
          <w:sz w:val="24"/>
          <w:szCs w:val="24"/>
        </w:rPr>
        <w:t>Fukuyama</w:t>
      </w:r>
      <w:r>
        <w:rPr>
          <w:rFonts w:ascii="Arial" w:hAnsi="Arial" w:cs="Arial"/>
          <w:sz w:val="24"/>
          <w:szCs w:val="24"/>
        </w:rPr>
        <w:t xml:space="preserve"> reivindica el “lenguaje de los derechos” porque “se ha convertido, en el mundo moderno, en el único vocablo común y ampliamente compartido de que disponemos para hablar de los bienes y fines últimos del ser humano y, en particular, de los bienes o fines colectivos que conforman la esencia de la política”. “La palabra ‘derecho’ implica un juicio moral y es nuestra principal puerta al debate sobre la naturaleza de la justicia y sobre aquellos fines que consideramos esenciales para nuestra humanidad”</w:t>
      </w:r>
      <w:r>
        <w:rPr>
          <w:rStyle w:val="Refdenotaalpie"/>
          <w:rFonts w:ascii="Arial" w:hAnsi="Arial" w:cs="Arial"/>
          <w:sz w:val="24"/>
          <w:szCs w:val="24"/>
        </w:rPr>
        <w:footnoteReference w:id="42"/>
      </w:r>
      <w:r>
        <w:rPr>
          <w:rFonts w:ascii="Arial" w:hAnsi="Arial" w:cs="Arial"/>
          <w:sz w:val="24"/>
          <w:szCs w:val="24"/>
        </w:rPr>
        <w:t>.</w:t>
      </w:r>
    </w:p>
    <w:p w14:paraId="2EBAD60C" w14:textId="20F011E2" w:rsidR="00051F7A" w:rsidRDefault="00051F7A" w:rsidP="0016537E">
      <w:pPr>
        <w:spacing w:line="360" w:lineRule="auto"/>
        <w:jc w:val="both"/>
        <w:rPr>
          <w:rFonts w:ascii="Arial" w:hAnsi="Arial" w:cs="Arial"/>
          <w:sz w:val="24"/>
          <w:szCs w:val="24"/>
        </w:rPr>
      </w:pPr>
      <w:r>
        <w:rPr>
          <w:rFonts w:ascii="Arial" w:hAnsi="Arial" w:cs="Arial"/>
          <w:sz w:val="24"/>
          <w:szCs w:val="24"/>
        </w:rPr>
        <w:t>Pues bien, según el autor, el fundamento de los derechos humanos n</w:t>
      </w:r>
      <w:r w:rsidR="00766333">
        <w:rPr>
          <w:rFonts w:ascii="Arial" w:hAnsi="Arial" w:cs="Arial"/>
          <w:sz w:val="24"/>
          <w:szCs w:val="24"/>
        </w:rPr>
        <w:t>o tiene su origen en un derecho divino ni en la mentalidad positivista contemporánea. Su origen reside en la naturaleza humana y, por ello, son derechos naturales.</w:t>
      </w:r>
      <w:r w:rsidR="00224A6C">
        <w:rPr>
          <w:rFonts w:ascii="Arial" w:hAnsi="Arial" w:cs="Arial"/>
          <w:sz w:val="24"/>
          <w:szCs w:val="24"/>
        </w:rPr>
        <w:t xml:space="preserve"> </w:t>
      </w:r>
      <w:r w:rsidR="002033B3">
        <w:rPr>
          <w:rFonts w:ascii="Arial" w:hAnsi="Arial" w:cs="Arial"/>
          <w:sz w:val="24"/>
          <w:szCs w:val="24"/>
        </w:rPr>
        <w:t>C</w:t>
      </w:r>
      <w:r w:rsidR="00224A6C">
        <w:rPr>
          <w:rFonts w:ascii="Arial" w:hAnsi="Arial" w:cs="Arial"/>
          <w:sz w:val="24"/>
          <w:szCs w:val="24"/>
        </w:rPr>
        <w:t xml:space="preserve">omo ya adelanté, </w:t>
      </w:r>
      <w:r w:rsidR="00416D62" w:rsidRPr="00416D62">
        <w:rPr>
          <w:rFonts w:ascii="Arial" w:hAnsi="Arial" w:cs="Arial"/>
          <w:smallCaps/>
          <w:sz w:val="24"/>
          <w:szCs w:val="24"/>
        </w:rPr>
        <w:t>Fukuyama</w:t>
      </w:r>
      <w:r w:rsidR="00416D62">
        <w:rPr>
          <w:rFonts w:ascii="Arial" w:hAnsi="Arial" w:cs="Arial"/>
          <w:sz w:val="24"/>
          <w:szCs w:val="24"/>
        </w:rPr>
        <w:t xml:space="preserve"> reivindica la tradición </w:t>
      </w:r>
      <w:proofErr w:type="spellStart"/>
      <w:r w:rsidR="00416D62">
        <w:rPr>
          <w:rFonts w:ascii="Arial" w:hAnsi="Arial" w:cs="Arial"/>
          <w:sz w:val="24"/>
          <w:szCs w:val="24"/>
        </w:rPr>
        <w:t>prekantiana</w:t>
      </w:r>
      <w:proofErr w:type="spellEnd"/>
      <w:r w:rsidR="00416D62">
        <w:rPr>
          <w:rFonts w:ascii="Arial" w:hAnsi="Arial" w:cs="Arial"/>
          <w:sz w:val="24"/>
          <w:szCs w:val="24"/>
        </w:rPr>
        <w:t xml:space="preserve"> “que fundamenta los derechos y la moral en la naturaleza”. Incluye en esta tradición la filosofía que se desarrolla desde </w:t>
      </w:r>
      <w:r w:rsidR="00416D62" w:rsidRPr="00416D62">
        <w:rPr>
          <w:rFonts w:ascii="Arial" w:hAnsi="Arial" w:cs="Arial"/>
          <w:smallCaps/>
          <w:sz w:val="24"/>
          <w:szCs w:val="24"/>
        </w:rPr>
        <w:t>Platón</w:t>
      </w:r>
      <w:r w:rsidR="00416D62">
        <w:rPr>
          <w:rFonts w:ascii="Arial" w:hAnsi="Arial" w:cs="Arial"/>
          <w:sz w:val="24"/>
          <w:szCs w:val="24"/>
        </w:rPr>
        <w:t xml:space="preserve"> hasta </w:t>
      </w:r>
      <w:r w:rsidR="00416D62" w:rsidRPr="00416D62">
        <w:rPr>
          <w:rFonts w:ascii="Arial" w:hAnsi="Arial" w:cs="Arial"/>
          <w:smallCaps/>
          <w:sz w:val="24"/>
          <w:szCs w:val="24"/>
        </w:rPr>
        <w:t>Hume</w:t>
      </w:r>
      <w:r w:rsidR="00584D35">
        <w:rPr>
          <w:rStyle w:val="Refdenotaalpie"/>
          <w:rFonts w:ascii="Arial" w:hAnsi="Arial" w:cs="Arial"/>
          <w:smallCaps/>
          <w:sz w:val="24"/>
          <w:szCs w:val="24"/>
        </w:rPr>
        <w:footnoteReference w:id="43"/>
      </w:r>
      <w:r w:rsidR="00416D62">
        <w:rPr>
          <w:rFonts w:ascii="Arial" w:hAnsi="Arial" w:cs="Arial"/>
          <w:sz w:val="24"/>
          <w:szCs w:val="24"/>
        </w:rPr>
        <w:t xml:space="preserve">. Es más, recoge la opinión de A. </w:t>
      </w:r>
      <w:r w:rsidR="00416D62" w:rsidRPr="00416D62">
        <w:rPr>
          <w:rFonts w:ascii="Arial" w:hAnsi="Arial" w:cs="Arial"/>
          <w:smallCaps/>
          <w:sz w:val="24"/>
          <w:szCs w:val="24"/>
        </w:rPr>
        <w:t>MacIntyre</w:t>
      </w:r>
      <w:r w:rsidR="00416D62">
        <w:rPr>
          <w:rFonts w:ascii="Arial" w:hAnsi="Arial" w:cs="Arial"/>
          <w:sz w:val="24"/>
          <w:szCs w:val="24"/>
        </w:rPr>
        <w:t xml:space="preserve"> según la cual “el propio </w:t>
      </w:r>
      <w:r w:rsidR="00416D62" w:rsidRPr="00416D62">
        <w:rPr>
          <w:rFonts w:ascii="Arial" w:hAnsi="Arial" w:cs="Arial"/>
          <w:smallCaps/>
          <w:sz w:val="24"/>
          <w:szCs w:val="24"/>
        </w:rPr>
        <w:t>Hume</w:t>
      </w:r>
      <w:r w:rsidR="00416D62">
        <w:rPr>
          <w:rFonts w:ascii="Arial" w:hAnsi="Arial" w:cs="Arial"/>
          <w:sz w:val="24"/>
          <w:szCs w:val="24"/>
        </w:rPr>
        <w:t xml:space="preserve"> no creía ni se basaba en la norma, atribuida comúnmente a él, de que no se podía derivar un ‘debe’ de un ‘es”. Lo que </w:t>
      </w:r>
      <w:r w:rsidR="00416D62" w:rsidRPr="00584D35">
        <w:rPr>
          <w:rFonts w:ascii="Arial" w:hAnsi="Arial" w:cs="Arial"/>
          <w:smallCaps/>
          <w:sz w:val="24"/>
          <w:szCs w:val="24"/>
        </w:rPr>
        <w:t>Hume</w:t>
      </w:r>
      <w:r w:rsidR="00416D62">
        <w:rPr>
          <w:rFonts w:ascii="Arial" w:hAnsi="Arial" w:cs="Arial"/>
          <w:sz w:val="24"/>
          <w:szCs w:val="24"/>
        </w:rPr>
        <w:t xml:space="preserve"> quería es constatar que no se podía deducir a priori normas morales de un hecho empírico, pero, como toda la tradición filosófica desde </w:t>
      </w:r>
      <w:r w:rsidR="00416D62" w:rsidRPr="00584D35">
        <w:rPr>
          <w:rFonts w:ascii="Arial" w:hAnsi="Arial" w:cs="Arial"/>
          <w:smallCaps/>
          <w:sz w:val="24"/>
          <w:szCs w:val="24"/>
        </w:rPr>
        <w:t>Platón</w:t>
      </w:r>
      <w:r w:rsidR="00416D62">
        <w:rPr>
          <w:rFonts w:ascii="Arial" w:hAnsi="Arial" w:cs="Arial"/>
          <w:sz w:val="24"/>
          <w:szCs w:val="24"/>
        </w:rPr>
        <w:t xml:space="preserve"> y </w:t>
      </w:r>
      <w:r w:rsidR="00416D62" w:rsidRPr="00584D35">
        <w:rPr>
          <w:rFonts w:ascii="Arial" w:hAnsi="Arial" w:cs="Arial"/>
          <w:smallCaps/>
          <w:sz w:val="24"/>
          <w:szCs w:val="24"/>
        </w:rPr>
        <w:t>Aristóteles</w:t>
      </w:r>
      <w:r w:rsidR="00416D62">
        <w:rPr>
          <w:rFonts w:ascii="Arial" w:hAnsi="Arial" w:cs="Arial"/>
          <w:sz w:val="24"/>
          <w:szCs w:val="24"/>
        </w:rPr>
        <w:t xml:space="preserve">, </w:t>
      </w:r>
      <w:r w:rsidR="003E099C">
        <w:rPr>
          <w:rFonts w:ascii="Arial" w:hAnsi="Arial" w:cs="Arial"/>
          <w:sz w:val="24"/>
          <w:szCs w:val="24"/>
        </w:rPr>
        <w:t xml:space="preserve">el filósofo escocés creía que el “debe” y el “es” están </w:t>
      </w:r>
      <w:r w:rsidR="00D14598">
        <w:rPr>
          <w:rFonts w:ascii="Arial" w:hAnsi="Arial" w:cs="Arial"/>
          <w:sz w:val="24"/>
          <w:szCs w:val="24"/>
        </w:rPr>
        <w:t>ligados “por las metas y fines que los seres humanos se imponen a sí mismos”</w:t>
      </w:r>
      <w:r w:rsidR="00D14598">
        <w:rPr>
          <w:rStyle w:val="Refdenotaalpie"/>
          <w:rFonts w:ascii="Arial" w:hAnsi="Arial" w:cs="Arial"/>
          <w:sz w:val="24"/>
          <w:szCs w:val="24"/>
        </w:rPr>
        <w:footnoteReference w:id="44"/>
      </w:r>
      <w:r w:rsidR="00D14598">
        <w:rPr>
          <w:rFonts w:ascii="Arial" w:hAnsi="Arial" w:cs="Arial"/>
          <w:sz w:val="24"/>
          <w:szCs w:val="24"/>
        </w:rPr>
        <w:t xml:space="preserve">. </w:t>
      </w:r>
      <w:r w:rsidR="00DE629D">
        <w:rPr>
          <w:rFonts w:ascii="Arial" w:hAnsi="Arial" w:cs="Arial"/>
          <w:sz w:val="24"/>
          <w:szCs w:val="24"/>
        </w:rPr>
        <w:t xml:space="preserve">En fin, </w:t>
      </w:r>
      <w:r w:rsidR="00DE629D" w:rsidRPr="00D77791">
        <w:rPr>
          <w:rFonts w:ascii="Arial" w:hAnsi="Arial" w:cs="Arial"/>
          <w:smallCaps/>
          <w:sz w:val="24"/>
          <w:szCs w:val="24"/>
        </w:rPr>
        <w:t>Fukuyama</w:t>
      </w:r>
      <w:r w:rsidR="00DE629D">
        <w:rPr>
          <w:rFonts w:ascii="Arial" w:hAnsi="Arial" w:cs="Arial"/>
          <w:sz w:val="24"/>
          <w:szCs w:val="24"/>
        </w:rPr>
        <w:t xml:space="preserve"> </w:t>
      </w:r>
      <w:r w:rsidR="00D77791">
        <w:rPr>
          <w:rFonts w:ascii="Arial" w:hAnsi="Arial" w:cs="Arial"/>
          <w:sz w:val="24"/>
          <w:szCs w:val="24"/>
        </w:rPr>
        <w:t xml:space="preserve">se muestra contrario a todas las teorías posteriores a </w:t>
      </w:r>
      <w:r w:rsidR="00D77791" w:rsidRPr="00D77791">
        <w:rPr>
          <w:rFonts w:ascii="Arial" w:hAnsi="Arial" w:cs="Arial"/>
          <w:smallCaps/>
          <w:sz w:val="24"/>
          <w:szCs w:val="24"/>
        </w:rPr>
        <w:t>Kant</w:t>
      </w:r>
      <w:r w:rsidR="00D77791">
        <w:rPr>
          <w:rFonts w:ascii="Arial" w:hAnsi="Arial" w:cs="Arial"/>
          <w:sz w:val="24"/>
          <w:szCs w:val="24"/>
        </w:rPr>
        <w:t xml:space="preserve">, incluyendo en la actualidad a J. </w:t>
      </w:r>
      <w:r w:rsidR="00D77791" w:rsidRPr="00D77791">
        <w:rPr>
          <w:rFonts w:ascii="Arial" w:hAnsi="Arial" w:cs="Arial"/>
          <w:smallCaps/>
          <w:sz w:val="24"/>
          <w:szCs w:val="24"/>
        </w:rPr>
        <w:t>Rawls</w:t>
      </w:r>
      <w:r w:rsidR="00D77791">
        <w:rPr>
          <w:rFonts w:ascii="Arial" w:hAnsi="Arial" w:cs="Arial"/>
          <w:sz w:val="24"/>
          <w:szCs w:val="24"/>
        </w:rPr>
        <w:t>, por su fundamentación deontológica que centran la moral en la idea de la autonomía individual y no en una concepción de la naturaleza humana</w:t>
      </w:r>
      <w:r w:rsidR="00372443">
        <w:rPr>
          <w:rStyle w:val="Refdenotaalpie"/>
          <w:rFonts w:ascii="Arial" w:hAnsi="Arial" w:cs="Arial"/>
          <w:sz w:val="24"/>
          <w:szCs w:val="24"/>
        </w:rPr>
        <w:footnoteReference w:id="45"/>
      </w:r>
      <w:r w:rsidR="00D77791">
        <w:rPr>
          <w:rFonts w:ascii="Arial" w:hAnsi="Arial" w:cs="Arial"/>
          <w:sz w:val="24"/>
          <w:szCs w:val="24"/>
        </w:rPr>
        <w:t xml:space="preserve">. </w:t>
      </w:r>
    </w:p>
    <w:p w14:paraId="73B9D719" w14:textId="446E634F" w:rsidR="00BD6B87" w:rsidRDefault="00372443" w:rsidP="0016537E">
      <w:pPr>
        <w:spacing w:line="360" w:lineRule="auto"/>
        <w:jc w:val="both"/>
        <w:rPr>
          <w:rFonts w:ascii="Arial" w:hAnsi="Arial" w:cs="Arial"/>
          <w:sz w:val="24"/>
          <w:szCs w:val="24"/>
        </w:rPr>
      </w:pPr>
      <w:r w:rsidRPr="00BD6B87">
        <w:rPr>
          <w:rFonts w:ascii="Arial" w:hAnsi="Arial" w:cs="Arial"/>
          <w:smallCaps/>
          <w:sz w:val="24"/>
          <w:szCs w:val="24"/>
        </w:rPr>
        <w:t>Fukuyama</w:t>
      </w:r>
      <w:r>
        <w:rPr>
          <w:rFonts w:ascii="Arial" w:hAnsi="Arial" w:cs="Arial"/>
          <w:sz w:val="24"/>
          <w:szCs w:val="24"/>
        </w:rPr>
        <w:t xml:space="preserve"> no elude el controvertido tema de la definición del concepto de “naturaleza humana” que, como reconoce, ha sido muy controvertido en los </w:t>
      </w:r>
      <w:r w:rsidR="007C0B29">
        <w:rPr>
          <w:rFonts w:ascii="Arial" w:hAnsi="Arial" w:cs="Arial"/>
          <w:sz w:val="24"/>
          <w:szCs w:val="24"/>
        </w:rPr>
        <w:t>d</w:t>
      </w:r>
      <w:r>
        <w:rPr>
          <w:rFonts w:ascii="Arial" w:hAnsi="Arial" w:cs="Arial"/>
          <w:sz w:val="24"/>
          <w:szCs w:val="24"/>
        </w:rPr>
        <w:t>os últimos siglos</w:t>
      </w:r>
      <w:r w:rsidR="007C0B29">
        <w:rPr>
          <w:rFonts w:ascii="Arial" w:hAnsi="Arial" w:cs="Arial"/>
          <w:sz w:val="24"/>
          <w:szCs w:val="24"/>
        </w:rPr>
        <w:t xml:space="preserve">. Y aporta la suya: “la naturaleza humana es la suma del comportamiento y las características que son típicas de la especie humana, y </w:t>
      </w:r>
      <w:r w:rsidR="007C0B29">
        <w:rPr>
          <w:rFonts w:ascii="Arial" w:hAnsi="Arial" w:cs="Arial"/>
          <w:sz w:val="24"/>
          <w:szCs w:val="24"/>
        </w:rPr>
        <w:lastRenderedPageBreak/>
        <w:t>que se deben a factores genéticos más que a factores ambientales”</w:t>
      </w:r>
      <w:r w:rsidR="00D12D53">
        <w:rPr>
          <w:rStyle w:val="Refdenotaalpie"/>
          <w:rFonts w:ascii="Arial" w:hAnsi="Arial" w:cs="Arial"/>
          <w:sz w:val="24"/>
          <w:szCs w:val="24"/>
        </w:rPr>
        <w:footnoteReference w:id="46"/>
      </w:r>
      <w:r w:rsidR="007C0B29">
        <w:rPr>
          <w:rFonts w:ascii="Arial" w:hAnsi="Arial" w:cs="Arial"/>
          <w:sz w:val="24"/>
          <w:szCs w:val="24"/>
        </w:rPr>
        <w:t>.</w:t>
      </w:r>
      <w:r w:rsidR="00BD6B87">
        <w:rPr>
          <w:rFonts w:ascii="Arial" w:hAnsi="Arial" w:cs="Arial"/>
          <w:sz w:val="24"/>
          <w:szCs w:val="24"/>
        </w:rPr>
        <w:t xml:space="preserve"> Con esta definición, pretende dar respuesta a las críticas a la concepción tradicional de una naturaleza humana engañosa o inexistente: </w:t>
      </w:r>
      <w:r w:rsidR="00B258E8">
        <w:rPr>
          <w:rFonts w:ascii="Arial" w:hAnsi="Arial" w:cs="Arial"/>
          <w:sz w:val="24"/>
          <w:szCs w:val="24"/>
        </w:rPr>
        <w:t xml:space="preserve">que </w:t>
      </w:r>
      <w:r w:rsidR="00BD6B87">
        <w:rPr>
          <w:rFonts w:ascii="Arial" w:hAnsi="Arial" w:cs="Arial"/>
          <w:sz w:val="24"/>
          <w:szCs w:val="24"/>
        </w:rPr>
        <w:t xml:space="preserve">no hay unos rasgos humanos universales, que es el entorno, y no </w:t>
      </w:r>
      <w:r w:rsidR="001D284C">
        <w:rPr>
          <w:rFonts w:ascii="Arial" w:hAnsi="Arial" w:cs="Arial"/>
          <w:sz w:val="24"/>
          <w:szCs w:val="24"/>
        </w:rPr>
        <w:t>nuestros genes,</w:t>
      </w:r>
      <w:r w:rsidR="00BD6B87">
        <w:rPr>
          <w:rFonts w:ascii="Arial" w:hAnsi="Arial" w:cs="Arial"/>
          <w:sz w:val="24"/>
          <w:szCs w:val="24"/>
        </w:rPr>
        <w:t xml:space="preserve"> el que condiciona</w:t>
      </w:r>
      <w:r w:rsidR="001D284C">
        <w:rPr>
          <w:rFonts w:ascii="Arial" w:hAnsi="Arial" w:cs="Arial"/>
          <w:sz w:val="24"/>
          <w:szCs w:val="24"/>
        </w:rPr>
        <w:t xml:space="preserve"> nuestro aspecto físico, nuestra conducta y nuestra condición mental</w:t>
      </w:r>
      <w:r w:rsidR="00CD1E22">
        <w:rPr>
          <w:rFonts w:ascii="Arial" w:hAnsi="Arial" w:cs="Arial"/>
          <w:sz w:val="24"/>
          <w:szCs w:val="24"/>
        </w:rPr>
        <w:t xml:space="preserve">, y que los seres humanos somos esencialmente seres culturales. </w:t>
      </w:r>
    </w:p>
    <w:p w14:paraId="251461E4" w14:textId="5E25AE0F" w:rsidR="00194049" w:rsidRDefault="00194049" w:rsidP="0016537E">
      <w:pPr>
        <w:spacing w:line="360" w:lineRule="auto"/>
        <w:jc w:val="both"/>
        <w:rPr>
          <w:rFonts w:ascii="Arial" w:hAnsi="Arial" w:cs="Arial"/>
          <w:sz w:val="24"/>
          <w:szCs w:val="24"/>
        </w:rPr>
      </w:pPr>
      <w:r>
        <w:rPr>
          <w:rFonts w:ascii="Arial" w:hAnsi="Arial" w:cs="Arial"/>
          <w:sz w:val="24"/>
          <w:szCs w:val="24"/>
        </w:rPr>
        <w:t>En cuanto a la cuestión de qué es lo que da contenido a esa naturaleza humana</w:t>
      </w:r>
      <w:r w:rsidR="00605B57">
        <w:rPr>
          <w:rFonts w:ascii="Arial" w:hAnsi="Arial" w:cs="Arial"/>
          <w:sz w:val="24"/>
          <w:szCs w:val="24"/>
        </w:rPr>
        <w:t>,</w:t>
      </w:r>
      <w:r>
        <w:rPr>
          <w:rFonts w:ascii="Arial" w:hAnsi="Arial" w:cs="Arial"/>
          <w:sz w:val="24"/>
          <w:szCs w:val="24"/>
        </w:rPr>
        <w:t xml:space="preserve"> entendida como suma del comportamiento y de las características típicas de la especie</w:t>
      </w:r>
      <w:r w:rsidR="00605B57">
        <w:rPr>
          <w:rFonts w:ascii="Arial" w:hAnsi="Arial" w:cs="Arial"/>
          <w:sz w:val="24"/>
          <w:szCs w:val="24"/>
        </w:rPr>
        <w:t xml:space="preserve">”, </w:t>
      </w:r>
      <w:r w:rsidR="00605B57" w:rsidRPr="00605B57">
        <w:rPr>
          <w:rFonts w:ascii="Arial" w:hAnsi="Arial" w:cs="Arial"/>
          <w:smallCaps/>
          <w:sz w:val="24"/>
          <w:szCs w:val="24"/>
        </w:rPr>
        <w:t>Fukuyama</w:t>
      </w:r>
      <w:r w:rsidR="00605B57">
        <w:rPr>
          <w:rFonts w:ascii="Arial" w:hAnsi="Arial" w:cs="Arial"/>
          <w:sz w:val="24"/>
          <w:szCs w:val="24"/>
        </w:rPr>
        <w:t xml:space="preserve"> recurre </w:t>
      </w:r>
      <w:r w:rsidR="001C5D21">
        <w:rPr>
          <w:rFonts w:ascii="Arial" w:hAnsi="Arial" w:cs="Arial"/>
          <w:sz w:val="24"/>
          <w:szCs w:val="24"/>
        </w:rPr>
        <w:t>a los descubrimientos de las ciencias de la vida “que han hecho cuantiosas aportaciones al fondo de conocimientos empíricos que poseemos sobre la naturaleza y la conducta humana”</w:t>
      </w:r>
      <w:r w:rsidR="001C5D21">
        <w:rPr>
          <w:rStyle w:val="Refdenotaalpie"/>
          <w:rFonts w:ascii="Arial" w:hAnsi="Arial" w:cs="Arial"/>
          <w:sz w:val="24"/>
          <w:szCs w:val="24"/>
        </w:rPr>
        <w:footnoteReference w:id="47"/>
      </w:r>
      <w:r w:rsidR="001C5D21">
        <w:rPr>
          <w:rFonts w:ascii="Arial" w:hAnsi="Arial" w:cs="Arial"/>
          <w:sz w:val="24"/>
          <w:szCs w:val="24"/>
        </w:rPr>
        <w:t>. En este sentido, los modos típicos de la especie humana se concretan en su capacidad para percibir, aprender y desarrollar el intelecto. Pone como ejemplo de este modo típico al aprendizaje y desarrollo del lenguaje.</w:t>
      </w:r>
    </w:p>
    <w:p w14:paraId="1B8A5BBC" w14:textId="054A71FB" w:rsidR="00766333" w:rsidRDefault="008A22D1" w:rsidP="0016537E">
      <w:pPr>
        <w:spacing w:line="360" w:lineRule="auto"/>
        <w:jc w:val="both"/>
        <w:rPr>
          <w:rFonts w:ascii="Arial" w:hAnsi="Arial" w:cs="Arial"/>
          <w:sz w:val="24"/>
          <w:szCs w:val="24"/>
        </w:rPr>
      </w:pPr>
      <w:r>
        <w:rPr>
          <w:rFonts w:ascii="Arial" w:hAnsi="Arial" w:cs="Arial"/>
          <w:sz w:val="24"/>
          <w:szCs w:val="24"/>
        </w:rPr>
        <w:t>En última instancia, lo que caracteriza a la especie humana es la posesión de un Factor X cuya definición y contenido no resulta, en principio, fácil de precisar</w:t>
      </w:r>
      <w:r w:rsidR="00DB4C82">
        <w:rPr>
          <w:rFonts w:ascii="Arial" w:hAnsi="Arial" w:cs="Arial"/>
          <w:sz w:val="24"/>
          <w:szCs w:val="24"/>
        </w:rPr>
        <w:t xml:space="preserve">, pero que, a la postre, remite al concepto de dignidad humana y a la reivindicación de los derechos naturales. </w:t>
      </w:r>
      <w:r w:rsidR="00796517">
        <w:rPr>
          <w:rFonts w:ascii="Arial" w:hAnsi="Arial" w:cs="Arial"/>
          <w:sz w:val="24"/>
          <w:szCs w:val="24"/>
        </w:rPr>
        <w:t>En efecto, el Factor X es el resultado de despojar a las personas de sus características contingentes y accidentales y se concreta en una “cierta cualidad humana esencial que merece un grado mínimo de respeto”</w:t>
      </w:r>
      <w:r w:rsidR="00273122">
        <w:rPr>
          <w:rFonts w:ascii="Arial" w:hAnsi="Arial" w:cs="Arial"/>
          <w:sz w:val="24"/>
          <w:szCs w:val="24"/>
        </w:rPr>
        <w:t>. Aún más, “actualmente, para quienes creen en la igualdad liberal, el Factor X dibuja una gruesa línea roja en torno al conjunto de la raza humana y exige una igualdad de respeto para todos aquellos encuadrados dentro de dicha línea roja… El Factor X es la esencia del hombre, el significado más básico de la condición humana”</w:t>
      </w:r>
      <w:r w:rsidR="00796517">
        <w:rPr>
          <w:rStyle w:val="Refdenotaalpie"/>
          <w:rFonts w:ascii="Arial" w:hAnsi="Arial" w:cs="Arial"/>
          <w:sz w:val="24"/>
          <w:szCs w:val="24"/>
        </w:rPr>
        <w:footnoteReference w:id="48"/>
      </w:r>
      <w:r w:rsidR="00796517">
        <w:rPr>
          <w:rFonts w:ascii="Arial" w:hAnsi="Arial" w:cs="Arial"/>
          <w:sz w:val="24"/>
          <w:szCs w:val="24"/>
        </w:rPr>
        <w:t>.</w:t>
      </w:r>
    </w:p>
    <w:p w14:paraId="14036F45" w14:textId="5294763B" w:rsidR="00E52967" w:rsidRDefault="00E52967" w:rsidP="0016537E">
      <w:pPr>
        <w:spacing w:line="360" w:lineRule="auto"/>
        <w:jc w:val="both"/>
        <w:rPr>
          <w:rFonts w:ascii="Arial" w:hAnsi="Arial" w:cs="Arial"/>
          <w:sz w:val="24"/>
          <w:szCs w:val="24"/>
        </w:rPr>
      </w:pPr>
      <w:r>
        <w:rPr>
          <w:rFonts w:ascii="Arial" w:hAnsi="Arial" w:cs="Arial"/>
          <w:sz w:val="24"/>
          <w:szCs w:val="24"/>
        </w:rPr>
        <w:t xml:space="preserve">Aunque, en opinión de Fukuyama, no existe una respuesta a la pregunta qué es el Factor X, esto es lo que “nos confiere dignidad y una condición moral superior a las otras criaturas vivientes”. “Está relacionado con nuestra propia complejidad y con las complejas interacciones de características exclusivamente humanas </w:t>
      </w:r>
      <w:r>
        <w:rPr>
          <w:rFonts w:ascii="Arial" w:hAnsi="Arial" w:cs="Arial"/>
          <w:sz w:val="24"/>
          <w:szCs w:val="24"/>
        </w:rPr>
        <w:lastRenderedPageBreak/>
        <w:t>como la elección moral, la razón y la amplia gama de emociones”</w:t>
      </w:r>
      <w:r>
        <w:rPr>
          <w:rStyle w:val="Refdenotaalpie"/>
          <w:rFonts w:ascii="Arial" w:hAnsi="Arial" w:cs="Arial"/>
          <w:sz w:val="24"/>
          <w:szCs w:val="24"/>
        </w:rPr>
        <w:footnoteReference w:id="49"/>
      </w:r>
      <w:r>
        <w:rPr>
          <w:rFonts w:ascii="Arial" w:hAnsi="Arial" w:cs="Arial"/>
          <w:sz w:val="24"/>
          <w:szCs w:val="24"/>
        </w:rPr>
        <w:t>.</w:t>
      </w:r>
      <w:r w:rsidR="00A739DE">
        <w:rPr>
          <w:rFonts w:ascii="Arial" w:hAnsi="Arial" w:cs="Arial"/>
          <w:sz w:val="24"/>
          <w:szCs w:val="24"/>
        </w:rPr>
        <w:t xml:space="preserve"> Precisamente, esto es lo que hay que proteger de la biotecnología y de los intentos de </w:t>
      </w:r>
      <w:proofErr w:type="spellStart"/>
      <w:r w:rsidR="00A739DE">
        <w:rPr>
          <w:rFonts w:ascii="Arial" w:hAnsi="Arial" w:cs="Arial"/>
          <w:sz w:val="24"/>
          <w:szCs w:val="24"/>
        </w:rPr>
        <w:t>automodificación</w:t>
      </w:r>
      <w:proofErr w:type="spellEnd"/>
      <w:r w:rsidR="00A739DE">
        <w:rPr>
          <w:rFonts w:ascii="Arial" w:hAnsi="Arial" w:cs="Arial"/>
          <w:sz w:val="24"/>
          <w:szCs w:val="24"/>
        </w:rPr>
        <w:t xml:space="preserve"> promovidos por una ciencia reduccionista y darwinista, de la materialización de nuevas clases genéticas y de la diferenciación entre seres humanos y </w:t>
      </w:r>
      <w:proofErr w:type="spellStart"/>
      <w:r w:rsidR="00A739DE">
        <w:rPr>
          <w:rFonts w:ascii="Arial" w:hAnsi="Arial" w:cs="Arial"/>
          <w:sz w:val="24"/>
          <w:szCs w:val="24"/>
        </w:rPr>
        <w:t>transhumanos</w:t>
      </w:r>
      <w:proofErr w:type="spellEnd"/>
      <w:r w:rsidR="00A739DE">
        <w:rPr>
          <w:rFonts w:ascii="Arial" w:hAnsi="Arial" w:cs="Arial"/>
          <w:sz w:val="24"/>
          <w:szCs w:val="24"/>
        </w:rPr>
        <w:t xml:space="preserve">. </w:t>
      </w:r>
    </w:p>
    <w:p w14:paraId="46B61602" w14:textId="43341F43" w:rsidR="0093067E" w:rsidRDefault="00A739DE" w:rsidP="0016537E">
      <w:pPr>
        <w:spacing w:line="360" w:lineRule="auto"/>
        <w:jc w:val="both"/>
        <w:rPr>
          <w:rFonts w:ascii="Arial" w:hAnsi="Arial" w:cs="Arial"/>
          <w:sz w:val="24"/>
          <w:szCs w:val="24"/>
        </w:rPr>
      </w:pPr>
      <w:r>
        <w:rPr>
          <w:rFonts w:ascii="Arial" w:hAnsi="Arial" w:cs="Arial"/>
          <w:sz w:val="24"/>
          <w:szCs w:val="24"/>
        </w:rPr>
        <w:t xml:space="preserve">En este punto, es imprescindible la intervención del Estado para que no se traspase la línea roja que ponga en peligro la naturaleza, la dignidad humana y los derechos naturales. </w:t>
      </w:r>
      <w:r w:rsidR="0077193D">
        <w:rPr>
          <w:rFonts w:ascii="Arial" w:hAnsi="Arial" w:cs="Arial"/>
          <w:sz w:val="24"/>
          <w:szCs w:val="24"/>
        </w:rPr>
        <w:t>Pues, de lo contrario, c</w:t>
      </w:r>
      <w:r>
        <w:rPr>
          <w:rFonts w:ascii="Arial" w:hAnsi="Arial" w:cs="Arial"/>
          <w:sz w:val="24"/>
          <w:szCs w:val="24"/>
        </w:rPr>
        <w:t>on un tono apocalíptico, vaticina que “el espectro del surgimiento de una desigualdad genética puede muy bien hacer que la gente se leva</w:t>
      </w:r>
      <w:r w:rsidR="00D76A30">
        <w:rPr>
          <w:rFonts w:ascii="Arial" w:hAnsi="Arial" w:cs="Arial"/>
          <w:sz w:val="24"/>
          <w:szCs w:val="24"/>
        </w:rPr>
        <w:t>nt</w:t>
      </w:r>
      <w:r>
        <w:rPr>
          <w:rFonts w:ascii="Arial" w:hAnsi="Arial" w:cs="Arial"/>
          <w:sz w:val="24"/>
          <w:szCs w:val="24"/>
        </w:rPr>
        <w:t>e del sillón y se lance a la calle”</w:t>
      </w:r>
      <w:r w:rsidR="00987861">
        <w:rPr>
          <w:rStyle w:val="Refdenotaalpie"/>
          <w:rFonts w:ascii="Arial" w:hAnsi="Arial" w:cs="Arial"/>
          <w:sz w:val="24"/>
          <w:szCs w:val="24"/>
        </w:rPr>
        <w:footnoteReference w:id="50"/>
      </w:r>
      <w:r w:rsidR="00466CE5">
        <w:rPr>
          <w:rFonts w:ascii="Arial" w:hAnsi="Arial" w:cs="Arial"/>
          <w:sz w:val="24"/>
          <w:szCs w:val="24"/>
        </w:rPr>
        <w:t>.</w:t>
      </w:r>
    </w:p>
    <w:p w14:paraId="41A03770" w14:textId="3D0550C0" w:rsidR="00385228" w:rsidRDefault="00385228" w:rsidP="0016537E">
      <w:pPr>
        <w:spacing w:line="360" w:lineRule="auto"/>
        <w:jc w:val="both"/>
        <w:rPr>
          <w:rFonts w:ascii="Arial" w:hAnsi="Arial" w:cs="Arial"/>
          <w:sz w:val="24"/>
          <w:szCs w:val="24"/>
        </w:rPr>
      </w:pPr>
      <w:r>
        <w:rPr>
          <w:rFonts w:ascii="Arial" w:hAnsi="Arial" w:cs="Arial"/>
          <w:sz w:val="24"/>
          <w:szCs w:val="24"/>
        </w:rPr>
        <w:t xml:space="preserve">4.4.- </w:t>
      </w:r>
      <w:r w:rsidRPr="00385228">
        <w:rPr>
          <w:rFonts w:ascii="Arial" w:hAnsi="Arial" w:cs="Arial"/>
          <w:i/>
          <w:iCs/>
          <w:sz w:val="24"/>
          <w:szCs w:val="24"/>
        </w:rPr>
        <w:t xml:space="preserve">J. </w:t>
      </w:r>
      <w:r w:rsidRPr="00385228">
        <w:rPr>
          <w:rFonts w:ascii="Arial" w:hAnsi="Arial" w:cs="Arial"/>
          <w:i/>
          <w:iCs/>
          <w:smallCaps/>
          <w:sz w:val="24"/>
          <w:szCs w:val="24"/>
        </w:rPr>
        <w:t>Habermas</w:t>
      </w:r>
      <w:r w:rsidRPr="00385228">
        <w:rPr>
          <w:rFonts w:ascii="Arial" w:hAnsi="Arial" w:cs="Arial"/>
          <w:i/>
          <w:iCs/>
          <w:sz w:val="24"/>
          <w:szCs w:val="24"/>
        </w:rPr>
        <w:t xml:space="preserve"> y la moralización de la naturaleza humana</w:t>
      </w:r>
      <w:r>
        <w:rPr>
          <w:rFonts w:ascii="Arial" w:hAnsi="Arial" w:cs="Arial"/>
          <w:sz w:val="24"/>
          <w:szCs w:val="24"/>
        </w:rPr>
        <w:t>.</w:t>
      </w:r>
    </w:p>
    <w:p w14:paraId="43FCBCA5" w14:textId="2191C66D" w:rsidR="00385228" w:rsidRDefault="00385228" w:rsidP="00385228">
      <w:pPr>
        <w:spacing w:line="360" w:lineRule="auto"/>
        <w:jc w:val="both"/>
        <w:rPr>
          <w:rFonts w:ascii="Arial" w:hAnsi="Arial" w:cs="Arial"/>
          <w:sz w:val="24"/>
          <w:szCs w:val="24"/>
        </w:rPr>
      </w:pPr>
      <w:r>
        <w:rPr>
          <w:rFonts w:ascii="Arial" w:hAnsi="Arial" w:cs="Arial"/>
          <w:sz w:val="24"/>
          <w:szCs w:val="24"/>
        </w:rPr>
        <w:t xml:space="preserve">En el seno del bloque </w:t>
      </w:r>
      <w:proofErr w:type="spellStart"/>
      <w:r>
        <w:rPr>
          <w:rFonts w:ascii="Arial" w:hAnsi="Arial" w:cs="Arial"/>
          <w:sz w:val="24"/>
          <w:szCs w:val="24"/>
        </w:rPr>
        <w:t>bioconservador</w:t>
      </w:r>
      <w:proofErr w:type="spellEnd"/>
      <w:r w:rsidR="00505066">
        <w:rPr>
          <w:rFonts w:ascii="Arial" w:hAnsi="Arial" w:cs="Arial"/>
          <w:sz w:val="24"/>
          <w:szCs w:val="24"/>
        </w:rPr>
        <w:t>,</w:t>
      </w:r>
      <w:r>
        <w:rPr>
          <w:rFonts w:ascii="Arial" w:hAnsi="Arial" w:cs="Arial"/>
          <w:sz w:val="24"/>
          <w:szCs w:val="24"/>
        </w:rPr>
        <w:t xml:space="preserve"> crítico con el transhumanismo, un caso especial de elaboración de un discurso contrario también a la ingeniería genética es el de J. </w:t>
      </w:r>
      <w:r w:rsidRPr="00B93D0F">
        <w:rPr>
          <w:rFonts w:ascii="Arial" w:hAnsi="Arial" w:cs="Arial"/>
          <w:smallCaps/>
          <w:sz w:val="24"/>
          <w:szCs w:val="24"/>
        </w:rPr>
        <w:t>Habermas</w:t>
      </w:r>
      <w:r>
        <w:rPr>
          <w:rFonts w:ascii="Arial" w:hAnsi="Arial" w:cs="Arial"/>
          <w:sz w:val="24"/>
          <w:szCs w:val="24"/>
        </w:rPr>
        <w:t xml:space="preserve">, lo que muestra también la variedad y complejidad del grupo al que hacemos referencia. En efecto, </w:t>
      </w:r>
      <w:r w:rsidRPr="008149C1">
        <w:rPr>
          <w:rFonts w:ascii="Arial" w:hAnsi="Arial" w:cs="Arial"/>
          <w:smallCaps/>
          <w:sz w:val="24"/>
          <w:szCs w:val="24"/>
        </w:rPr>
        <w:t>Habermas</w:t>
      </w:r>
      <w:r>
        <w:rPr>
          <w:rFonts w:ascii="Arial" w:hAnsi="Arial" w:cs="Arial"/>
          <w:sz w:val="24"/>
          <w:szCs w:val="24"/>
        </w:rPr>
        <w:t xml:space="preserve">, aun proveniente </w:t>
      </w:r>
      <w:r w:rsidR="008149C1">
        <w:rPr>
          <w:rFonts w:ascii="Arial" w:hAnsi="Arial" w:cs="Arial"/>
          <w:sz w:val="24"/>
          <w:szCs w:val="24"/>
        </w:rPr>
        <w:t xml:space="preserve">de sectores ideológicos de la izquierda, sin embargo, aúna su esfuerzo teórico con los autores ya vistos en la crítica a la eugenesia y, por tanto, a la ingeniería genética con la publicación de su ensayo </w:t>
      </w:r>
      <w:r w:rsidR="008149C1" w:rsidRPr="00BE2389">
        <w:rPr>
          <w:rFonts w:ascii="Arial" w:hAnsi="Arial" w:cs="Arial"/>
          <w:i/>
          <w:iCs/>
          <w:sz w:val="24"/>
          <w:szCs w:val="24"/>
        </w:rPr>
        <w:t>El futuro de la naturaleza humana. ¿Hacia una eugenesia liberal?</w:t>
      </w:r>
      <w:r w:rsidR="008149C1">
        <w:rPr>
          <w:rStyle w:val="Refdenotaalpie"/>
          <w:rFonts w:ascii="Arial" w:hAnsi="Arial" w:cs="Arial"/>
          <w:sz w:val="24"/>
          <w:szCs w:val="24"/>
        </w:rPr>
        <w:footnoteReference w:id="51"/>
      </w:r>
      <w:r w:rsidR="008149C1">
        <w:rPr>
          <w:rFonts w:ascii="Arial" w:hAnsi="Arial" w:cs="Arial"/>
          <w:sz w:val="24"/>
          <w:szCs w:val="24"/>
        </w:rPr>
        <w:t>.</w:t>
      </w:r>
    </w:p>
    <w:p w14:paraId="5F60B2EA" w14:textId="213EDB63" w:rsidR="008149C1" w:rsidRDefault="008149C1" w:rsidP="00385228">
      <w:pPr>
        <w:spacing w:line="360" w:lineRule="auto"/>
        <w:jc w:val="both"/>
        <w:rPr>
          <w:rFonts w:ascii="Arial" w:hAnsi="Arial" w:cs="Arial"/>
          <w:sz w:val="24"/>
          <w:szCs w:val="24"/>
        </w:rPr>
      </w:pPr>
      <w:r>
        <w:rPr>
          <w:rFonts w:ascii="Arial" w:hAnsi="Arial" w:cs="Arial"/>
          <w:sz w:val="24"/>
          <w:szCs w:val="24"/>
        </w:rPr>
        <w:t>También</w:t>
      </w:r>
      <w:r w:rsidR="0060290F">
        <w:rPr>
          <w:rFonts w:ascii="Arial" w:hAnsi="Arial" w:cs="Arial"/>
          <w:sz w:val="24"/>
          <w:szCs w:val="24"/>
        </w:rPr>
        <w:t>,</w:t>
      </w:r>
      <w:r>
        <w:rPr>
          <w:rFonts w:ascii="Arial" w:hAnsi="Arial" w:cs="Arial"/>
          <w:sz w:val="24"/>
          <w:szCs w:val="24"/>
        </w:rPr>
        <w:t xml:space="preserve"> </w:t>
      </w:r>
      <w:r w:rsidR="0060290F">
        <w:rPr>
          <w:rFonts w:ascii="Arial" w:hAnsi="Arial" w:cs="Arial"/>
          <w:sz w:val="24"/>
          <w:szCs w:val="24"/>
        </w:rPr>
        <w:t xml:space="preserve">como en los otros representantes, </w:t>
      </w:r>
      <w:r>
        <w:rPr>
          <w:rFonts w:ascii="Arial" w:hAnsi="Arial" w:cs="Arial"/>
          <w:sz w:val="24"/>
          <w:szCs w:val="24"/>
        </w:rPr>
        <w:t xml:space="preserve">en </w:t>
      </w:r>
      <w:r w:rsidRPr="00A17BF7">
        <w:rPr>
          <w:rFonts w:ascii="Arial" w:hAnsi="Arial" w:cs="Arial"/>
          <w:smallCaps/>
          <w:sz w:val="24"/>
          <w:szCs w:val="24"/>
        </w:rPr>
        <w:t>Habermas</w:t>
      </w:r>
      <w:r w:rsidR="00A17BF7">
        <w:rPr>
          <w:rFonts w:ascii="Arial" w:hAnsi="Arial" w:cs="Arial"/>
          <w:sz w:val="24"/>
          <w:szCs w:val="24"/>
        </w:rPr>
        <w:t xml:space="preserve"> es posible encontrar un diagnóstico catastrofista de las consecuencias de la eugenesia liberal: como en alguno de los autores anteriores, el triunfo de este tipo de uso de la ingeniería genética supone </w:t>
      </w:r>
      <w:r w:rsidR="009603EB">
        <w:rPr>
          <w:rFonts w:ascii="Arial" w:hAnsi="Arial" w:cs="Arial"/>
          <w:sz w:val="24"/>
          <w:szCs w:val="24"/>
        </w:rPr>
        <w:t>abrir el futuro a la posibilidad d</w:t>
      </w:r>
      <w:r w:rsidR="00A17BF7">
        <w:rPr>
          <w:rFonts w:ascii="Arial" w:hAnsi="Arial" w:cs="Arial"/>
          <w:sz w:val="24"/>
          <w:szCs w:val="24"/>
        </w:rPr>
        <w:t>el “fin de la especie”.</w:t>
      </w:r>
      <w:r w:rsidR="009603EB">
        <w:rPr>
          <w:rFonts w:ascii="Arial" w:hAnsi="Arial" w:cs="Arial"/>
          <w:sz w:val="24"/>
          <w:szCs w:val="24"/>
        </w:rPr>
        <w:t xml:space="preserve"> Lo que es lo mismo en el estilo habermasiano: “La manipulación genética podría modificar nuestra autocomprensión como especie</w:t>
      </w:r>
      <w:r w:rsidR="00AB2B8B">
        <w:rPr>
          <w:rFonts w:ascii="Arial" w:hAnsi="Arial" w:cs="Arial"/>
          <w:sz w:val="24"/>
          <w:szCs w:val="24"/>
        </w:rPr>
        <w:t xml:space="preserve"> hasta el punto de que el ataque a las representaciones modernas del derecho y la moral alcanzara al mismo</w:t>
      </w:r>
      <w:r w:rsidR="00284564">
        <w:rPr>
          <w:rFonts w:ascii="Arial" w:hAnsi="Arial" w:cs="Arial"/>
          <w:sz w:val="24"/>
          <w:szCs w:val="24"/>
        </w:rPr>
        <w:t xml:space="preserve"> tiempo</w:t>
      </w:r>
      <w:r w:rsidR="00AB2B8B">
        <w:rPr>
          <w:rFonts w:ascii="Arial" w:hAnsi="Arial" w:cs="Arial"/>
          <w:sz w:val="24"/>
          <w:szCs w:val="24"/>
        </w:rPr>
        <w:t xml:space="preserve"> a fundamentos normativos de la integración social insoslayables”</w:t>
      </w:r>
      <w:r w:rsidR="00515A77">
        <w:rPr>
          <w:rStyle w:val="Refdenotaalpie"/>
          <w:rFonts w:ascii="Arial" w:hAnsi="Arial" w:cs="Arial"/>
          <w:sz w:val="24"/>
          <w:szCs w:val="24"/>
        </w:rPr>
        <w:footnoteReference w:id="52"/>
      </w:r>
      <w:r w:rsidR="00AB2B8B">
        <w:rPr>
          <w:rFonts w:ascii="Arial" w:hAnsi="Arial" w:cs="Arial"/>
          <w:sz w:val="24"/>
          <w:szCs w:val="24"/>
        </w:rPr>
        <w:t>.</w:t>
      </w:r>
      <w:r w:rsidR="006548E8">
        <w:rPr>
          <w:rFonts w:ascii="Arial" w:hAnsi="Arial" w:cs="Arial"/>
          <w:sz w:val="24"/>
          <w:szCs w:val="24"/>
        </w:rPr>
        <w:t xml:space="preserve"> Frente a esta </w:t>
      </w:r>
      <w:r w:rsidR="006548E8">
        <w:rPr>
          <w:rFonts w:ascii="Arial" w:hAnsi="Arial" w:cs="Arial"/>
          <w:sz w:val="24"/>
          <w:szCs w:val="24"/>
        </w:rPr>
        <w:lastRenderedPageBreak/>
        <w:t xml:space="preserve">tendencia disolvente, la propuesta de </w:t>
      </w:r>
      <w:r w:rsidR="006548E8" w:rsidRPr="00981A32">
        <w:rPr>
          <w:rFonts w:ascii="Arial" w:hAnsi="Arial" w:cs="Arial"/>
          <w:smallCaps/>
          <w:sz w:val="24"/>
          <w:szCs w:val="24"/>
        </w:rPr>
        <w:t>Habermas</w:t>
      </w:r>
      <w:r w:rsidR="006548E8">
        <w:rPr>
          <w:rFonts w:ascii="Arial" w:hAnsi="Arial" w:cs="Arial"/>
          <w:sz w:val="24"/>
          <w:szCs w:val="24"/>
        </w:rPr>
        <w:t xml:space="preserve"> consiste en la </w:t>
      </w:r>
      <w:r w:rsidR="006548E8" w:rsidRPr="006548E8">
        <w:rPr>
          <w:rFonts w:ascii="Arial" w:hAnsi="Arial" w:cs="Arial"/>
          <w:i/>
          <w:iCs/>
          <w:sz w:val="24"/>
          <w:szCs w:val="24"/>
        </w:rPr>
        <w:t>moralización de la naturaleza humana</w:t>
      </w:r>
      <w:r w:rsidR="006548E8">
        <w:rPr>
          <w:rFonts w:ascii="Arial" w:hAnsi="Arial" w:cs="Arial"/>
          <w:sz w:val="24"/>
          <w:szCs w:val="24"/>
        </w:rPr>
        <w:t xml:space="preserve"> como vía para el establecimiento de diques morales y jurídicos a la deriva de la eugenesia liberal</w:t>
      </w:r>
      <w:r w:rsidR="006548E8">
        <w:rPr>
          <w:rStyle w:val="Refdenotaalpie"/>
          <w:rFonts w:ascii="Arial" w:hAnsi="Arial" w:cs="Arial"/>
          <w:sz w:val="24"/>
          <w:szCs w:val="24"/>
        </w:rPr>
        <w:footnoteReference w:id="53"/>
      </w:r>
      <w:r w:rsidR="006548E8">
        <w:rPr>
          <w:rFonts w:ascii="Arial" w:hAnsi="Arial" w:cs="Arial"/>
          <w:sz w:val="24"/>
          <w:szCs w:val="24"/>
        </w:rPr>
        <w:t>.</w:t>
      </w:r>
      <w:r w:rsidR="00ED77DC">
        <w:rPr>
          <w:rFonts w:ascii="Arial" w:hAnsi="Arial" w:cs="Arial"/>
          <w:sz w:val="24"/>
          <w:szCs w:val="24"/>
        </w:rPr>
        <w:t xml:space="preserve"> </w:t>
      </w:r>
      <w:r w:rsidR="00ED77DC" w:rsidRPr="007C6D07">
        <w:rPr>
          <w:rFonts w:ascii="Arial" w:hAnsi="Arial" w:cs="Arial"/>
          <w:i/>
          <w:iCs/>
          <w:sz w:val="24"/>
          <w:szCs w:val="24"/>
        </w:rPr>
        <w:t>Moralización vs. tecnificación</w:t>
      </w:r>
      <w:r w:rsidR="00ED77DC">
        <w:rPr>
          <w:rFonts w:ascii="Arial" w:hAnsi="Arial" w:cs="Arial"/>
          <w:sz w:val="24"/>
          <w:szCs w:val="24"/>
        </w:rPr>
        <w:t xml:space="preserve"> de la naturaleza humana, he ahí el dilema</w:t>
      </w:r>
      <w:r w:rsidR="00ED77DC">
        <w:rPr>
          <w:rStyle w:val="Refdenotaalpie"/>
          <w:rFonts w:ascii="Arial" w:hAnsi="Arial" w:cs="Arial"/>
          <w:sz w:val="24"/>
          <w:szCs w:val="24"/>
        </w:rPr>
        <w:footnoteReference w:id="54"/>
      </w:r>
      <w:r w:rsidR="00ED77DC">
        <w:rPr>
          <w:rFonts w:ascii="Arial" w:hAnsi="Arial" w:cs="Arial"/>
          <w:sz w:val="24"/>
          <w:szCs w:val="24"/>
        </w:rPr>
        <w:t>.</w:t>
      </w:r>
    </w:p>
    <w:p w14:paraId="03731659" w14:textId="2B57C06E" w:rsidR="003525A0" w:rsidRDefault="003525A0" w:rsidP="00385228">
      <w:pPr>
        <w:spacing w:line="360" w:lineRule="auto"/>
        <w:jc w:val="both"/>
        <w:rPr>
          <w:rFonts w:ascii="Arial" w:hAnsi="Arial" w:cs="Arial"/>
          <w:sz w:val="24"/>
          <w:szCs w:val="24"/>
        </w:rPr>
      </w:pPr>
      <w:r w:rsidRPr="003525A0">
        <w:rPr>
          <w:rFonts w:ascii="Arial" w:hAnsi="Arial" w:cs="Arial"/>
          <w:smallCaps/>
          <w:sz w:val="24"/>
          <w:szCs w:val="24"/>
        </w:rPr>
        <w:t>Habermas</w:t>
      </w:r>
      <w:r>
        <w:rPr>
          <w:rFonts w:ascii="Arial" w:hAnsi="Arial" w:cs="Arial"/>
          <w:sz w:val="24"/>
          <w:szCs w:val="24"/>
        </w:rPr>
        <w:t xml:space="preserve"> concibe la moralización de la naturaleza humana “en el sentido de la autoafirmación de una autocomprensión ética de la especie de la que dependa si podemos continuar comprendiéndonos a nosotros mismos como autores indivisos de nuestra biografía y reconociéndonos los unos a los otros como personas que actúan autónomamente”</w:t>
      </w:r>
      <w:r>
        <w:rPr>
          <w:rStyle w:val="Refdenotaalpie"/>
          <w:rFonts w:ascii="Arial" w:hAnsi="Arial" w:cs="Arial"/>
          <w:sz w:val="24"/>
          <w:szCs w:val="24"/>
        </w:rPr>
        <w:footnoteReference w:id="55"/>
      </w:r>
      <w:r>
        <w:rPr>
          <w:rFonts w:ascii="Arial" w:hAnsi="Arial" w:cs="Arial"/>
          <w:sz w:val="24"/>
          <w:szCs w:val="24"/>
        </w:rPr>
        <w:t>.</w:t>
      </w:r>
    </w:p>
    <w:p w14:paraId="0F41A89B" w14:textId="33506532" w:rsidR="00385228" w:rsidRDefault="00385228" w:rsidP="00385228">
      <w:pPr>
        <w:spacing w:line="360" w:lineRule="auto"/>
        <w:jc w:val="both"/>
        <w:rPr>
          <w:rFonts w:ascii="Arial" w:hAnsi="Arial" w:cs="Arial"/>
          <w:sz w:val="24"/>
          <w:szCs w:val="24"/>
        </w:rPr>
      </w:pPr>
      <w:r w:rsidRPr="0047572B">
        <w:rPr>
          <w:rFonts w:ascii="Arial" w:hAnsi="Arial" w:cs="Arial"/>
          <w:sz w:val="24"/>
          <w:szCs w:val="24"/>
        </w:rPr>
        <w:t>E</w:t>
      </w:r>
      <w:r>
        <w:rPr>
          <w:rFonts w:ascii="Arial" w:hAnsi="Arial" w:cs="Arial"/>
          <w:sz w:val="24"/>
          <w:szCs w:val="24"/>
        </w:rPr>
        <w:t>n realidad, e</w:t>
      </w:r>
      <w:r w:rsidR="006548E8">
        <w:rPr>
          <w:rFonts w:ascii="Arial" w:hAnsi="Arial" w:cs="Arial"/>
          <w:sz w:val="24"/>
          <w:szCs w:val="24"/>
        </w:rPr>
        <w:t>l</w:t>
      </w:r>
      <w:r w:rsidRPr="0047572B">
        <w:rPr>
          <w:rFonts w:ascii="Arial" w:hAnsi="Arial" w:cs="Arial"/>
          <w:sz w:val="24"/>
          <w:szCs w:val="24"/>
        </w:rPr>
        <w:t xml:space="preserve"> interés intelectual </w:t>
      </w:r>
      <w:r w:rsidR="006548E8">
        <w:rPr>
          <w:rFonts w:ascii="Arial" w:hAnsi="Arial" w:cs="Arial"/>
          <w:sz w:val="24"/>
          <w:szCs w:val="24"/>
        </w:rPr>
        <w:t xml:space="preserve">de </w:t>
      </w:r>
      <w:r w:rsidR="006548E8" w:rsidRPr="006548E8">
        <w:rPr>
          <w:rFonts w:ascii="Arial" w:hAnsi="Arial" w:cs="Arial"/>
          <w:smallCaps/>
          <w:sz w:val="24"/>
          <w:szCs w:val="24"/>
        </w:rPr>
        <w:t>Habermas</w:t>
      </w:r>
      <w:r w:rsidR="006548E8">
        <w:rPr>
          <w:rFonts w:ascii="Arial" w:hAnsi="Arial" w:cs="Arial"/>
          <w:sz w:val="24"/>
          <w:szCs w:val="24"/>
        </w:rPr>
        <w:t xml:space="preserve"> está focalizado en una cuestión</w:t>
      </w:r>
      <w:r>
        <w:rPr>
          <w:rFonts w:ascii="Arial" w:hAnsi="Arial" w:cs="Arial"/>
          <w:sz w:val="24"/>
          <w:szCs w:val="24"/>
        </w:rPr>
        <w:t xml:space="preserve"> muy particular. S</w:t>
      </w:r>
      <w:r w:rsidRPr="0047572B">
        <w:rPr>
          <w:rFonts w:ascii="Arial" w:hAnsi="Arial" w:cs="Arial"/>
          <w:sz w:val="24"/>
          <w:szCs w:val="24"/>
        </w:rPr>
        <w:t xml:space="preserve">e centra </w:t>
      </w:r>
      <w:r>
        <w:rPr>
          <w:rFonts w:ascii="Arial" w:hAnsi="Arial" w:cs="Arial"/>
          <w:sz w:val="24"/>
          <w:szCs w:val="24"/>
        </w:rPr>
        <w:t xml:space="preserve">especialmente </w:t>
      </w:r>
      <w:r w:rsidR="006548E8">
        <w:rPr>
          <w:rFonts w:ascii="Arial" w:hAnsi="Arial" w:cs="Arial"/>
          <w:sz w:val="24"/>
          <w:szCs w:val="24"/>
        </w:rPr>
        <w:t>en</w:t>
      </w:r>
      <w:r w:rsidRPr="0047572B">
        <w:rPr>
          <w:rFonts w:ascii="Arial" w:hAnsi="Arial" w:cs="Arial"/>
          <w:sz w:val="24"/>
          <w:szCs w:val="24"/>
        </w:rPr>
        <w:t xml:space="preserve"> el presente y futuro de la ingeniería genética en relación con la identidad y personalidad del niño/adolescente que es objeto de manipulación por la decisión de sus padres</w:t>
      </w:r>
      <w:r>
        <w:rPr>
          <w:rFonts w:ascii="Arial" w:hAnsi="Arial" w:cs="Arial"/>
          <w:sz w:val="24"/>
          <w:szCs w:val="24"/>
        </w:rPr>
        <w:t xml:space="preserve"> de determinar sus facultades, habilidades y capacidades físicas y psíquicas</w:t>
      </w:r>
      <w:r w:rsidRPr="0047572B">
        <w:rPr>
          <w:rFonts w:ascii="Arial" w:hAnsi="Arial" w:cs="Arial"/>
          <w:sz w:val="24"/>
          <w:szCs w:val="24"/>
        </w:rPr>
        <w:t>.</w:t>
      </w:r>
      <w:r>
        <w:rPr>
          <w:rFonts w:ascii="Arial" w:hAnsi="Arial" w:cs="Arial"/>
          <w:sz w:val="24"/>
          <w:szCs w:val="24"/>
        </w:rPr>
        <w:t xml:space="preserve"> </w:t>
      </w:r>
      <w:r w:rsidRPr="003E79C6">
        <w:rPr>
          <w:rFonts w:ascii="Arial" w:hAnsi="Arial" w:cs="Arial"/>
          <w:smallCaps/>
          <w:sz w:val="24"/>
          <w:szCs w:val="24"/>
        </w:rPr>
        <w:t>Habermas</w:t>
      </w:r>
      <w:r>
        <w:rPr>
          <w:rFonts w:ascii="Arial" w:hAnsi="Arial" w:cs="Arial"/>
          <w:sz w:val="24"/>
          <w:szCs w:val="24"/>
        </w:rPr>
        <w:t xml:space="preserve"> emerge como un paladín de los derechos del niño/adolescente frente a la decisión paterna en los casos de intervención génica, esto es, en los casos especialmente de “niños de diseño”.</w:t>
      </w:r>
      <w:r w:rsidRPr="0047572B">
        <w:rPr>
          <w:rFonts w:ascii="Arial" w:hAnsi="Arial" w:cs="Arial"/>
          <w:sz w:val="24"/>
          <w:szCs w:val="24"/>
        </w:rPr>
        <w:t xml:space="preserve"> </w:t>
      </w:r>
      <w:r w:rsidR="00505066">
        <w:rPr>
          <w:rFonts w:ascii="Arial" w:hAnsi="Arial" w:cs="Arial"/>
          <w:sz w:val="24"/>
          <w:szCs w:val="24"/>
        </w:rPr>
        <w:t xml:space="preserve">En efecto, el autor alemán pretende justificar, al menos, tres conclusiones sobre el papel de la eugenesia liberal: </w:t>
      </w:r>
      <w:r w:rsidRPr="0047572B">
        <w:rPr>
          <w:rFonts w:ascii="Arial" w:hAnsi="Arial" w:cs="Arial"/>
          <w:sz w:val="24"/>
          <w:szCs w:val="24"/>
        </w:rPr>
        <w:t>que la terapia genética afecta decisivamente a la “autocomprensión” del individuo como ser perteneciente a la especie</w:t>
      </w:r>
      <w:r w:rsidR="00505066">
        <w:rPr>
          <w:rFonts w:ascii="Arial" w:hAnsi="Arial" w:cs="Arial"/>
          <w:sz w:val="24"/>
          <w:szCs w:val="24"/>
        </w:rPr>
        <w:t>,</w:t>
      </w:r>
      <w:r w:rsidRPr="0047572B">
        <w:rPr>
          <w:rFonts w:ascii="Arial" w:hAnsi="Arial" w:cs="Arial"/>
          <w:sz w:val="24"/>
          <w:szCs w:val="24"/>
        </w:rPr>
        <w:t xml:space="preserve"> que, de ahí, debe inferirse un “derecho a la herencia genética no manipulada”, así como las oportunas regulaciones </w:t>
      </w:r>
      <w:r w:rsidR="00B81585">
        <w:rPr>
          <w:rFonts w:ascii="Arial" w:hAnsi="Arial" w:cs="Arial"/>
          <w:sz w:val="24"/>
          <w:szCs w:val="24"/>
        </w:rPr>
        <w:t xml:space="preserve">jurídicas </w:t>
      </w:r>
      <w:r w:rsidRPr="0047572B">
        <w:rPr>
          <w:rFonts w:ascii="Arial" w:hAnsi="Arial" w:cs="Arial"/>
          <w:sz w:val="24"/>
          <w:szCs w:val="24"/>
        </w:rPr>
        <w:t xml:space="preserve">restrictivas del empleo de estas técnicas </w:t>
      </w:r>
      <w:r w:rsidR="00505066">
        <w:rPr>
          <w:rFonts w:ascii="Arial" w:hAnsi="Arial" w:cs="Arial"/>
          <w:sz w:val="24"/>
          <w:szCs w:val="24"/>
        </w:rPr>
        <w:t>cuyo fundamento se encuentra</w:t>
      </w:r>
      <w:r w:rsidRPr="0047572B">
        <w:rPr>
          <w:rFonts w:ascii="Arial" w:hAnsi="Arial" w:cs="Arial"/>
          <w:sz w:val="24"/>
          <w:szCs w:val="24"/>
        </w:rPr>
        <w:t xml:space="preserve"> en una “ética de la especie”</w:t>
      </w:r>
      <w:r w:rsidR="006548E8">
        <w:rPr>
          <w:rStyle w:val="Refdenotaalpie"/>
          <w:rFonts w:ascii="Arial" w:hAnsi="Arial" w:cs="Arial"/>
          <w:sz w:val="24"/>
          <w:szCs w:val="24"/>
        </w:rPr>
        <w:footnoteReference w:id="56"/>
      </w:r>
      <w:r w:rsidRPr="0047572B">
        <w:rPr>
          <w:rFonts w:ascii="Arial" w:hAnsi="Arial" w:cs="Arial"/>
          <w:sz w:val="24"/>
          <w:szCs w:val="24"/>
        </w:rPr>
        <w:t>.</w:t>
      </w:r>
      <w:r>
        <w:rPr>
          <w:rFonts w:ascii="Arial" w:hAnsi="Arial" w:cs="Arial"/>
          <w:sz w:val="24"/>
          <w:szCs w:val="24"/>
        </w:rPr>
        <w:t xml:space="preserve"> </w:t>
      </w:r>
    </w:p>
    <w:p w14:paraId="64EDF329" w14:textId="179B8C49" w:rsidR="00385228" w:rsidRDefault="00385228" w:rsidP="00385228">
      <w:pPr>
        <w:spacing w:line="360" w:lineRule="auto"/>
        <w:jc w:val="both"/>
        <w:rPr>
          <w:rFonts w:ascii="Arial" w:hAnsi="Arial" w:cs="Arial"/>
          <w:sz w:val="24"/>
          <w:szCs w:val="24"/>
        </w:rPr>
      </w:pPr>
      <w:r>
        <w:rPr>
          <w:rFonts w:ascii="Arial" w:hAnsi="Arial" w:cs="Arial"/>
          <w:sz w:val="24"/>
          <w:szCs w:val="24"/>
        </w:rPr>
        <w:t xml:space="preserve">Dicho de otra forma, según </w:t>
      </w:r>
      <w:r w:rsidRPr="00314A27">
        <w:rPr>
          <w:rFonts w:ascii="Arial" w:hAnsi="Arial" w:cs="Arial"/>
          <w:smallCaps/>
          <w:sz w:val="24"/>
          <w:szCs w:val="24"/>
        </w:rPr>
        <w:t>Habermas</w:t>
      </w:r>
      <w:r>
        <w:rPr>
          <w:rFonts w:ascii="Arial" w:hAnsi="Arial" w:cs="Arial"/>
          <w:sz w:val="24"/>
          <w:szCs w:val="24"/>
        </w:rPr>
        <w:t>, la intervención genética afecta decisivamente a la identidad de los individuos que y</w:t>
      </w:r>
      <w:r w:rsidR="006771F8">
        <w:rPr>
          <w:rFonts w:ascii="Arial" w:hAnsi="Arial" w:cs="Arial"/>
          <w:sz w:val="24"/>
          <w:szCs w:val="24"/>
        </w:rPr>
        <w:t>a</w:t>
      </w:r>
      <w:r>
        <w:rPr>
          <w:rFonts w:ascii="Arial" w:hAnsi="Arial" w:cs="Arial"/>
          <w:sz w:val="24"/>
          <w:szCs w:val="24"/>
        </w:rPr>
        <w:t xml:space="preserve"> no son lo que hubieran sido dejados al albur de la “lotería natural”</w:t>
      </w:r>
      <w:r w:rsidR="00A16381">
        <w:rPr>
          <w:rFonts w:ascii="Arial" w:hAnsi="Arial" w:cs="Arial"/>
          <w:sz w:val="24"/>
          <w:szCs w:val="24"/>
        </w:rPr>
        <w:t>. Consecuentemente,</w:t>
      </w:r>
      <w:r>
        <w:rPr>
          <w:rFonts w:ascii="Arial" w:hAnsi="Arial" w:cs="Arial"/>
          <w:sz w:val="24"/>
          <w:szCs w:val="24"/>
        </w:rPr>
        <w:t xml:space="preserve"> de ahí debe inferirse un derecho expectante del individuo que ve alteradas sus condiciones físicas y psíquicas -ese “derecho a la herencia genética no manipulada”- y, desde la perspectiva de la filosofía moral, deben impedirse esas intervenciones </w:t>
      </w:r>
      <w:r>
        <w:rPr>
          <w:rFonts w:ascii="Arial" w:hAnsi="Arial" w:cs="Arial"/>
          <w:sz w:val="24"/>
          <w:szCs w:val="24"/>
        </w:rPr>
        <w:lastRenderedPageBreak/>
        <w:t xml:space="preserve">caprichosas de los padres a través de una regulación jurídica cuyo fundamento se encuentra en una nueva versión de la ética que denomina “ética de la especie”. </w:t>
      </w:r>
    </w:p>
    <w:p w14:paraId="1090F3AA" w14:textId="518B5B9D" w:rsidR="006771F8" w:rsidRDefault="006771F8" w:rsidP="00385228">
      <w:pPr>
        <w:spacing w:line="360" w:lineRule="auto"/>
        <w:jc w:val="both"/>
        <w:rPr>
          <w:rFonts w:ascii="Arial" w:hAnsi="Arial" w:cs="Arial"/>
          <w:sz w:val="24"/>
          <w:szCs w:val="24"/>
        </w:rPr>
      </w:pPr>
      <w:r>
        <w:rPr>
          <w:rFonts w:ascii="Arial" w:hAnsi="Arial" w:cs="Arial"/>
          <w:sz w:val="24"/>
          <w:szCs w:val="24"/>
        </w:rPr>
        <w:t>E</w:t>
      </w:r>
      <w:r w:rsidR="00A16381">
        <w:rPr>
          <w:rFonts w:ascii="Arial" w:hAnsi="Arial" w:cs="Arial"/>
          <w:sz w:val="24"/>
          <w:szCs w:val="24"/>
        </w:rPr>
        <w:t>n otro orden de cosas, e</w:t>
      </w:r>
      <w:r>
        <w:rPr>
          <w:rFonts w:ascii="Arial" w:hAnsi="Arial" w:cs="Arial"/>
          <w:sz w:val="24"/>
          <w:szCs w:val="24"/>
        </w:rPr>
        <w:t>l fundamento de ese derecho a la herencia genética no manipulada es de clara inspiración kantiana, pues</w:t>
      </w:r>
      <w:r w:rsidR="00505066">
        <w:rPr>
          <w:rFonts w:ascii="Arial" w:hAnsi="Arial" w:cs="Arial"/>
          <w:sz w:val="24"/>
          <w:szCs w:val="24"/>
        </w:rPr>
        <w:t xml:space="preserve"> </w:t>
      </w:r>
      <w:r w:rsidR="00505066" w:rsidRPr="00505066">
        <w:rPr>
          <w:rFonts w:ascii="Arial" w:hAnsi="Arial" w:cs="Arial"/>
          <w:smallCaps/>
          <w:sz w:val="24"/>
          <w:szCs w:val="24"/>
        </w:rPr>
        <w:t>Habermas</w:t>
      </w:r>
      <w:r w:rsidR="00505066">
        <w:rPr>
          <w:rFonts w:ascii="Arial" w:hAnsi="Arial" w:cs="Arial"/>
          <w:sz w:val="24"/>
          <w:szCs w:val="24"/>
        </w:rPr>
        <w:t xml:space="preserve"> considera que</w:t>
      </w:r>
      <w:r w:rsidR="00A16381">
        <w:rPr>
          <w:rFonts w:ascii="Arial" w:hAnsi="Arial" w:cs="Arial"/>
          <w:sz w:val="24"/>
          <w:szCs w:val="24"/>
        </w:rPr>
        <w:t>, a través de la eugenesia, la persona deja de ser un fin en sí mismo: “Las intervenciones eugenésicas perfeccionadoras menoscaban la libertad ética en la medida que fijan a la persona afectada a intenciones de terceros que rechaza pero que, al ser irreversibles, le impiden comprenderse espontáneamente como el autor indiviso de la propia vida”</w:t>
      </w:r>
      <w:r w:rsidR="00ED77DC">
        <w:rPr>
          <w:rStyle w:val="Refdenotaalpie"/>
          <w:rFonts w:ascii="Arial" w:hAnsi="Arial" w:cs="Arial"/>
          <w:sz w:val="24"/>
          <w:szCs w:val="24"/>
        </w:rPr>
        <w:footnoteReference w:id="57"/>
      </w:r>
      <w:r w:rsidR="00A16381">
        <w:rPr>
          <w:rFonts w:ascii="Arial" w:hAnsi="Arial" w:cs="Arial"/>
          <w:sz w:val="24"/>
          <w:szCs w:val="24"/>
        </w:rPr>
        <w:t>.</w:t>
      </w:r>
      <w:r w:rsidR="00505066">
        <w:rPr>
          <w:rFonts w:ascii="Arial" w:hAnsi="Arial" w:cs="Arial"/>
          <w:sz w:val="24"/>
          <w:szCs w:val="24"/>
        </w:rPr>
        <w:t xml:space="preserve"> </w:t>
      </w:r>
      <w:r w:rsidR="00505066" w:rsidRPr="00505066">
        <w:rPr>
          <w:rFonts w:ascii="Arial" w:hAnsi="Arial" w:cs="Arial"/>
          <w:smallCaps/>
          <w:sz w:val="24"/>
          <w:szCs w:val="24"/>
        </w:rPr>
        <w:t>Habermas</w:t>
      </w:r>
      <w:r w:rsidR="00505066">
        <w:rPr>
          <w:rFonts w:ascii="Arial" w:hAnsi="Arial" w:cs="Arial"/>
          <w:sz w:val="24"/>
          <w:szCs w:val="24"/>
        </w:rPr>
        <w:t xml:space="preserve"> supone que el niño/adolescente objeto de manipulación va a ser consciente de que, por mor de la voluntad de sus padres, “no es un fin en sí mismo”</w:t>
      </w:r>
      <w:r w:rsidR="00AB2072">
        <w:rPr>
          <w:rFonts w:ascii="Arial" w:hAnsi="Arial" w:cs="Arial"/>
          <w:sz w:val="24"/>
          <w:szCs w:val="24"/>
        </w:rPr>
        <w:t>, que pierde su libertad, ve alterada irreversiblemente su identidad y que, en suma, ha sido objeto de las decisiones y objetivos de otros. Que, por ello, reaccionará en contra</w:t>
      </w:r>
      <w:r w:rsidR="003C6570">
        <w:rPr>
          <w:rStyle w:val="Refdenotaalpie"/>
          <w:rFonts w:ascii="Arial" w:hAnsi="Arial" w:cs="Arial"/>
          <w:sz w:val="24"/>
          <w:szCs w:val="24"/>
        </w:rPr>
        <w:footnoteReference w:id="58"/>
      </w:r>
      <w:r w:rsidR="00AB2072">
        <w:rPr>
          <w:rFonts w:ascii="Arial" w:hAnsi="Arial" w:cs="Arial"/>
          <w:sz w:val="24"/>
          <w:szCs w:val="24"/>
        </w:rPr>
        <w:t>.</w:t>
      </w:r>
    </w:p>
    <w:p w14:paraId="0FF7BAD5" w14:textId="6AD81892" w:rsidR="00385228" w:rsidRDefault="00730038" w:rsidP="0016537E">
      <w:pPr>
        <w:spacing w:line="360" w:lineRule="auto"/>
        <w:jc w:val="both"/>
        <w:rPr>
          <w:rFonts w:ascii="Arial" w:hAnsi="Arial" w:cs="Arial"/>
          <w:sz w:val="24"/>
          <w:szCs w:val="24"/>
        </w:rPr>
      </w:pPr>
      <w:r>
        <w:rPr>
          <w:rFonts w:ascii="Arial" w:hAnsi="Arial" w:cs="Arial"/>
          <w:sz w:val="24"/>
          <w:szCs w:val="24"/>
        </w:rPr>
        <w:t xml:space="preserve">Como puede suponerse el texto de </w:t>
      </w:r>
      <w:r w:rsidRPr="00505066">
        <w:rPr>
          <w:rFonts w:ascii="Arial" w:hAnsi="Arial" w:cs="Arial"/>
          <w:smallCaps/>
          <w:sz w:val="24"/>
          <w:szCs w:val="24"/>
        </w:rPr>
        <w:t>Habermas</w:t>
      </w:r>
      <w:r w:rsidR="00AB2072">
        <w:rPr>
          <w:rFonts w:ascii="Arial" w:hAnsi="Arial" w:cs="Arial"/>
          <w:smallCaps/>
          <w:sz w:val="24"/>
          <w:szCs w:val="24"/>
        </w:rPr>
        <w:t xml:space="preserve"> </w:t>
      </w:r>
      <w:r w:rsidR="00AB2072">
        <w:rPr>
          <w:rFonts w:ascii="Arial" w:hAnsi="Arial" w:cs="Arial"/>
          <w:sz w:val="24"/>
          <w:szCs w:val="24"/>
        </w:rPr>
        <w:t>al que hago referencia</w:t>
      </w:r>
      <w:r>
        <w:rPr>
          <w:rFonts w:ascii="Arial" w:hAnsi="Arial" w:cs="Arial"/>
          <w:sz w:val="24"/>
          <w:szCs w:val="24"/>
        </w:rPr>
        <w:t>, no está exento de referencias a la naturaleza humana en su sentido tradicional</w:t>
      </w:r>
      <w:r w:rsidR="00AB2072">
        <w:rPr>
          <w:rFonts w:ascii="Arial" w:hAnsi="Arial" w:cs="Arial"/>
          <w:sz w:val="24"/>
          <w:szCs w:val="24"/>
        </w:rPr>
        <w:t xml:space="preserve">. Esta </w:t>
      </w:r>
      <w:r>
        <w:rPr>
          <w:rFonts w:ascii="Arial" w:hAnsi="Arial" w:cs="Arial"/>
          <w:sz w:val="24"/>
          <w:szCs w:val="24"/>
        </w:rPr>
        <w:t>aparece como lo “dado” y, por lo tanto, como intocable</w:t>
      </w:r>
      <w:r w:rsidR="00AB2072">
        <w:rPr>
          <w:rFonts w:ascii="Arial" w:hAnsi="Arial" w:cs="Arial"/>
          <w:sz w:val="24"/>
          <w:szCs w:val="24"/>
        </w:rPr>
        <w:t>. De acuerdo con sus palabras</w:t>
      </w:r>
      <w:r>
        <w:rPr>
          <w:rFonts w:ascii="Arial" w:hAnsi="Arial" w:cs="Arial"/>
          <w:sz w:val="24"/>
          <w:szCs w:val="24"/>
        </w:rPr>
        <w:t xml:space="preserve">: </w:t>
      </w:r>
      <w:r w:rsidR="00C926A1">
        <w:rPr>
          <w:rFonts w:ascii="Arial" w:hAnsi="Arial" w:cs="Arial"/>
          <w:sz w:val="24"/>
          <w:szCs w:val="24"/>
        </w:rPr>
        <w:t xml:space="preserve">“El avance de las biotecnologías no sólo amplían las posibilidades de acción ya </w:t>
      </w:r>
      <w:proofErr w:type="gramStart"/>
      <w:r w:rsidR="00C926A1">
        <w:rPr>
          <w:rFonts w:ascii="Arial" w:hAnsi="Arial" w:cs="Arial"/>
          <w:sz w:val="24"/>
          <w:szCs w:val="24"/>
        </w:rPr>
        <w:t>conocidas</w:t>
      </w:r>
      <w:proofErr w:type="gramEnd"/>
      <w:r w:rsidR="00C926A1">
        <w:rPr>
          <w:rFonts w:ascii="Arial" w:hAnsi="Arial" w:cs="Arial"/>
          <w:sz w:val="24"/>
          <w:szCs w:val="24"/>
        </w:rPr>
        <w:t xml:space="preserve"> sino que posibilitan un nuevo tipo de intervenciones. Lo que hasta ahora estaba ‘dado’ como naturaleza orgánica y como mucho podía ‘cultivarse’ entra ahora en el ámbito de la intervención orientada a objetivos”</w:t>
      </w:r>
      <w:r w:rsidR="00C926A1">
        <w:rPr>
          <w:rStyle w:val="Refdenotaalpie"/>
          <w:rFonts w:ascii="Arial" w:hAnsi="Arial" w:cs="Arial"/>
          <w:sz w:val="24"/>
          <w:szCs w:val="24"/>
        </w:rPr>
        <w:footnoteReference w:id="59"/>
      </w:r>
      <w:r w:rsidR="00C926A1">
        <w:rPr>
          <w:rFonts w:ascii="Arial" w:hAnsi="Arial" w:cs="Arial"/>
          <w:sz w:val="24"/>
          <w:szCs w:val="24"/>
        </w:rPr>
        <w:t xml:space="preserve">. En realidad, otra forma de apuntar la tensión entre el “don” y el “dominio” tal y como </w:t>
      </w:r>
      <w:r w:rsidR="002E36B4">
        <w:rPr>
          <w:rFonts w:ascii="Arial" w:hAnsi="Arial" w:cs="Arial"/>
          <w:sz w:val="24"/>
          <w:szCs w:val="24"/>
        </w:rPr>
        <w:t xml:space="preserve">también ha defendido </w:t>
      </w:r>
      <w:proofErr w:type="spellStart"/>
      <w:r w:rsidR="002E36B4" w:rsidRPr="002E36B4">
        <w:rPr>
          <w:rFonts w:ascii="Arial" w:hAnsi="Arial" w:cs="Arial"/>
          <w:smallCaps/>
          <w:sz w:val="24"/>
          <w:szCs w:val="24"/>
        </w:rPr>
        <w:t>Sandel</w:t>
      </w:r>
      <w:proofErr w:type="spellEnd"/>
      <w:r w:rsidR="00C926A1">
        <w:rPr>
          <w:rFonts w:ascii="Arial" w:hAnsi="Arial" w:cs="Arial"/>
          <w:sz w:val="24"/>
          <w:szCs w:val="24"/>
        </w:rPr>
        <w:t>.</w:t>
      </w:r>
    </w:p>
    <w:p w14:paraId="19CE9B54" w14:textId="2E4B8BB7" w:rsidR="00385228" w:rsidRDefault="00B844FB" w:rsidP="0016537E">
      <w:pPr>
        <w:spacing w:line="360" w:lineRule="auto"/>
        <w:jc w:val="both"/>
        <w:rPr>
          <w:rFonts w:ascii="Arial" w:hAnsi="Arial" w:cs="Arial"/>
          <w:sz w:val="24"/>
          <w:szCs w:val="24"/>
        </w:rPr>
      </w:pPr>
      <w:r>
        <w:rPr>
          <w:rFonts w:ascii="Arial" w:hAnsi="Arial" w:cs="Arial"/>
          <w:sz w:val="24"/>
          <w:szCs w:val="24"/>
        </w:rPr>
        <w:t>De nuevo, hay que afirmar</w:t>
      </w:r>
      <w:r w:rsidR="00AB2072">
        <w:rPr>
          <w:rFonts w:ascii="Arial" w:hAnsi="Arial" w:cs="Arial"/>
          <w:sz w:val="24"/>
          <w:szCs w:val="24"/>
        </w:rPr>
        <w:t>,</w:t>
      </w:r>
      <w:r>
        <w:rPr>
          <w:rFonts w:ascii="Arial" w:hAnsi="Arial" w:cs="Arial"/>
          <w:sz w:val="24"/>
          <w:szCs w:val="24"/>
        </w:rPr>
        <w:t xml:space="preserve"> como en los casos anteriores</w:t>
      </w:r>
      <w:r w:rsidR="00AB2072">
        <w:rPr>
          <w:rFonts w:ascii="Arial" w:hAnsi="Arial" w:cs="Arial"/>
          <w:sz w:val="24"/>
          <w:szCs w:val="24"/>
        </w:rPr>
        <w:t>,</w:t>
      </w:r>
      <w:r>
        <w:rPr>
          <w:rFonts w:ascii="Arial" w:hAnsi="Arial" w:cs="Arial"/>
          <w:sz w:val="24"/>
          <w:szCs w:val="24"/>
        </w:rPr>
        <w:t xml:space="preserve"> que las reflexiones habermasianas son, sin duda, inteligentes y no deben caer en saco roto, pero que, sin embargo, están fundadas en una visión de la naturaleza humana como lo “dado”, como lo que </w:t>
      </w:r>
      <w:r w:rsidRPr="00B844FB">
        <w:rPr>
          <w:rFonts w:ascii="Arial" w:hAnsi="Arial" w:cs="Arial"/>
          <w:i/>
          <w:iCs/>
          <w:sz w:val="24"/>
          <w:szCs w:val="24"/>
        </w:rPr>
        <w:t>es</w:t>
      </w:r>
      <w:r>
        <w:rPr>
          <w:rFonts w:ascii="Arial" w:hAnsi="Arial" w:cs="Arial"/>
          <w:sz w:val="24"/>
          <w:szCs w:val="24"/>
        </w:rPr>
        <w:t xml:space="preserve"> y </w:t>
      </w:r>
      <w:r w:rsidRPr="00B844FB">
        <w:rPr>
          <w:rFonts w:ascii="Arial" w:hAnsi="Arial" w:cs="Arial"/>
          <w:i/>
          <w:iCs/>
          <w:sz w:val="24"/>
          <w:szCs w:val="24"/>
        </w:rPr>
        <w:t>debe</w:t>
      </w:r>
      <w:r>
        <w:rPr>
          <w:rFonts w:ascii="Arial" w:hAnsi="Arial" w:cs="Arial"/>
          <w:sz w:val="24"/>
          <w:szCs w:val="24"/>
        </w:rPr>
        <w:t xml:space="preserve"> seguir siendo. Lo que no resta interés en torno </w:t>
      </w:r>
      <w:r>
        <w:rPr>
          <w:rFonts w:ascii="Arial" w:hAnsi="Arial" w:cs="Arial"/>
          <w:sz w:val="24"/>
          <w:szCs w:val="24"/>
        </w:rPr>
        <w:lastRenderedPageBreak/>
        <w:t>a alguna sus tesis y sus propuestas que tienen que ver con el papel de la moral y el derecho.</w:t>
      </w:r>
    </w:p>
    <w:p w14:paraId="1E1B1864" w14:textId="23D87CB0" w:rsidR="0093067E" w:rsidRDefault="0093067E" w:rsidP="0016537E">
      <w:pPr>
        <w:spacing w:line="360" w:lineRule="auto"/>
        <w:jc w:val="both"/>
        <w:rPr>
          <w:rFonts w:ascii="Arial" w:hAnsi="Arial" w:cs="Arial"/>
          <w:b/>
          <w:bCs/>
          <w:sz w:val="28"/>
          <w:szCs w:val="28"/>
        </w:rPr>
      </w:pPr>
      <w:r w:rsidRPr="0093067E">
        <w:rPr>
          <w:rFonts w:ascii="Arial" w:hAnsi="Arial" w:cs="Arial"/>
          <w:b/>
          <w:bCs/>
          <w:sz w:val="28"/>
          <w:szCs w:val="28"/>
        </w:rPr>
        <w:t>5.- El retorno de la falacia naturalista.</w:t>
      </w:r>
    </w:p>
    <w:p w14:paraId="711C244C" w14:textId="0FA9EFD5" w:rsidR="00471306" w:rsidRDefault="0093067E" w:rsidP="0016537E">
      <w:pPr>
        <w:spacing w:line="360" w:lineRule="auto"/>
        <w:jc w:val="both"/>
        <w:rPr>
          <w:rFonts w:ascii="Arial" w:hAnsi="Arial" w:cs="Arial"/>
          <w:sz w:val="24"/>
          <w:szCs w:val="24"/>
        </w:rPr>
      </w:pPr>
      <w:r>
        <w:rPr>
          <w:rFonts w:ascii="Arial" w:hAnsi="Arial" w:cs="Arial"/>
          <w:sz w:val="24"/>
          <w:szCs w:val="24"/>
        </w:rPr>
        <w:t xml:space="preserve">La “falacia naturalista” tiene en los debates sobre el transhumanismo y, en particular, sobre la ingeniería genética un importante papel. Durante décadas, fue determinante en el debate sobre la definición de los conceptos morales básicos, en particular, en el rechazo de las pretensiones de </w:t>
      </w:r>
      <w:r w:rsidR="00471306">
        <w:rPr>
          <w:rFonts w:ascii="Arial" w:hAnsi="Arial" w:cs="Arial"/>
          <w:sz w:val="24"/>
          <w:szCs w:val="24"/>
        </w:rPr>
        <w:t xml:space="preserve">obtener un significado a partir de descripciones naturalistas. No obstante, dadas las dificultades de solventar con éxito el hiato entre </w:t>
      </w:r>
      <w:proofErr w:type="spellStart"/>
      <w:r w:rsidR="00471306">
        <w:rPr>
          <w:rFonts w:ascii="Arial" w:hAnsi="Arial" w:cs="Arial"/>
          <w:sz w:val="24"/>
          <w:szCs w:val="24"/>
        </w:rPr>
        <w:t>el</w:t>
      </w:r>
      <w:proofErr w:type="spellEnd"/>
      <w:r w:rsidR="00471306">
        <w:rPr>
          <w:rFonts w:ascii="Arial" w:hAnsi="Arial" w:cs="Arial"/>
          <w:sz w:val="24"/>
          <w:szCs w:val="24"/>
        </w:rPr>
        <w:t xml:space="preserve"> </w:t>
      </w:r>
      <w:r w:rsidR="00471306" w:rsidRPr="00471306">
        <w:rPr>
          <w:rFonts w:ascii="Arial" w:hAnsi="Arial" w:cs="Arial"/>
          <w:i/>
          <w:iCs/>
          <w:sz w:val="24"/>
          <w:szCs w:val="24"/>
        </w:rPr>
        <w:t>es</w:t>
      </w:r>
      <w:r w:rsidR="00471306">
        <w:rPr>
          <w:rFonts w:ascii="Arial" w:hAnsi="Arial" w:cs="Arial"/>
          <w:sz w:val="24"/>
          <w:szCs w:val="24"/>
        </w:rPr>
        <w:t xml:space="preserve"> y </w:t>
      </w:r>
      <w:proofErr w:type="spellStart"/>
      <w:r w:rsidR="00471306">
        <w:rPr>
          <w:rFonts w:ascii="Arial" w:hAnsi="Arial" w:cs="Arial"/>
          <w:sz w:val="24"/>
          <w:szCs w:val="24"/>
        </w:rPr>
        <w:t>el</w:t>
      </w:r>
      <w:proofErr w:type="spellEnd"/>
      <w:r w:rsidR="00471306">
        <w:rPr>
          <w:rFonts w:ascii="Arial" w:hAnsi="Arial" w:cs="Arial"/>
          <w:sz w:val="24"/>
          <w:szCs w:val="24"/>
        </w:rPr>
        <w:t xml:space="preserve"> </w:t>
      </w:r>
      <w:r w:rsidR="00471306" w:rsidRPr="00471306">
        <w:rPr>
          <w:rFonts w:ascii="Arial" w:hAnsi="Arial" w:cs="Arial"/>
          <w:i/>
          <w:iCs/>
          <w:sz w:val="24"/>
          <w:szCs w:val="24"/>
        </w:rPr>
        <w:t>debe</w:t>
      </w:r>
      <w:r w:rsidR="00471306">
        <w:rPr>
          <w:rFonts w:ascii="Arial" w:hAnsi="Arial" w:cs="Arial"/>
          <w:sz w:val="24"/>
          <w:szCs w:val="24"/>
        </w:rPr>
        <w:t>, su funcionalidad y eficacia argumentativa había ido decayendo progresivamente hasta abandonar el centro de las discusiones de la filosofía moral.</w:t>
      </w:r>
    </w:p>
    <w:p w14:paraId="248BC432" w14:textId="79534DF5" w:rsidR="008F5B8E" w:rsidRDefault="00471306" w:rsidP="0016537E">
      <w:pPr>
        <w:spacing w:line="360" w:lineRule="auto"/>
        <w:jc w:val="both"/>
        <w:rPr>
          <w:rFonts w:ascii="Arial" w:hAnsi="Arial" w:cs="Arial"/>
          <w:sz w:val="24"/>
          <w:szCs w:val="24"/>
        </w:rPr>
      </w:pPr>
      <w:r>
        <w:rPr>
          <w:rFonts w:ascii="Arial" w:hAnsi="Arial" w:cs="Arial"/>
          <w:sz w:val="24"/>
          <w:szCs w:val="24"/>
        </w:rPr>
        <w:t xml:space="preserve">Una valoración de las críticas al transhumanismo conduce de forma clara a recordar su papel en la argumentación ética. </w:t>
      </w:r>
      <w:r w:rsidR="003F58DD">
        <w:rPr>
          <w:rFonts w:ascii="Arial" w:hAnsi="Arial" w:cs="Arial"/>
          <w:sz w:val="24"/>
          <w:szCs w:val="24"/>
        </w:rPr>
        <w:t xml:space="preserve"> He repasado el elenco de críticos (</w:t>
      </w:r>
      <w:proofErr w:type="spellStart"/>
      <w:r w:rsidR="003F58DD" w:rsidRPr="003F58DD">
        <w:rPr>
          <w:rFonts w:ascii="Arial" w:hAnsi="Arial" w:cs="Arial"/>
          <w:smallCaps/>
          <w:sz w:val="24"/>
          <w:szCs w:val="24"/>
        </w:rPr>
        <w:t>Jonas</w:t>
      </w:r>
      <w:proofErr w:type="spellEnd"/>
      <w:r w:rsidR="003F58DD" w:rsidRPr="003F58DD">
        <w:rPr>
          <w:rFonts w:ascii="Arial" w:hAnsi="Arial" w:cs="Arial"/>
          <w:smallCaps/>
          <w:sz w:val="24"/>
          <w:szCs w:val="24"/>
        </w:rPr>
        <w:t xml:space="preserve">, </w:t>
      </w:r>
      <w:proofErr w:type="spellStart"/>
      <w:r w:rsidR="003F58DD" w:rsidRPr="003F58DD">
        <w:rPr>
          <w:rFonts w:ascii="Arial" w:hAnsi="Arial" w:cs="Arial"/>
          <w:smallCaps/>
          <w:sz w:val="24"/>
          <w:szCs w:val="24"/>
        </w:rPr>
        <w:t>Sandel</w:t>
      </w:r>
      <w:proofErr w:type="spellEnd"/>
      <w:r w:rsidR="00385228">
        <w:rPr>
          <w:rFonts w:ascii="Arial" w:hAnsi="Arial" w:cs="Arial"/>
          <w:sz w:val="24"/>
          <w:szCs w:val="24"/>
        </w:rPr>
        <w:t>,</w:t>
      </w:r>
      <w:r w:rsidR="003F58DD">
        <w:rPr>
          <w:rFonts w:ascii="Arial" w:hAnsi="Arial" w:cs="Arial"/>
          <w:sz w:val="24"/>
          <w:szCs w:val="24"/>
        </w:rPr>
        <w:t xml:space="preserve"> </w:t>
      </w:r>
      <w:r w:rsidR="003F58DD" w:rsidRPr="003F58DD">
        <w:rPr>
          <w:rFonts w:ascii="Arial" w:hAnsi="Arial" w:cs="Arial"/>
          <w:smallCaps/>
          <w:sz w:val="24"/>
          <w:szCs w:val="24"/>
        </w:rPr>
        <w:t>Fukuyama</w:t>
      </w:r>
      <w:r w:rsidR="00385228">
        <w:rPr>
          <w:rFonts w:ascii="Arial" w:hAnsi="Arial" w:cs="Arial"/>
          <w:smallCaps/>
          <w:sz w:val="24"/>
          <w:szCs w:val="24"/>
        </w:rPr>
        <w:t xml:space="preserve"> </w:t>
      </w:r>
      <w:r w:rsidR="00385228" w:rsidRPr="00385228">
        <w:rPr>
          <w:rFonts w:ascii="Arial" w:hAnsi="Arial" w:cs="Arial"/>
          <w:sz w:val="24"/>
          <w:szCs w:val="24"/>
        </w:rPr>
        <w:t>y</w:t>
      </w:r>
      <w:r w:rsidR="00385228">
        <w:rPr>
          <w:rFonts w:ascii="Arial" w:hAnsi="Arial" w:cs="Arial"/>
          <w:smallCaps/>
          <w:sz w:val="24"/>
          <w:szCs w:val="24"/>
        </w:rPr>
        <w:t xml:space="preserve"> Habermas</w:t>
      </w:r>
      <w:r w:rsidR="003F58DD">
        <w:rPr>
          <w:rFonts w:ascii="Arial" w:hAnsi="Arial" w:cs="Arial"/>
          <w:sz w:val="24"/>
          <w:szCs w:val="24"/>
        </w:rPr>
        <w:t xml:space="preserve">) que con más nitidez caen en lo que </w:t>
      </w:r>
      <w:r w:rsidR="003F58DD" w:rsidRPr="003F58DD">
        <w:rPr>
          <w:rFonts w:ascii="Arial" w:hAnsi="Arial" w:cs="Arial"/>
          <w:smallCaps/>
          <w:sz w:val="24"/>
          <w:szCs w:val="24"/>
        </w:rPr>
        <w:t>Hume</w:t>
      </w:r>
      <w:r w:rsidR="003F58DD">
        <w:rPr>
          <w:rFonts w:ascii="Arial" w:hAnsi="Arial" w:cs="Arial"/>
          <w:sz w:val="24"/>
          <w:szCs w:val="24"/>
        </w:rPr>
        <w:t xml:space="preserve"> denominaba el “cambio imperceptible”, pero de la mayor importancia</w:t>
      </w:r>
      <w:r w:rsidR="005305BB">
        <w:rPr>
          <w:rFonts w:ascii="Arial" w:hAnsi="Arial" w:cs="Arial"/>
          <w:sz w:val="24"/>
          <w:szCs w:val="24"/>
        </w:rPr>
        <w:t xml:space="preserve">, esto es, en el salto de lo que </w:t>
      </w:r>
      <w:r w:rsidR="005305BB" w:rsidRPr="005305BB">
        <w:rPr>
          <w:rFonts w:ascii="Arial" w:hAnsi="Arial" w:cs="Arial"/>
          <w:i/>
          <w:iCs/>
          <w:sz w:val="24"/>
          <w:szCs w:val="24"/>
        </w:rPr>
        <w:t>es</w:t>
      </w:r>
      <w:r w:rsidR="005305BB">
        <w:rPr>
          <w:rFonts w:ascii="Arial" w:hAnsi="Arial" w:cs="Arial"/>
          <w:sz w:val="24"/>
          <w:szCs w:val="24"/>
        </w:rPr>
        <w:t xml:space="preserve"> -lo que es la naturaleza humana- a lo que </w:t>
      </w:r>
      <w:r w:rsidR="005305BB" w:rsidRPr="005305BB">
        <w:rPr>
          <w:rFonts w:ascii="Arial" w:hAnsi="Arial" w:cs="Arial"/>
          <w:i/>
          <w:iCs/>
          <w:sz w:val="24"/>
          <w:szCs w:val="24"/>
        </w:rPr>
        <w:t>debe ser</w:t>
      </w:r>
      <w:r w:rsidR="005305BB">
        <w:rPr>
          <w:rFonts w:ascii="Arial" w:hAnsi="Arial" w:cs="Arial"/>
          <w:sz w:val="24"/>
          <w:szCs w:val="24"/>
        </w:rPr>
        <w:t xml:space="preserve"> </w:t>
      </w:r>
      <w:r w:rsidR="002E36B4">
        <w:rPr>
          <w:rFonts w:ascii="Arial" w:hAnsi="Arial" w:cs="Arial"/>
          <w:sz w:val="24"/>
          <w:szCs w:val="24"/>
        </w:rPr>
        <w:t>-un determinado código moral o una forma de entender lo “bueno” y lo “malo” y, por tanto, la acción humana-.</w:t>
      </w:r>
      <w:r w:rsidR="005305BB">
        <w:rPr>
          <w:rFonts w:ascii="Arial" w:hAnsi="Arial" w:cs="Arial"/>
          <w:sz w:val="24"/>
          <w:szCs w:val="24"/>
        </w:rPr>
        <w:t xml:space="preserve"> </w:t>
      </w:r>
      <w:r w:rsidR="00C83598">
        <w:rPr>
          <w:rFonts w:ascii="Arial" w:hAnsi="Arial" w:cs="Arial"/>
          <w:sz w:val="24"/>
          <w:szCs w:val="24"/>
        </w:rPr>
        <w:t xml:space="preserve"> En </w:t>
      </w:r>
      <w:r w:rsidR="00385228">
        <w:rPr>
          <w:rFonts w:ascii="Arial" w:hAnsi="Arial" w:cs="Arial"/>
          <w:sz w:val="24"/>
          <w:szCs w:val="24"/>
        </w:rPr>
        <w:t>estos</w:t>
      </w:r>
      <w:r w:rsidR="00C83598">
        <w:rPr>
          <w:rFonts w:ascii="Arial" w:hAnsi="Arial" w:cs="Arial"/>
          <w:sz w:val="24"/>
          <w:szCs w:val="24"/>
        </w:rPr>
        <w:t xml:space="preserve"> </w:t>
      </w:r>
      <w:r w:rsidR="00385228">
        <w:rPr>
          <w:rFonts w:ascii="Arial" w:hAnsi="Arial" w:cs="Arial"/>
          <w:sz w:val="24"/>
          <w:szCs w:val="24"/>
        </w:rPr>
        <w:t>autores</w:t>
      </w:r>
      <w:r w:rsidR="00C83598">
        <w:rPr>
          <w:rFonts w:ascii="Arial" w:hAnsi="Arial" w:cs="Arial"/>
          <w:sz w:val="24"/>
          <w:szCs w:val="24"/>
        </w:rPr>
        <w:t xml:space="preserve">, la referencia a </w:t>
      </w:r>
      <w:r w:rsidR="00F616E8">
        <w:rPr>
          <w:rFonts w:ascii="Arial" w:hAnsi="Arial" w:cs="Arial"/>
          <w:sz w:val="24"/>
          <w:szCs w:val="24"/>
        </w:rPr>
        <w:t>una visión</w:t>
      </w:r>
      <w:r w:rsidR="00C83598">
        <w:rPr>
          <w:rFonts w:ascii="Arial" w:hAnsi="Arial" w:cs="Arial"/>
          <w:sz w:val="24"/>
          <w:szCs w:val="24"/>
        </w:rPr>
        <w:t xml:space="preserve"> inmovilista, esencialista o excesivamente tradicional de la naturaleza y de la naturaleza humana, en particular, es evidente.</w:t>
      </w:r>
      <w:r w:rsidR="00F616E8">
        <w:rPr>
          <w:rFonts w:ascii="Arial" w:hAnsi="Arial" w:cs="Arial"/>
          <w:sz w:val="24"/>
          <w:szCs w:val="24"/>
        </w:rPr>
        <w:t xml:space="preserve"> En el caso de H. </w:t>
      </w:r>
      <w:proofErr w:type="spellStart"/>
      <w:r w:rsidR="00F616E8" w:rsidRPr="00F616E8">
        <w:rPr>
          <w:rFonts w:ascii="Arial" w:hAnsi="Arial" w:cs="Arial"/>
          <w:smallCaps/>
          <w:sz w:val="24"/>
          <w:szCs w:val="24"/>
        </w:rPr>
        <w:t>Jonas</w:t>
      </w:r>
      <w:proofErr w:type="spellEnd"/>
      <w:r w:rsidR="00F616E8">
        <w:rPr>
          <w:rFonts w:ascii="Arial" w:hAnsi="Arial" w:cs="Arial"/>
          <w:sz w:val="24"/>
          <w:szCs w:val="24"/>
        </w:rPr>
        <w:t>, un pavor esencial a las consecuencias de las alteraciones de la naturaleza y de la acción humana ocasionadas por la ciencia y la tecnología sustenta su “ética orientada al futuro” y, sobre todo, la restricción de labor investigadora, su proyección en los diferentes ámbitos del conocimiento, la salud, medio ambiente, etc., y, en última instancia, la exigencia de la aprobación de normas que regulen y permitan la supervisión y el establecimiento de límites.</w:t>
      </w:r>
      <w:r w:rsidR="008F5B8E">
        <w:rPr>
          <w:rFonts w:ascii="Arial" w:hAnsi="Arial" w:cs="Arial"/>
          <w:sz w:val="24"/>
          <w:szCs w:val="24"/>
        </w:rPr>
        <w:t xml:space="preserve"> La apuesta en favor del “don” sobre el “dominio” defendida por M. </w:t>
      </w:r>
      <w:proofErr w:type="spellStart"/>
      <w:r w:rsidR="008F5B8E" w:rsidRPr="008F5B8E">
        <w:rPr>
          <w:rFonts w:ascii="Arial" w:hAnsi="Arial" w:cs="Arial"/>
          <w:smallCaps/>
          <w:sz w:val="24"/>
          <w:szCs w:val="24"/>
        </w:rPr>
        <w:t>Sandel</w:t>
      </w:r>
      <w:proofErr w:type="spellEnd"/>
      <w:r w:rsidR="008F5B8E">
        <w:rPr>
          <w:rFonts w:ascii="Arial" w:hAnsi="Arial" w:cs="Arial"/>
          <w:sz w:val="24"/>
          <w:szCs w:val="24"/>
        </w:rPr>
        <w:t xml:space="preserve">, en el fondo, insiste en aspectos similares a los de </w:t>
      </w:r>
      <w:proofErr w:type="spellStart"/>
      <w:r w:rsidR="008F5B8E" w:rsidRPr="008F5B8E">
        <w:rPr>
          <w:rFonts w:ascii="Arial" w:hAnsi="Arial" w:cs="Arial"/>
          <w:smallCaps/>
          <w:sz w:val="24"/>
          <w:szCs w:val="24"/>
        </w:rPr>
        <w:t>Jonas</w:t>
      </w:r>
      <w:proofErr w:type="spellEnd"/>
      <w:r w:rsidR="008F5B8E">
        <w:rPr>
          <w:rFonts w:ascii="Arial" w:hAnsi="Arial" w:cs="Arial"/>
          <w:sz w:val="24"/>
          <w:szCs w:val="24"/>
        </w:rPr>
        <w:t xml:space="preserve">. </w:t>
      </w:r>
      <w:proofErr w:type="spellStart"/>
      <w:r w:rsidR="008F5B8E" w:rsidRPr="008F5B8E">
        <w:rPr>
          <w:rFonts w:ascii="Arial" w:hAnsi="Arial" w:cs="Arial"/>
          <w:smallCaps/>
          <w:sz w:val="24"/>
          <w:szCs w:val="24"/>
        </w:rPr>
        <w:t>Sandel</w:t>
      </w:r>
      <w:proofErr w:type="spellEnd"/>
      <w:r w:rsidR="008F5B8E">
        <w:rPr>
          <w:rFonts w:ascii="Arial" w:hAnsi="Arial" w:cs="Arial"/>
          <w:sz w:val="24"/>
          <w:szCs w:val="24"/>
        </w:rPr>
        <w:t xml:space="preserve">, a fin de cuentas, escribió décadas después del éxito del libro </w:t>
      </w:r>
      <w:r w:rsidR="008F5B8E" w:rsidRPr="008F5B8E">
        <w:rPr>
          <w:rFonts w:ascii="Arial" w:hAnsi="Arial" w:cs="Arial"/>
          <w:i/>
          <w:iCs/>
          <w:sz w:val="24"/>
          <w:szCs w:val="24"/>
        </w:rPr>
        <w:t>El principio de responsabilidad</w:t>
      </w:r>
      <w:r w:rsidR="008F5B8E">
        <w:rPr>
          <w:rFonts w:ascii="Arial" w:hAnsi="Arial" w:cs="Arial"/>
          <w:sz w:val="24"/>
          <w:szCs w:val="24"/>
        </w:rPr>
        <w:t xml:space="preserve"> y tenía más cercanas alguna de las prácticas eugenésicas que estaba auspiciando el éxito de la ciencia y la tecnología justificadas por autores transhumanistas.</w:t>
      </w:r>
      <w:r w:rsidR="005E64F4">
        <w:rPr>
          <w:rFonts w:ascii="Arial" w:hAnsi="Arial" w:cs="Arial"/>
          <w:sz w:val="24"/>
          <w:szCs w:val="24"/>
        </w:rPr>
        <w:t xml:space="preserve"> Como vimos, frente a estas pretensiones la “ética del don” de </w:t>
      </w:r>
      <w:proofErr w:type="spellStart"/>
      <w:r w:rsidR="005E64F4" w:rsidRPr="005E64F4">
        <w:rPr>
          <w:rFonts w:ascii="Arial" w:hAnsi="Arial" w:cs="Arial"/>
          <w:smallCaps/>
          <w:sz w:val="24"/>
          <w:szCs w:val="24"/>
        </w:rPr>
        <w:t>Sandel</w:t>
      </w:r>
      <w:proofErr w:type="spellEnd"/>
      <w:r w:rsidR="005E64F4">
        <w:rPr>
          <w:rFonts w:ascii="Arial" w:hAnsi="Arial" w:cs="Arial"/>
          <w:sz w:val="24"/>
          <w:szCs w:val="24"/>
        </w:rPr>
        <w:t xml:space="preserve">, aboga por dejar la adquisición de las </w:t>
      </w:r>
      <w:r w:rsidR="005E64F4">
        <w:rPr>
          <w:rFonts w:ascii="Arial" w:hAnsi="Arial" w:cs="Arial"/>
          <w:sz w:val="24"/>
          <w:szCs w:val="24"/>
        </w:rPr>
        <w:lastRenderedPageBreak/>
        <w:t>facultades y habilidades individuales a la “lotería natural”</w:t>
      </w:r>
      <w:r w:rsidR="007904CC">
        <w:rPr>
          <w:rFonts w:ascii="Arial" w:hAnsi="Arial" w:cs="Arial"/>
          <w:sz w:val="24"/>
          <w:szCs w:val="24"/>
        </w:rPr>
        <w:t xml:space="preserve"> en lugar de ponerlo en manos del “dominio” de los hombres.</w:t>
      </w:r>
    </w:p>
    <w:p w14:paraId="30CA7725" w14:textId="58A54332" w:rsidR="007904CC" w:rsidRDefault="007904CC" w:rsidP="0016537E">
      <w:pPr>
        <w:spacing w:line="360" w:lineRule="auto"/>
        <w:jc w:val="both"/>
        <w:rPr>
          <w:rFonts w:ascii="Arial" w:hAnsi="Arial" w:cs="Arial"/>
          <w:sz w:val="24"/>
          <w:szCs w:val="24"/>
        </w:rPr>
      </w:pPr>
      <w:r>
        <w:rPr>
          <w:rFonts w:ascii="Arial" w:hAnsi="Arial" w:cs="Arial"/>
          <w:sz w:val="24"/>
          <w:szCs w:val="24"/>
        </w:rPr>
        <w:t xml:space="preserve">Si </w:t>
      </w:r>
      <w:proofErr w:type="spellStart"/>
      <w:r w:rsidRPr="007904CC">
        <w:rPr>
          <w:rFonts w:ascii="Arial" w:hAnsi="Arial" w:cs="Arial"/>
          <w:smallCaps/>
          <w:sz w:val="24"/>
          <w:szCs w:val="24"/>
        </w:rPr>
        <w:t>Jonas</w:t>
      </w:r>
      <w:proofErr w:type="spellEnd"/>
      <w:r>
        <w:rPr>
          <w:rFonts w:ascii="Arial" w:hAnsi="Arial" w:cs="Arial"/>
          <w:sz w:val="24"/>
          <w:szCs w:val="24"/>
        </w:rPr>
        <w:t xml:space="preserve"> hacía referencia a la “ética orientada al futuro” como una forma de contrapesar el daño que la ciencia y la tecnología pueden hacer sin un control y sin regulación a la naturaleza y la acción humana, </w:t>
      </w:r>
      <w:proofErr w:type="spellStart"/>
      <w:r w:rsidRPr="00672509">
        <w:rPr>
          <w:rFonts w:ascii="Arial" w:hAnsi="Arial" w:cs="Arial"/>
          <w:smallCaps/>
          <w:sz w:val="24"/>
          <w:szCs w:val="24"/>
        </w:rPr>
        <w:t>Sandel</w:t>
      </w:r>
      <w:proofErr w:type="spellEnd"/>
      <w:r>
        <w:rPr>
          <w:rFonts w:ascii="Arial" w:hAnsi="Arial" w:cs="Arial"/>
          <w:sz w:val="24"/>
          <w:szCs w:val="24"/>
        </w:rPr>
        <w:t xml:space="preserve"> prefiere denominar</w:t>
      </w:r>
      <w:r w:rsidR="00672509">
        <w:rPr>
          <w:rFonts w:ascii="Arial" w:hAnsi="Arial" w:cs="Arial"/>
          <w:sz w:val="24"/>
          <w:szCs w:val="24"/>
        </w:rPr>
        <w:t>la “ética de la perfección”</w:t>
      </w:r>
      <w:r>
        <w:rPr>
          <w:rFonts w:ascii="Arial" w:hAnsi="Arial" w:cs="Arial"/>
          <w:sz w:val="24"/>
          <w:szCs w:val="24"/>
        </w:rPr>
        <w:t xml:space="preserve"> </w:t>
      </w:r>
      <w:r w:rsidR="00672509">
        <w:rPr>
          <w:rFonts w:ascii="Arial" w:hAnsi="Arial" w:cs="Arial"/>
          <w:sz w:val="24"/>
          <w:szCs w:val="24"/>
        </w:rPr>
        <w:t>para delimitar los efectos de la ingeniería genética a la labor terapéutica, para  diferenciar así  lo que es curar una enfermedad de lo que es mejorar” las capacidades y habilidades físicas y psíquicas del ser humano a través de la terapia génica. En ambos casos, ambas formas de entender la ética se construyen sobre la piedra de una noción estática, no evolutiva de la naturaleza y del género humano</w:t>
      </w:r>
      <w:r w:rsidR="00D23B37">
        <w:rPr>
          <w:rFonts w:ascii="Arial" w:hAnsi="Arial" w:cs="Arial"/>
          <w:sz w:val="24"/>
          <w:szCs w:val="24"/>
        </w:rPr>
        <w:t>, como una forma, pues, de poner diques a los cambios que pudieran derivarse del desarrollo científico.</w:t>
      </w:r>
    </w:p>
    <w:p w14:paraId="3BEF2D06" w14:textId="19EB6EBB" w:rsidR="008B6AB3" w:rsidRDefault="008B6AB3" w:rsidP="0016537E">
      <w:pPr>
        <w:spacing w:line="360" w:lineRule="auto"/>
        <w:jc w:val="both"/>
        <w:rPr>
          <w:rFonts w:ascii="Arial" w:hAnsi="Arial" w:cs="Arial"/>
          <w:sz w:val="24"/>
          <w:szCs w:val="24"/>
        </w:rPr>
      </w:pPr>
      <w:r>
        <w:rPr>
          <w:rFonts w:ascii="Arial" w:hAnsi="Arial" w:cs="Arial"/>
          <w:sz w:val="24"/>
          <w:szCs w:val="24"/>
        </w:rPr>
        <w:t xml:space="preserve">Como </w:t>
      </w:r>
      <w:proofErr w:type="spellStart"/>
      <w:r w:rsidRPr="008B6AB3">
        <w:rPr>
          <w:rFonts w:ascii="Arial" w:hAnsi="Arial" w:cs="Arial"/>
          <w:smallCaps/>
          <w:sz w:val="24"/>
          <w:szCs w:val="24"/>
        </w:rPr>
        <w:t>Sandel</w:t>
      </w:r>
      <w:proofErr w:type="spellEnd"/>
      <w:r>
        <w:rPr>
          <w:rFonts w:ascii="Arial" w:hAnsi="Arial" w:cs="Arial"/>
          <w:sz w:val="24"/>
          <w:szCs w:val="24"/>
        </w:rPr>
        <w:t xml:space="preserve">, </w:t>
      </w:r>
      <w:r w:rsidRPr="008B6AB3">
        <w:rPr>
          <w:rFonts w:ascii="Arial" w:hAnsi="Arial" w:cs="Arial"/>
          <w:smallCaps/>
          <w:sz w:val="24"/>
          <w:szCs w:val="24"/>
        </w:rPr>
        <w:t>Fukuyama</w:t>
      </w:r>
      <w:r>
        <w:rPr>
          <w:rFonts w:ascii="Arial" w:hAnsi="Arial" w:cs="Arial"/>
          <w:sz w:val="24"/>
          <w:szCs w:val="24"/>
        </w:rPr>
        <w:t xml:space="preserve"> también pone en el centro de su reflexión las amenazas que la biotecnología pueden deparar para la naturaleza humana, uno de los pilares básicos que, junto a la religión, sustentan el modelo de sociedad occidental y sus valores. </w:t>
      </w:r>
      <w:r w:rsidR="0053570A">
        <w:rPr>
          <w:rFonts w:ascii="Arial" w:hAnsi="Arial" w:cs="Arial"/>
          <w:sz w:val="24"/>
          <w:szCs w:val="24"/>
        </w:rPr>
        <w:t xml:space="preserve">En su libro </w:t>
      </w:r>
      <w:r w:rsidR="0053570A" w:rsidRPr="0053570A">
        <w:rPr>
          <w:rFonts w:ascii="Arial" w:hAnsi="Arial" w:cs="Arial"/>
          <w:i/>
          <w:iCs/>
          <w:sz w:val="24"/>
          <w:szCs w:val="24"/>
        </w:rPr>
        <w:t>El fin del hombre</w:t>
      </w:r>
      <w:r w:rsidR="0053570A">
        <w:rPr>
          <w:rFonts w:ascii="Arial" w:hAnsi="Arial" w:cs="Arial"/>
          <w:sz w:val="24"/>
          <w:szCs w:val="24"/>
        </w:rPr>
        <w:t>, a</w:t>
      </w:r>
      <w:r w:rsidR="00BB69B7">
        <w:rPr>
          <w:rFonts w:ascii="Arial" w:hAnsi="Arial" w:cs="Arial"/>
          <w:sz w:val="24"/>
          <w:szCs w:val="24"/>
        </w:rPr>
        <w:t xml:space="preserve">lude más directamente que sus compañeros de viaje al papel de la naturaleza y de la naturaleza humana, pues su filosofía, en un intento de recuperar el pensamiento </w:t>
      </w:r>
      <w:proofErr w:type="spellStart"/>
      <w:r w:rsidR="0053570A">
        <w:rPr>
          <w:rFonts w:ascii="Arial" w:hAnsi="Arial" w:cs="Arial"/>
          <w:sz w:val="24"/>
          <w:szCs w:val="24"/>
        </w:rPr>
        <w:t>pre</w:t>
      </w:r>
      <w:r w:rsidR="00BB69B7">
        <w:rPr>
          <w:rFonts w:ascii="Arial" w:hAnsi="Arial" w:cs="Arial"/>
          <w:sz w:val="24"/>
          <w:szCs w:val="24"/>
        </w:rPr>
        <w:t>kantiano</w:t>
      </w:r>
      <w:proofErr w:type="spellEnd"/>
      <w:r w:rsidR="00BB69B7">
        <w:rPr>
          <w:rFonts w:ascii="Arial" w:hAnsi="Arial" w:cs="Arial"/>
          <w:sz w:val="24"/>
          <w:szCs w:val="24"/>
        </w:rPr>
        <w:t xml:space="preserve">, </w:t>
      </w:r>
      <w:r w:rsidR="0053570A">
        <w:rPr>
          <w:rFonts w:ascii="Arial" w:hAnsi="Arial" w:cs="Arial"/>
          <w:sz w:val="24"/>
          <w:szCs w:val="24"/>
        </w:rPr>
        <w:t>pretende rehabilitar también el discurso de los derechos naturales como derechos emanados de la naturaleza humana</w:t>
      </w:r>
      <w:r w:rsidR="00461BC5">
        <w:rPr>
          <w:rFonts w:ascii="Arial" w:hAnsi="Arial" w:cs="Arial"/>
          <w:sz w:val="24"/>
          <w:szCs w:val="24"/>
        </w:rPr>
        <w:t xml:space="preserve">.  Tras un encomiable intento de definir qué es la naturaleza humana y cómo se justifican los derechos naturales a partir de un Factor X que caracteriza y dignifica a la especie humana, </w:t>
      </w:r>
      <w:r w:rsidR="00461BC5" w:rsidRPr="0077193D">
        <w:rPr>
          <w:rFonts w:ascii="Arial" w:hAnsi="Arial" w:cs="Arial"/>
          <w:smallCaps/>
          <w:sz w:val="24"/>
          <w:szCs w:val="24"/>
        </w:rPr>
        <w:t>Fukuyama</w:t>
      </w:r>
      <w:r w:rsidR="00461BC5">
        <w:rPr>
          <w:rFonts w:ascii="Arial" w:hAnsi="Arial" w:cs="Arial"/>
          <w:sz w:val="24"/>
          <w:szCs w:val="24"/>
        </w:rPr>
        <w:t xml:space="preserve">, como </w:t>
      </w:r>
      <w:proofErr w:type="spellStart"/>
      <w:r w:rsidR="00461BC5" w:rsidRPr="0077193D">
        <w:rPr>
          <w:rFonts w:ascii="Arial" w:hAnsi="Arial" w:cs="Arial"/>
          <w:smallCaps/>
          <w:sz w:val="24"/>
          <w:szCs w:val="24"/>
        </w:rPr>
        <w:t>Jonas</w:t>
      </w:r>
      <w:proofErr w:type="spellEnd"/>
      <w:r w:rsidR="0077193D">
        <w:rPr>
          <w:rFonts w:ascii="Arial" w:hAnsi="Arial" w:cs="Arial"/>
          <w:sz w:val="24"/>
          <w:szCs w:val="24"/>
        </w:rPr>
        <w:t xml:space="preserve"> antes</w:t>
      </w:r>
      <w:r w:rsidR="00461BC5">
        <w:rPr>
          <w:rFonts w:ascii="Arial" w:hAnsi="Arial" w:cs="Arial"/>
          <w:sz w:val="24"/>
          <w:szCs w:val="24"/>
        </w:rPr>
        <w:t>, exige también más regulación y, lo que resulta extrañ</w:t>
      </w:r>
      <w:r w:rsidR="0077193D">
        <w:rPr>
          <w:rFonts w:ascii="Arial" w:hAnsi="Arial" w:cs="Arial"/>
          <w:sz w:val="24"/>
          <w:szCs w:val="24"/>
        </w:rPr>
        <w:t xml:space="preserve">o en un ultraliberal, la intervención del poder del Estado. </w:t>
      </w:r>
    </w:p>
    <w:p w14:paraId="7803B507" w14:textId="0F35E55A" w:rsidR="006F4C34" w:rsidRDefault="006F4C34" w:rsidP="0016537E">
      <w:pPr>
        <w:spacing w:line="360" w:lineRule="auto"/>
        <w:jc w:val="both"/>
        <w:rPr>
          <w:rFonts w:ascii="Arial" w:hAnsi="Arial" w:cs="Arial"/>
          <w:sz w:val="24"/>
          <w:szCs w:val="24"/>
        </w:rPr>
      </w:pPr>
      <w:r>
        <w:rPr>
          <w:rFonts w:ascii="Arial" w:hAnsi="Arial" w:cs="Arial"/>
          <w:sz w:val="24"/>
          <w:szCs w:val="24"/>
        </w:rPr>
        <w:t>En f</w:t>
      </w:r>
      <w:r w:rsidR="00014BA5">
        <w:rPr>
          <w:rFonts w:ascii="Arial" w:hAnsi="Arial" w:cs="Arial"/>
          <w:sz w:val="24"/>
          <w:szCs w:val="24"/>
        </w:rPr>
        <w:t>i</w:t>
      </w:r>
      <w:r>
        <w:rPr>
          <w:rFonts w:ascii="Arial" w:hAnsi="Arial" w:cs="Arial"/>
          <w:sz w:val="24"/>
          <w:szCs w:val="24"/>
        </w:rPr>
        <w:t xml:space="preserve">n, en </w:t>
      </w:r>
      <w:r w:rsidRPr="00014BA5">
        <w:rPr>
          <w:rFonts w:ascii="Arial" w:hAnsi="Arial" w:cs="Arial"/>
          <w:smallCaps/>
          <w:sz w:val="24"/>
          <w:szCs w:val="24"/>
        </w:rPr>
        <w:t>Habermas</w:t>
      </w:r>
      <w:r>
        <w:rPr>
          <w:rFonts w:ascii="Arial" w:hAnsi="Arial" w:cs="Arial"/>
          <w:sz w:val="24"/>
          <w:szCs w:val="24"/>
        </w:rPr>
        <w:t xml:space="preserve"> se encuentran ideas y argumentos similares a los ya mencionados al repasar a estos autores, aunque </w:t>
      </w:r>
      <w:r w:rsidR="00014BA5">
        <w:rPr>
          <w:rFonts w:ascii="Arial" w:hAnsi="Arial" w:cs="Arial"/>
          <w:sz w:val="24"/>
          <w:szCs w:val="24"/>
        </w:rPr>
        <w:t xml:space="preserve">da un paso más. </w:t>
      </w:r>
      <w:r w:rsidR="008111A1">
        <w:rPr>
          <w:rFonts w:ascii="Arial" w:hAnsi="Arial" w:cs="Arial"/>
          <w:sz w:val="24"/>
          <w:szCs w:val="24"/>
        </w:rPr>
        <w:t>El</w:t>
      </w:r>
      <w:r w:rsidR="00014BA5">
        <w:rPr>
          <w:rFonts w:ascii="Arial" w:hAnsi="Arial" w:cs="Arial"/>
          <w:sz w:val="24"/>
          <w:szCs w:val="24"/>
        </w:rPr>
        <w:t xml:space="preserve"> regate moral que hay tras su tesis de la “moralización de la naturaleza humana” no deja de ser una forma de intentar solventar el viejo dilema de </w:t>
      </w:r>
      <w:r w:rsidR="00014BA5" w:rsidRPr="00014BA5">
        <w:rPr>
          <w:rFonts w:ascii="Arial" w:hAnsi="Arial" w:cs="Arial"/>
          <w:smallCaps/>
          <w:sz w:val="24"/>
          <w:szCs w:val="24"/>
        </w:rPr>
        <w:t>Hume</w:t>
      </w:r>
      <w:r w:rsidR="00014BA5">
        <w:rPr>
          <w:rFonts w:ascii="Arial" w:hAnsi="Arial" w:cs="Arial"/>
          <w:sz w:val="24"/>
          <w:szCs w:val="24"/>
        </w:rPr>
        <w:t>.</w:t>
      </w:r>
    </w:p>
    <w:p w14:paraId="734D7878" w14:textId="3DCE2179" w:rsidR="0093067E" w:rsidRDefault="0093585D" w:rsidP="0016537E">
      <w:pPr>
        <w:spacing w:line="360" w:lineRule="auto"/>
        <w:jc w:val="both"/>
        <w:rPr>
          <w:rFonts w:ascii="Arial" w:hAnsi="Arial" w:cs="Arial"/>
          <w:sz w:val="24"/>
          <w:szCs w:val="24"/>
        </w:rPr>
      </w:pPr>
      <w:r>
        <w:rPr>
          <w:rFonts w:ascii="Arial" w:hAnsi="Arial" w:cs="Arial"/>
          <w:sz w:val="24"/>
          <w:szCs w:val="24"/>
        </w:rPr>
        <w:t>L</w:t>
      </w:r>
      <w:r w:rsidR="00CC387F">
        <w:rPr>
          <w:rFonts w:ascii="Arial" w:hAnsi="Arial" w:cs="Arial"/>
          <w:sz w:val="24"/>
          <w:szCs w:val="24"/>
        </w:rPr>
        <w:t xml:space="preserve">o cierto es que ya hace tiempo que el ambivalente papel del concepto de “naturaleza” o de sus diferentes versiones como “naturaleza humana” o “naturaleza de la cosa” ha sido desenmascarado en el ámbito de la filosofía </w:t>
      </w:r>
      <w:r w:rsidR="00CC387F">
        <w:rPr>
          <w:rFonts w:ascii="Arial" w:hAnsi="Arial" w:cs="Arial"/>
          <w:sz w:val="24"/>
          <w:szCs w:val="24"/>
        </w:rPr>
        <w:lastRenderedPageBreak/>
        <w:t>práctica</w:t>
      </w:r>
      <w:r w:rsidR="00670397">
        <w:rPr>
          <w:rStyle w:val="Refdenotaalpie"/>
          <w:rFonts w:ascii="Arial" w:hAnsi="Arial" w:cs="Arial"/>
          <w:sz w:val="24"/>
          <w:szCs w:val="24"/>
        </w:rPr>
        <w:footnoteReference w:id="60"/>
      </w:r>
      <w:r w:rsidR="00CC387F">
        <w:rPr>
          <w:rFonts w:ascii="Arial" w:hAnsi="Arial" w:cs="Arial"/>
          <w:sz w:val="24"/>
          <w:szCs w:val="24"/>
        </w:rPr>
        <w:t xml:space="preserve">. </w:t>
      </w:r>
      <w:r w:rsidR="00F0785A">
        <w:rPr>
          <w:rFonts w:ascii="Arial" w:hAnsi="Arial" w:cs="Arial"/>
          <w:sz w:val="24"/>
          <w:szCs w:val="24"/>
        </w:rPr>
        <w:t xml:space="preserve">En relación al tema que nos ocupa, esto es, la derivación de un </w:t>
      </w:r>
      <w:r w:rsidR="00F0785A" w:rsidRPr="00F0785A">
        <w:rPr>
          <w:rFonts w:ascii="Arial" w:hAnsi="Arial" w:cs="Arial"/>
          <w:i/>
          <w:sz w:val="24"/>
          <w:szCs w:val="24"/>
        </w:rPr>
        <w:t>debe</w:t>
      </w:r>
      <w:r w:rsidR="00F0785A">
        <w:rPr>
          <w:rFonts w:ascii="Arial" w:hAnsi="Arial" w:cs="Arial"/>
          <w:sz w:val="24"/>
          <w:szCs w:val="24"/>
        </w:rPr>
        <w:t xml:space="preserve"> del </w:t>
      </w:r>
      <w:r w:rsidR="00F0785A" w:rsidRPr="00F0785A">
        <w:rPr>
          <w:rFonts w:ascii="Arial" w:hAnsi="Arial" w:cs="Arial"/>
          <w:i/>
          <w:sz w:val="24"/>
          <w:szCs w:val="24"/>
        </w:rPr>
        <w:t>es</w:t>
      </w:r>
      <w:r w:rsidR="00F0785A">
        <w:rPr>
          <w:rFonts w:ascii="Arial" w:hAnsi="Arial" w:cs="Arial"/>
          <w:sz w:val="24"/>
          <w:szCs w:val="24"/>
        </w:rPr>
        <w:t xml:space="preserve"> tal y como se produce en el debate sobre el transhumanismo, pero que también sucede en la filosofía moral y jurídica, conviene recordar la conclusión a la que llegó Ernesto </w:t>
      </w:r>
      <w:r w:rsidR="00F0785A" w:rsidRPr="00F0785A">
        <w:rPr>
          <w:rFonts w:ascii="Arial" w:hAnsi="Arial" w:cs="Arial"/>
          <w:smallCaps/>
          <w:sz w:val="24"/>
          <w:szCs w:val="24"/>
        </w:rPr>
        <w:t>Garzón Valdés</w:t>
      </w:r>
      <w:r w:rsidR="00F0785A">
        <w:rPr>
          <w:rFonts w:ascii="Arial" w:hAnsi="Arial" w:cs="Arial"/>
          <w:sz w:val="24"/>
          <w:szCs w:val="24"/>
        </w:rPr>
        <w:t xml:space="preserve"> en su estudio sobre la “naturaleza de la cosa” en el ámbito del Derecho: “Cuando se pretende derivar una norma de deber ser partiendo de la naturaleza de las cosas puede suceder lo siguiente: a) que se cometa un salto deductivo. En este caso, no hay inferencia alguna; b) que se razone entimemáticamente e introduzcamos en las cosas el sentido o valor que queremos extraer de las cosas… c) que creamos estar describiendo la naturaleza de una cosa (institución) y derivando consecuencias de deber ser cuando en realidad estamos tan solo glosando normas de deber ser de un ordenamiento positivo o iusnaturalista”</w:t>
      </w:r>
      <w:r w:rsidR="000E6888">
        <w:rPr>
          <w:rStyle w:val="Refdenotaalpie"/>
          <w:rFonts w:ascii="Arial" w:hAnsi="Arial" w:cs="Arial"/>
          <w:sz w:val="24"/>
          <w:szCs w:val="24"/>
        </w:rPr>
        <w:footnoteReference w:id="61"/>
      </w:r>
      <w:r w:rsidR="00F0785A">
        <w:rPr>
          <w:rFonts w:ascii="Arial" w:hAnsi="Arial" w:cs="Arial"/>
          <w:sz w:val="24"/>
          <w:szCs w:val="24"/>
        </w:rPr>
        <w:t xml:space="preserve">. </w:t>
      </w:r>
      <w:r w:rsidR="002F32F5">
        <w:rPr>
          <w:rFonts w:ascii="Arial" w:hAnsi="Arial" w:cs="Arial"/>
          <w:sz w:val="24"/>
          <w:szCs w:val="24"/>
        </w:rPr>
        <w:t>En fin, que el riesgo de caer en la falacia naturalista existe en todos los ámbitos del saber desde las ciencias experimentales hasta la filosofía moral y jurídica.</w:t>
      </w:r>
    </w:p>
    <w:p w14:paraId="362C5260" w14:textId="76D0F93B" w:rsidR="00593938" w:rsidRDefault="00593938" w:rsidP="0016537E">
      <w:pPr>
        <w:spacing w:line="360" w:lineRule="auto"/>
        <w:jc w:val="both"/>
        <w:rPr>
          <w:rFonts w:ascii="Arial" w:hAnsi="Arial" w:cs="Arial"/>
          <w:sz w:val="24"/>
          <w:szCs w:val="24"/>
        </w:rPr>
      </w:pPr>
      <w:r>
        <w:rPr>
          <w:rFonts w:ascii="Arial" w:hAnsi="Arial" w:cs="Arial"/>
          <w:sz w:val="24"/>
          <w:szCs w:val="24"/>
        </w:rPr>
        <w:t xml:space="preserve">Pero, volviendo al debate sobre el concepto de naturaleza utilizado por los críticos del transhumanismo, interesa recordar alguna opinión más </w:t>
      </w:r>
      <w:r w:rsidR="0093585D">
        <w:rPr>
          <w:rFonts w:ascii="Arial" w:hAnsi="Arial" w:cs="Arial"/>
          <w:sz w:val="24"/>
          <w:szCs w:val="24"/>
        </w:rPr>
        <w:t xml:space="preserve">de un autor </w:t>
      </w:r>
      <w:r>
        <w:rPr>
          <w:rFonts w:ascii="Arial" w:hAnsi="Arial" w:cs="Arial"/>
          <w:sz w:val="24"/>
          <w:szCs w:val="24"/>
        </w:rPr>
        <w:t xml:space="preserve">que, sin ser defensor de esta corriente, sin embargo, pone de manifiesto la endeblez del recurso a una visión condicionada de la naturaleza. </w:t>
      </w:r>
      <w:r w:rsidR="009D50B2">
        <w:rPr>
          <w:rFonts w:ascii="Arial" w:hAnsi="Arial" w:cs="Arial"/>
          <w:sz w:val="24"/>
          <w:szCs w:val="24"/>
        </w:rPr>
        <w:t xml:space="preserve">Me refiero a </w:t>
      </w:r>
      <w:proofErr w:type="spellStart"/>
      <w:r w:rsidR="009D50B2">
        <w:rPr>
          <w:rFonts w:ascii="Arial" w:hAnsi="Arial" w:cs="Arial"/>
          <w:sz w:val="24"/>
          <w:szCs w:val="24"/>
        </w:rPr>
        <w:t>A</w:t>
      </w:r>
      <w:proofErr w:type="spellEnd"/>
      <w:r w:rsidR="009D50B2">
        <w:rPr>
          <w:rFonts w:ascii="Arial" w:hAnsi="Arial" w:cs="Arial"/>
          <w:sz w:val="24"/>
          <w:szCs w:val="24"/>
        </w:rPr>
        <w:t xml:space="preserve">. </w:t>
      </w:r>
      <w:r w:rsidR="009D50B2" w:rsidRPr="009D50B2">
        <w:rPr>
          <w:rFonts w:ascii="Arial" w:hAnsi="Arial" w:cs="Arial"/>
          <w:smallCaps/>
          <w:sz w:val="24"/>
          <w:szCs w:val="24"/>
        </w:rPr>
        <w:t>Diéguez</w:t>
      </w:r>
      <w:r w:rsidR="009D50B2">
        <w:rPr>
          <w:rFonts w:ascii="Arial" w:hAnsi="Arial" w:cs="Arial"/>
          <w:sz w:val="24"/>
          <w:szCs w:val="24"/>
        </w:rPr>
        <w:t xml:space="preserve">. En breve artículo publicado en la revista </w:t>
      </w:r>
      <w:proofErr w:type="spellStart"/>
      <w:r w:rsidR="009D50B2" w:rsidRPr="009D50B2">
        <w:rPr>
          <w:rFonts w:ascii="Arial" w:hAnsi="Arial" w:cs="Arial"/>
          <w:i/>
          <w:iCs/>
          <w:sz w:val="24"/>
          <w:szCs w:val="24"/>
        </w:rPr>
        <w:t>Telos</w:t>
      </w:r>
      <w:proofErr w:type="spellEnd"/>
      <w:r w:rsidR="009D50B2">
        <w:rPr>
          <w:rFonts w:ascii="Arial" w:hAnsi="Arial" w:cs="Arial"/>
          <w:sz w:val="24"/>
          <w:szCs w:val="24"/>
        </w:rPr>
        <w:t xml:space="preserve"> en 2017 ya aclara, primero, que las críticas al transhumanismo basadas en la transgresión de un supuesto orden natural o en la desmesura de querer ser como Dios</w:t>
      </w:r>
      <w:r w:rsidR="008508F6">
        <w:rPr>
          <w:rFonts w:ascii="Arial" w:hAnsi="Arial" w:cs="Arial"/>
          <w:sz w:val="24"/>
          <w:szCs w:val="24"/>
        </w:rPr>
        <w:t xml:space="preserve"> sólo convencen a los propios creyentes, pero no parecen válidas en los debates públicos en los que domina el pluralismo ideológico. </w:t>
      </w:r>
      <w:r w:rsidR="00926F03">
        <w:rPr>
          <w:rFonts w:ascii="Arial" w:hAnsi="Arial" w:cs="Arial"/>
          <w:sz w:val="24"/>
          <w:szCs w:val="24"/>
        </w:rPr>
        <w:t xml:space="preserve">Más aún: “La idea de que es posible establecer una noción fuerte, esencialista, de naturaleza humana, capaz de servir como sustento normativo de directrices éticas acerca de lo que puede o no se puede hacer con los individuos de nuestra especie, choca además </w:t>
      </w:r>
      <w:r w:rsidR="00926F03">
        <w:rPr>
          <w:rFonts w:ascii="Arial" w:hAnsi="Arial" w:cs="Arial"/>
          <w:sz w:val="24"/>
          <w:szCs w:val="24"/>
        </w:rPr>
        <w:lastRenderedPageBreak/>
        <w:t>con el enfoque predominante en la biología evolucionista… O</w:t>
      </w:r>
      <w:r w:rsidR="00757ABF">
        <w:rPr>
          <w:rFonts w:ascii="Arial" w:hAnsi="Arial" w:cs="Arial"/>
          <w:sz w:val="24"/>
          <w:szCs w:val="24"/>
        </w:rPr>
        <w:t>,</w:t>
      </w:r>
      <w:r w:rsidR="00926F03">
        <w:rPr>
          <w:rFonts w:ascii="Arial" w:hAnsi="Arial" w:cs="Arial"/>
          <w:sz w:val="24"/>
          <w:szCs w:val="24"/>
        </w:rPr>
        <w:t xml:space="preserve"> dicho de otra forma, la naturaleza humana no es inmutable y nunca lo ha sido”</w:t>
      </w:r>
      <w:r w:rsidR="00926F03">
        <w:rPr>
          <w:rStyle w:val="Refdenotaalpie"/>
          <w:rFonts w:ascii="Arial" w:hAnsi="Arial" w:cs="Arial"/>
          <w:sz w:val="24"/>
          <w:szCs w:val="24"/>
        </w:rPr>
        <w:footnoteReference w:id="62"/>
      </w:r>
      <w:r w:rsidR="00926F03">
        <w:rPr>
          <w:rFonts w:ascii="Arial" w:hAnsi="Arial" w:cs="Arial"/>
          <w:sz w:val="24"/>
          <w:szCs w:val="24"/>
        </w:rPr>
        <w:t>.</w:t>
      </w:r>
    </w:p>
    <w:p w14:paraId="49F6413F" w14:textId="691C9D9D" w:rsidR="00B61085" w:rsidRDefault="00B61085" w:rsidP="0016537E">
      <w:pPr>
        <w:spacing w:line="360" w:lineRule="auto"/>
        <w:jc w:val="both"/>
        <w:rPr>
          <w:rFonts w:ascii="Arial" w:hAnsi="Arial" w:cs="Arial"/>
          <w:sz w:val="24"/>
          <w:szCs w:val="24"/>
        </w:rPr>
      </w:pPr>
      <w:r>
        <w:rPr>
          <w:rFonts w:ascii="Arial" w:hAnsi="Arial" w:cs="Arial"/>
          <w:sz w:val="24"/>
          <w:szCs w:val="24"/>
        </w:rPr>
        <w:t xml:space="preserve">Como ya adujera </w:t>
      </w:r>
      <w:r w:rsidRPr="00651AAA">
        <w:rPr>
          <w:rFonts w:ascii="Arial" w:hAnsi="Arial" w:cs="Arial"/>
          <w:smallCaps/>
          <w:sz w:val="24"/>
          <w:szCs w:val="24"/>
        </w:rPr>
        <w:t>Bobbio</w:t>
      </w:r>
      <w:r>
        <w:rPr>
          <w:rFonts w:ascii="Arial" w:hAnsi="Arial" w:cs="Arial"/>
          <w:sz w:val="24"/>
          <w:szCs w:val="24"/>
        </w:rPr>
        <w:t xml:space="preserve">, en su crítica al iusnaturalismo, el recurso a la naturaleza humana para inferir códigos morales y </w:t>
      </w:r>
      <w:r w:rsidR="00651AAA">
        <w:rPr>
          <w:rFonts w:ascii="Arial" w:hAnsi="Arial" w:cs="Arial"/>
          <w:sz w:val="24"/>
          <w:szCs w:val="24"/>
        </w:rPr>
        <w:t>jurídicos</w:t>
      </w:r>
      <w:r>
        <w:rPr>
          <w:rFonts w:ascii="Arial" w:hAnsi="Arial" w:cs="Arial"/>
          <w:sz w:val="24"/>
          <w:szCs w:val="24"/>
        </w:rPr>
        <w:t xml:space="preserve"> es un fundamento muy endeble, primero, dada la variedad de visiones sobre la misma que se han esgrimido en los debates y discursos filosóficos y, segundo, no siempre los rasgos destacados de la especie son </w:t>
      </w:r>
      <w:r w:rsidR="006C1915">
        <w:rPr>
          <w:rFonts w:ascii="Arial" w:hAnsi="Arial" w:cs="Arial"/>
          <w:sz w:val="24"/>
          <w:szCs w:val="24"/>
        </w:rPr>
        <w:t xml:space="preserve">los más positivos, los más aceptados por la comunidad, los más favorables para la sociabilidad, la convivencia y la pervivencia del orden social y normativo. </w:t>
      </w:r>
      <w:r w:rsidR="005D72C3">
        <w:rPr>
          <w:rFonts w:ascii="Arial" w:hAnsi="Arial" w:cs="Arial"/>
          <w:sz w:val="24"/>
          <w:szCs w:val="24"/>
        </w:rPr>
        <w:t>En fin, la referencia a la naturaleza humana puede servir para justificar un</w:t>
      </w:r>
      <w:r w:rsidR="00806F4B">
        <w:rPr>
          <w:rFonts w:ascii="Arial" w:hAnsi="Arial" w:cs="Arial"/>
          <w:sz w:val="24"/>
          <w:szCs w:val="24"/>
        </w:rPr>
        <w:t>a decisión, un mandato, pero también</w:t>
      </w:r>
      <w:r w:rsidR="005D72C3">
        <w:rPr>
          <w:rFonts w:ascii="Arial" w:hAnsi="Arial" w:cs="Arial"/>
          <w:sz w:val="24"/>
          <w:szCs w:val="24"/>
        </w:rPr>
        <w:t xml:space="preserve"> </w:t>
      </w:r>
      <w:r w:rsidR="00806F4B">
        <w:rPr>
          <w:rFonts w:ascii="Arial" w:hAnsi="Arial" w:cs="Arial"/>
          <w:sz w:val="24"/>
          <w:szCs w:val="24"/>
        </w:rPr>
        <w:t>el</w:t>
      </w:r>
      <w:r w:rsidR="005D72C3">
        <w:rPr>
          <w:rFonts w:ascii="Arial" w:hAnsi="Arial" w:cs="Arial"/>
          <w:sz w:val="24"/>
          <w:szCs w:val="24"/>
        </w:rPr>
        <w:t xml:space="preserve"> c</w:t>
      </w:r>
      <w:r w:rsidR="00806F4B">
        <w:rPr>
          <w:rFonts w:ascii="Arial" w:hAnsi="Arial" w:cs="Arial"/>
          <w:sz w:val="24"/>
          <w:szCs w:val="24"/>
        </w:rPr>
        <w:t>o</w:t>
      </w:r>
      <w:r w:rsidR="005D72C3">
        <w:rPr>
          <w:rFonts w:ascii="Arial" w:hAnsi="Arial" w:cs="Arial"/>
          <w:sz w:val="24"/>
          <w:szCs w:val="24"/>
        </w:rPr>
        <w:t>ntrari</w:t>
      </w:r>
      <w:r w:rsidR="00806F4B">
        <w:rPr>
          <w:rFonts w:ascii="Arial" w:hAnsi="Arial" w:cs="Arial"/>
          <w:sz w:val="24"/>
          <w:szCs w:val="24"/>
        </w:rPr>
        <w:t xml:space="preserve">o. En consecuencia, acaba deviniendo en un marco incierto para el establecimiento de un </w:t>
      </w:r>
      <w:r w:rsidR="00FE080A">
        <w:rPr>
          <w:rFonts w:ascii="Arial" w:hAnsi="Arial" w:cs="Arial"/>
          <w:sz w:val="24"/>
          <w:szCs w:val="24"/>
        </w:rPr>
        <w:t>código seguro para la acción humana.</w:t>
      </w:r>
    </w:p>
    <w:p w14:paraId="11D24652" w14:textId="5F676914" w:rsidR="000359C8" w:rsidRPr="004E5552" w:rsidRDefault="002013C0" w:rsidP="0016537E">
      <w:pPr>
        <w:spacing w:line="360" w:lineRule="auto"/>
        <w:jc w:val="both"/>
        <w:rPr>
          <w:rFonts w:ascii="Arial" w:hAnsi="Arial" w:cs="Arial"/>
          <w:sz w:val="24"/>
          <w:szCs w:val="24"/>
        </w:rPr>
      </w:pPr>
      <w:r>
        <w:rPr>
          <w:rFonts w:ascii="Arial" w:hAnsi="Arial" w:cs="Arial"/>
          <w:sz w:val="24"/>
          <w:szCs w:val="24"/>
        </w:rPr>
        <w:t xml:space="preserve">En definitiva, los críticos del transhumanismo, especialmente, los </w:t>
      </w:r>
      <w:proofErr w:type="spellStart"/>
      <w:r>
        <w:rPr>
          <w:rFonts w:ascii="Arial" w:hAnsi="Arial" w:cs="Arial"/>
          <w:sz w:val="24"/>
          <w:szCs w:val="24"/>
        </w:rPr>
        <w:t>bioconservadores</w:t>
      </w:r>
      <w:proofErr w:type="spellEnd"/>
      <w:r>
        <w:rPr>
          <w:rFonts w:ascii="Arial" w:hAnsi="Arial" w:cs="Arial"/>
          <w:sz w:val="24"/>
          <w:szCs w:val="24"/>
        </w:rPr>
        <w:t>, han realizado un meritorio esfuerzo intelectual al alzarse contra alguna de las fantasías de esta corriente, especialmente, e</w:t>
      </w:r>
      <w:r w:rsidR="00961899">
        <w:rPr>
          <w:rFonts w:ascii="Arial" w:hAnsi="Arial" w:cs="Arial"/>
          <w:sz w:val="24"/>
          <w:szCs w:val="24"/>
        </w:rPr>
        <w:t>n</w:t>
      </w:r>
      <w:r>
        <w:rPr>
          <w:rFonts w:ascii="Arial" w:hAnsi="Arial" w:cs="Arial"/>
          <w:sz w:val="24"/>
          <w:szCs w:val="24"/>
        </w:rPr>
        <w:t xml:space="preserve"> su versión más tecnocrática. Sin embargo, tal esfuerzo es muy dependiente de su concepción de la naturaleza y de la naturaleza humana, en particular</w:t>
      </w:r>
      <w:r w:rsidR="00961899">
        <w:rPr>
          <w:rStyle w:val="Refdenotaalpie"/>
          <w:rFonts w:ascii="Arial" w:hAnsi="Arial" w:cs="Arial"/>
          <w:sz w:val="24"/>
          <w:szCs w:val="24"/>
        </w:rPr>
        <w:footnoteReference w:id="63"/>
      </w:r>
      <w:r>
        <w:rPr>
          <w:rFonts w:ascii="Arial" w:hAnsi="Arial" w:cs="Arial"/>
          <w:sz w:val="24"/>
          <w:szCs w:val="24"/>
        </w:rPr>
        <w:t>. No sólo incurren en las deficiencias ya vistas, sino también en lo que es el objeto de estas líneas: caen de lleno en la falacia naturalista al dar un paso más; no sólo aducen una determinada visión, esencialista e inmutable, sino que también de ahí deducen</w:t>
      </w:r>
      <w:r w:rsidR="005D5303">
        <w:rPr>
          <w:rFonts w:ascii="Arial" w:hAnsi="Arial" w:cs="Arial"/>
          <w:sz w:val="24"/>
          <w:szCs w:val="24"/>
        </w:rPr>
        <w:t xml:space="preserve"> un código para la acción humana que, a todas luces, aparece así débilmente justificado. Lo que no quiere decir que dichas normas no debieran estar mejor fundadas o no ser objeto de respeto. Por ello, es que resulta imprescindible reasentar dichas reglas, buscar argumentos más sólidos y no dejar su fundamentación a la mera eficacia</w:t>
      </w:r>
      <w:r>
        <w:rPr>
          <w:rFonts w:ascii="Arial" w:hAnsi="Arial" w:cs="Arial"/>
          <w:sz w:val="24"/>
          <w:szCs w:val="24"/>
        </w:rPr>
        <w:t xml:space="preserve"> </w:t>
      </w:r>
      <w:r w:rsidR="005D5303">
        <w:rPr>
          <w:rFonts w:ascii="Arial" w:hAnsi="Arial" w:cs="Arial"/>
          <w:sz w:val="24"/>
          <w:szCs w:val="24"/>
        </w:rPr>
        <w:t>de sus contenidos normativos.</w:t>
      </w:r>
    </w:p>
    <w:p w14:paraId="4AE07CDF" w14:textId="77777777" w:rsidR="000359C8" w:rsidRPr="004E5552" w:rsidRDefault="000359C8" w:rsidP="0016537E">
      <w:pPr>
        <w:spacing w:line="360" w:lineRule="auto"/>
        <w:jc w:val="both"/>
        <w:rPr>
          <w:rFonts w:ascii="Arial" w:hAnsi="Arial" w:cs="Arial"/>
          <w:sz w:val="24"/>
          <w:szCs w:val="24"/>
        </w:rPr>
      </w:pPr>
    </w:p>
    <w:p w14:paraId="212362FC" w14:textId="0490A847" w:rsidR="000359C8" w:rsidRDefault="00DF588D" w:rsidP="0016537E">
      <w:pPr>
        <w:spacing w:line="360" w:lineRule="auto"/>
        <w:jc w:val="both"/>
        <w:rPr>
          <w:rFonts w:ascii="Arial" w:hAnsi="Arial" w:cs="Arial"/>
          <w:b/>
          <w:bCs/>
          <w:sz w:val="28"/>
          <w:szCs w:val="28"/>
        </w:rPr>
      </w:pPr>
      <w:r>
        <w:rPr>
          <w:rFonts w:ascii="Arial" w:hAnsi="Arial" w:cs="Arial"/>
          <w:b/>
          <w:bCs/>
          <w:sz w:val="28"/>
          <w:szCs w:val="28"/>
        </w:rPr>
        <w:lastRenderedPageBreak/>
        <w:t xml:space="preserve">6.- </w:t>
      </w:r>
      <w:r w:rsidR="004E5552" w:rsidRPr="004E5552">
        <w:rPr>
          <w:rFonts w:ascii="Arial" w:hAnsi="Arial" w:cs="Arial"/>
          <w:b/>
          <w:bCs/>
          <w:sz w:val="28"/>
          <w:szCs w:val="28"/>
        </w:rPr>
        <w:t>Bibliografía</w:t>
      </w:r>
    </w:p>
    <w:p w14:paraId="194C796B" w14:textId="7426C453" w:rsidR="00FB5E17" w:rsidRPr="00FB5E17" w:rsidRDefault="00FB5E17" w:rsidP="003D6B30">
      <w:pPr>
        <w:spacing w:line="240" w:lineRule="auto"/>
        <w:jc w:val="both"/>
        <w:rPr>
          <w:rFonts w:ascii="Arial" w:hAnsi="Arial" w:cs="Arial"/>
          <w:sz w:val="20"/>
          <w:szCs w:val="20"/>
        </w:rPr>
      </w:pPr>
      <w:r w:rsidRPr="00FB5E17">
        <w:rPr>
          <w:rFonts w:ascii="Arial" w:hAnsi="Arial" w:cs="Arial"/>
          <w:smallCaps/>
          <w:sz w:val="20"/>
          <w:szCs w:val="20"/>
        </w:rPr>
        <w:t>Asís</w:t>
      </w:r>
      <w:r w:rsidRPr="00FB5E17">
        <w:rPr>
          <w:rFonts w:ascii="Arial" w:hAnsi="Arial" w:cs="Arial"/>
          <w:sz w:val="20"/>
          <w:szCs w:val="20"/>
        </w:rPr>
        <w:t>, R</w:t>
      </w:r>
      <w:r w:rsidR="0096612C">
        <w:rPr>
          <w:rFonts w:ascii="Arial" w:hAnsi="Arial" w:cs="Arial"/>
          <w:sz w:val="20"/>
          <w:szCs w:val="20"/>
        </w:rPr>
        <w:t>afael</w:t>
      </w:r>
      <w:r w:rsidRPr="00FB5E17">
        <w:rPr>
          <w:rFonts w:ascii="Arial" w:hAnsi="Arial" w:cs="Arial"/>
          <w:sz w:val="20"/>
          <w:szCs w:val="20"/>
        </w:rPr>
        <w:t xml:space="preserve"> de</w:t>
      </w:r>
      <w:r w:rsidR="006F5788">
        <w:rPr>
          <w:rFonts w:ascii="Arial" w:hAnsi="Arial" w:cs="Arial"/>
          <w:sz w:val="20"/>
          <w:szCs w:val="20"/>
        </w:rPr>
        <w:t>;</w:t>
      </w:r>
      <w:r w:rsidRPr="00FB5E17">
        <w:rPr>
          <w:rFonts w:ascii="Arial" w:hAnsi="Arial" w:cs="Arial"/>
          <w:sz w:val="20"/>
          <w:szCs w:val="20"/>
        </w:rPr>
        <w:t xml:space="preserve"> </w:t>
      </w:r>
      <w:r w:rsidRPr="00FB5E17">
        <w:rPr>
          <w:rFonts w:ascii="Arial" w:hAnsi="Arial" w:cs="Arial"/>
          <w:i/>
          <w:sz w:val="20"/>
          <w:szCs w:val="20"/>
        </w:rPr>
        <w:t>Una mirada a la Robótica desde los derechos humanos</w:t>
      </w:r>
      <w:r w:rsidRPr="00FB5E17">
        <w:rPr>
          <w:rFonts w:ascii="Arial" w:hAnsi="Arial" w:cs="Arial"/>
          <w:sz w:val="20"/>
          <w:szCs w:val="20"/>
        </w:rPr>
        <w:t>, Madrid, Dykinson/Universidad Carlos III de Madrid</w:t>
      </w:r>
      <w:r>
        <w:rPr>
          <w:rFonts w:ascii="Arial" w:hAnsi="Arial" w:cs="Arial"/>
          <w:sz w:val="20"/>
          <w:szCs w:val="20"/>
        </w:rPr>
        <w:t>, 2014</w:t>
      </w:r>
      <w:r w:rsidRPr="00FB5E17">
        <w:rPr>
          <w:rFonts w:ascii="Arial" w:hAnsi="Arial" w:cs="Arial"/>
          <w:sz w:val="20"/>
          <w:szCs w:val="20"/>
        </w:rPr>
        <w:t>.</w:t>
      </w:r>
    </w:p>
    <w:p w14:paraId="1E88D987" w14:textId="486C5999" w:rsidR="00DA4A21" w:rsidRDefault="00FB5E17" w:rsidP="003D6B30">
      <w:pPr>
        <w:spacing w:line="240" w:lineRule="auto"/>
        <w:jc w:val="both"/>
        <w:rPr>
          <w:rFonts w:ascii="Arial" w:hAnsi="Arial" w:cs="Arial"/>
          <w:sz w:val="20"/>
          <w:szCs w:val="20"/>
        </w:rPr>
      </w:pPr>
      <w:r w:rsidRPr="00FB5E17">
        <w:rPr>
          <w:rFonts w:ascii="Arial" w:hAnsi="Arial" w:cs="Arial"/>
          <w:smallCaps/>
          <w:sz w:val="20"/>
          <w:szCs w:val="20"/>
        </w:rPr>
        <w:t>Asís</w:t>
      </w:r>
      <w:r w:rsidRPr="00FB5E17">
        <w:rPr>
          <w:rFonts w:ascii="Arial" w:hAnsi="Arial" w:cs="Arial"/>
          <w:sz w:val="20"/>
          <w:szCs w:val="20"/>
        </w:rPr>
        <w:t>, R</w:t>
      </w:r>
      <w:r w:rsidR="0096612C">
        <w:rPr>
          <w:rFonts w:ascii="Arial" w:hAnsi="Arial" w:cs="Arial"/>
          <w:sz w:val="20"/>
          <w:szCs w:val="20"/>
        </w:rPr>
        <w:t>afael</w:t>
      </w:r>
      <w:r w:rsidRPr="00FB5E17">
        <w:rPr>
          <w:rFonts w:ascii="Arial" w:hAnsi="Arial" w:cs="Arial"/>
          <w:sz w:val="20"/>
          <w:szCs w:val="20"/>
        </w:rPr>
        <w:t xml:space="preserve"> de</w:t>
      </w:r>
      <w:r w:rsidR="006F5788">
        <w:rPr>
          <w:rFonts w:ascii="Arial" w:hAnsi="Arial" w:cs="Arial"/>
          <w:sz w:val="20"/>
          <w:szCs w:val="20"/>
        </w:rPr>
        <w:t>;</w:t>
      </w:r>
      <w:r w:rsidRPr="00FB5E17">
        <w:rPr>
          <w:rFonts w:ascii="Arial" w:hAnsi="Arial" w:cs="Arial"/>
          <w:sz w:val="20"/>
          <w:szCs w:val="20"/>
        </w:rPr>
        <w:t xml:space="preserve"> </w:t>
      </w:r>
      <w:r w:rsidRPr="00FB5E17">
        <w:rPr>
          <w:rFonts w:ascii="Arial" w:hAnsi="Arial" w:cs="Arial"/>
          <w:i/>
          <w:sz w:val="20"/>
          <w:szCs w:val="20"/>
        </w:rPr>
        <w:t>Derechos y tecnologías</w:t>
      </w:r>
      <w:r w:rsidRPr="00FB5E17">
        <w:rPr>
          <w:rFonts w:ascii="Arial" w:hAnsi="Arial" w:cs="Arial"/>
          <w:sz w:val="20"/>
          <w:szCs w:val="20"/>
        </w:rPr>
        <w:t>, Madrid, Dykinson/Universidad Carlos III de Madrid</w:t>
      </w:r>
      <w:r>
        <w:rPr>
          <w:rFonts w:ascii="Arial" w:hAnsi="Arial" w:cs="Arial"/>
          <w:sz w:val="20"/>
          <w:szCs w:val="20"/>
        </w:rPr>
        <w:t>, 2022</w:t>
      </w:r>
      <w:r w:rsidRPr="00FB5E17">
        <w:rPr>
          <w:rFonts w:ascii="Arial" w:hAnsi="Arial" w:cs="Arial"/>
          <w:sz w:val="20"/>
          <w:szCs w:val="20"/>
        </w:rPr>
        <w:t>.</w:t>
      </w:r>
    </w:p>
    <w:p w14:paraId="418990D5" w14:textId="0AD7311B" w:rsidR="00EA4CF9" w:rsidRDefault="00EA4CF9" w:rsidP="003D6B30">
      <w:pPr>
        <w:spacing w:line="240" w:lineRule="auto"/>
        <w:jc w:val="both"/>
        <w:rPr>
          <w:rFonts w:ascii="Arial" w:hAnsi="Arial" w:cs="Arial"/>
          <w:sz w:val="20"/>
          <w:szCs w:val="20"/>
        </w:rPr>
      </w:pPr>
      <w:r w:rsidRPr="00EA4CF9">
        <w:rPr>
          <w:rFonts w:ascii="Arial" w:hAnsi="Arial" w:cs="Arial"/>
          <w:smallCaps/>
          <w:sz w:val="20"/>
          <w:szCs w:val="20"/>
        </w:rPr>
        <w:t>Bobbio</w:t>
      </w:r>
      <w:r>
        <w:rPr>
          <w:rFonts w:ascii="Arial" w:hAnsi="Arial" w:cs="Arial"/>
          <w:sz w:val="20"/>
          <w:szCs w:val="20"/>
        </w:rPr>
        <w:t>, N</w:t>
      </w:r>
      <w:r w:rsidR="0096612C">
        <w:rPr>
          <w:rFonts w:ascii="Arial" w:hAnsi="Arial" w:cs="Arial"/>
          <w:sz w:val="20"/>
          <w:szCs w:val="20"/>
        </w:rPr>
        <w:t>orberto</w:t>
      </w:r>
      <w:r w:rsidR="006F5788">
        <w:rPr>
          <w:rFonts w:ascii="Arial" w:hAnsi="Arial" w:cs="Arial"/>
          <w:sz w:val="20"/>
          <w:szCs w:val="20"/>
        </w:rPr>
        <w:t>;</w:t>
      </w:r>
      <w:r>
        <w:rPr>
          <w:rFonts w:ascii="Arial" w:hAnsi="Arial" w:cs="Arial"/>
          <w:sz w:val="20"/>
          <w:szCs w:val="20"/>
        </w:rPr>
        <w:t xml:space="preserve"> </w:t>
      </w:r>
      <w:r w:rsidRPr="00EA4CF9">
        <w:rPr>
          <w:rFonts w:ascii="Arial" w:hAnsi="Arial" w:cs="Arial"/>
          <w:i/>
          <w:sz w:val="20"/>
          <w:szCs w:val="20"/>
        </w:rPr>
        <w:t>Contribución a la Teoría del Derecho</w:t>
      </w:r>
      <w:r>
        <w:rPr>
          <w:rFonts w:ascii="Arial" w:hAnsi="Arial" w:cs="Arial"/>
          <w:sz w:val="20"/>
          <w:szCs w:val="20"/>
        </w:rPr>
        <w:t xml:space="preserve">, </w:t>
      </w:r>
      <w:proofErr w:type="spellStart"/>
      <w:r>
        <w:rPr>
          <w:rFonts w:ascii="Arial" w:hAnsi="Arial" w:cs="Arial"/>
          <w:sz w:val="20"/>
          <w:szCs w:val="20"/>
        </w:rPr>
        <w:t>edic</w:t>
      </w:r>
      <w:proofErr w:type="spellEnd"/>
      <w:r>
        <w:rPr>
          <w:rFonts w:ascii="Arial" w:hAnsi="Arial" w:cs="Arial"/>
          <w:sz w:val="20"/>
          <w:szCs w:val="20"/>
        </w:rPr>
        <w:t>.  a cargo de A. Ruiz Miguel, Fernando Torres-Editor, Valencia 1980.</w:t>
      </w:r>
    </w:p>
    <w:p w14:paraId="55A2BEFC" w14:textId="5D0E652C" w:rsidR="00DA4A21" w:rsidRPr="008B1AAF" w:rsidRDefault="00DA4A21" w:rsidP="003D6B30">
      <w:pPr>
        <w:spacing w:line="240" w:lineRule="auto"/>
        <w:jc w:val="both"/>
        <w:rPr>
          <w:rFonts w:ascii="Arial" w:hAnsi="Arial" w:cs="Arial"/>
          <w:sz w:val="20"/>
          <w:szCs w:val="20"/>
        </w:rPr>
      </w:pPr>
      <w:proofErr w:type="spellStart"/>
      <w:r w:rsidRPr="008B1AAF">
        <w:rPr>
          <w:rFonts w:ascii="Arial" w:hAnsi="Arial" w:cs="Arial"/>
          <w:smallCaps/>
          <w:sz w:val="20"/>
          <w:szCs w:val="20"/>
        </w:rPr>
        <w:t>Bostrom</w:t>
      </w:r>
      <w:proofErr w:type="spellEnd"/>
      <w:r w:rsidRPr="008B1AAF">
        <w:rPr>
          <w:rFonts w:ascii="Arial" w:hAnsi="Arial" w:cs="Arial"/>
          <w:sz w:val="20"/>
          <w:szCs w:val="20"/>
        </w:rPr>
        <w:t>, N</w:t>
      </w:r>
      <w:r w:rsidR="0096612C">
        <w:rPr>
          <w:rFonts w:ascii="Arial" w:hAnsi="Arial" w:cs="Arial"/>
          <w:sz w:val="20"/>
          <w:szCs w:val="20"/>
        </w:rPr>
        <w:t>ick</w:t>
      </w:r>
      <w:r w:rsidR="006F5788">
        <w:rPr>
          <w:rFonts w:ascii="Arial" w:hAnsi="Arial" w:cs="Arial"/>
          <w:sz w:val="20"/>
          <w:szCs w:val="20"/>
        </w:rPr>
        <w:t>;</w:t>
      </w:r>
      <w:r w:rsidRPr="008B1AAF">
        <w:rPr>
          <w:rFonts w:ascii="Arial" w:hAnsi="Arial" w:cs="Arial"/>
          <w:sz w:val="20"/>
          <w:szCs w:val="20"/>
        </w:rPr>
        <w:t xml:space="preserve"> “Una historia del pensamiento transhumanista”, </w:t>
      </w:r>
      <w:r w:rsidRPr="008B1AAF">
        <w:rPr>
          <w:rFonts w:ascii="Arial" w:hAnsi="Arial" w:cs="Arial"/>
          <w:i/>
          <w:iCs/>
          <w:sz w:val="20"/>
          <w:szCs w:val="20"/>
        </w:rPr>
        <w:t>Argumentos de Razón Práctica</w:t>
      </w:r>
      <w:r w:rsidRPr="008B1AAF">
        <w:rPr>
          <w:rFonts w:ascii="Arial" w:hAnsi="Arial" w:cs="Arial"/>
          <w:sz w:val="20"/>
          <w:szCs w:val="20"/>
        </w:rPr>
        <w:t>, 14, 2011, p. 157-191.</w:t>
      </w:r>
    </w:p>
    <w:p w14:paraId="0F441712" w14:textId="646A1613" w:rsidR="00BA529B" w:rsidRPr="00BA529B" w:rsidRDefault="00BA529B" w:rsidP="003D6B30">
      <w:pPr>
        <w:spacing w:line="240" w:lineRule="auto"/>
        <w:jc w:val="both"/>
        <w:rPr>
          <w:rFonts w:ascii="Arial" w:hAnsi="Arial" w:cs="Arial"/>
          <w:sz w:val="20"/>
          <w:szCs w:val="20"/>
        </w:rPr>
      </w:pPr>
      <w:proofErr w:type="spellStart"/>
      <w:r w:rsidRPr="00BA529B">
        <w:rPr>
          <w:rFonts w:ascii="Arial" w:hAnsi="Arial" w:cs="Arial"/>
          <w:smallCaps/>
          <w:sz w:val="20"/>
          <w:szCs w:val="20"/>
        </w:rPr>
        <w:t>Campione</w:t>
      </w:r>
      <w:proofErr w:type="spellEnd"/>
      <w:r w:rsidRPr="00BA529B">
        <w:rPr>
          <w:rFonts w:ascii="Arial" w:hAnsi="Arial" w:cs="Arial"/>
          <w:sz w:val="20"/>
          <w:szCs w:val="20"/>
        </w:rPr>
        <w:t>, R</w:t>
      </w:r>
      <w:r w:rsidR="0096612C">
        <w:rPr>
          <w:rFonts w:ascii="Arial" w:hAnsi="Arial" w:cs="Arial"/>
          <w:sz w:val="20"/>
          <w:szCs w:val="20"/>
        </w:rPr>
        <w:t>oger</w:t>
      </w:r>
      <w:r w:rsidR="006F5788">
        <w:rPr>
          <w:rFonts w:ascii="Arial" w:hAnsi="Arial" w:cs="Arial"/>
          <w:sz w:val="20"/>
          <w:szCs w:val="20"/>
        </w:rPr>
        <w:t>;</w:t>
      </w:r>
      <w:r w:rsidRPr="00BA529B">
        <w:rPr>
          <w:rFonts w:ascii="Arial" w:hAnsi="Arial" w:cs="Arial"/>
          <w:sz w:val="20"/>
          <w:szCs w:val="20"/>
        </w:rPr>
        <w:t xml:space="preserve"> </w:t>
      </w:r>
      <w:r w:rsidRPr="00BA529B">
        <w:rPr>
          <w:rFonts w:ascii="Arial" w:hAnsi="Arial" w:cs="Arial"/>
          <w:i/>
          <w:sz w:val="20"/>
          <w:szCs w:val="20"/>
        </w:rPr>
        <w:t>La plausibilidad del derecho en la era de la inteligencia artificial. Filosofía carbónica filosofía silícica del derecho,</w:t>
      </w:r>
      <w:r w:rsidRPr="00BA529B">
        <w:rPr>
          <w:rFonts w:ascii="Arial" w:hAnsi="Arial" w:cs="Arial"/>
          <w:sz w:val="20"/>
          <w:szCs w:val="20"/>
        </w:rPr>
        <w:t xml:space="preserve"> Madrid, Dykinson/Universidad Carlos III de Madrid</w:t>
      </w:r>
      <w:r>
        <w:rPr>
          <w:rFonts w:ascii="Arial" w:hAnsi="Arial" w:cs="Arial"/>
          <w:sz w:val="20"/>
          <w:szCs w:val="20"/>
        </w:rPr>
        <w:t>, 2020</w:t>
      </w:r>
      <w:r w:rsidRPr="00BA529B">
        <w:rPr>
          <w:rFonts w:ascii="Arial" w:hAnsi="Arial" w:cs="Arial"/>
          <w:sz w:val="20"/>
          <w:szCs w:val="20"/>
        </w:rPr>
        <w:t>.</w:t>
      </w:r>
    </w:p>
    <w:p w14:paraId="769A693B" w14:textId="2936BC8C" w:rsidR="001D0A5E" w:rsidRDefault="001D0A5E" w:rsidP="003D6B30">
      <w:pPr>
        <w:spacing w:line="240" w:lineRule="auto"/>
        <w:jc w:val="both"/>
        <w:rPr>
          <w:rFonts w:ascii="Arial" w:hAnsi="Arial" w:cs="Arial"/>
          <w:sz w:val="20"/>
          <w:szCs w:val="20"/>
        </w:rPr>
      </w:pPr>
      <w:r>
        <w:rPr>
          <w:rFonts w:ascii="Arial" w:hAnsi="Arial" w:cs="Arial"/>
          <w:smallCaps/>
          <w:sz w:val="20"/>
          <w:szCs w:val="20"/>
        </w:rPr>
        <w:t xml:space="preserve">Diéguez, </w:t>
      </w:r>
      <w:r w:rsidRPr="0096612C">
        <w:rPr>
          <w:rFonts w:ascii="Arial" w:hAnsi="Arial" w:cs="Arial"/>
          <w:sz w:val="20"/>
          <w:szCs w:val="20"/>
        </w:rPr>
        <w:t>A</w:t>
      </w:r>
      <w:r w:rsidR="0096612C" w:rsidRPr="0096612C">
        <w:rPr>
          <w:rFonts w:ascii="Arial" w:hAnsi="Arial" w:cs="Arial"/>
          <w:sz w:val="20"/>
          <w:szCs w:val="20"/>
        </w:rPr>
        <w:t>ntoni</w:t>
      </w:r>
      <w:r w:rsidR="006F5788">
        <w:rPr>
          <w:rFonts w:ascii="Arial" w:hAnsi="Arial" w:cs="Arial"/>
          <w:sz w:val="20"/>
          <w:szCs w:val="20"/>
        </w:rPr>
        <w:t>o;</w:t>
      </w:r>
      <w:r>
        <w:rPr>
          <w:rFonts w:ascii="Arial" w:hAnsi="Arial" w:cs="Arial"/>
          <w:sz w:val="20"/>
          <w:szCs w:val="20"/>
        </w:rPr>
        <w:t xml:space="preserve"> </w:t>
      </w:r>
      <w:r w:rsidRPr="008B1AAF">
        <w:rPr>
          <w:rFonts w:ascii="Arial" w:hAnsi="Arial" w:cs="Arial"/>
          <w:i/>
          <w:iCs/>
          <w:sz w:val="20"/>
          <w:szCs w:val="20"/>
        </w:rPr>
        <w:t>Transhumanismo. La búsqueda tecnológica del mejoramiento humano</w:t>
      </w:r>
      <w:r>
        <w:rPr>
          <w:rFonts w:ascii="Arial" w:hAnsi="Arial" w:cs="Arial"/>
          <w:sz w:val="20"/>
          <w:szCs w:val="20"/>
        </w:rPr>
        <w:t xml:space="preserve">, 2ª </w:t>
      </w:r>
      <w:proofErr w:type="spellStart"/>
      <w:r>
        <w:rPr>
          <w:rFonts w:ascii="Arial" w:hAnsi="Arial" w:cs="Arial"/>
          <w:sz w:val="20"/>
          <w:szCs w:val="20"/>
        </w:rPr>
        <w:t>edic</w:t>
      </w:r>
      <w:proofErr w:type="spellEnd"/>
      <w:r>
        <w:rPr>
          <w:rFonts w:ascii="Arial" w:hAnsi="Arial" w:cs="Arial"/>
          <w:sz w:val="20"/>
          <w:szCs w:val="20"/>
        </w:rPr>
        <w:t>., Barcelona, Herder, 2019.</w:t>
      </w:r>
    </w:p>
    <w:p w14:paraId="3DC5195E" w14:textId="042B0AA7" w:rsidR="008B1AAF" w:rsidRDefault="008B1AAF" w:rsidP="003D6B30">
      <w:pPr>
        <w:spacing w:line="240" w:lineRule="auto"/>
        <w:jc w:val="both"/>
        <w:rPr>
          <w:rFonts w:ascii="Arial" w:hAnsi="Arial" w:cs="Arial"/>
          <w:sz w:val="20"/>
          <w:szCs w:val="20"/>
        </w:rPr>
      </w:pPr>
      <w:r w:rsidRPr="008B1AAF">
        <w:rPr>
          <w:rFonts w:ascii="Arial" w:hAnsi="Arial" w:cs="Arial"/>
          <w:smallCaps/>
          <w:sz w:val="20"/>
          <w:szCs w:val="20"/>
        </w:rPr>
        <w:t>Diéguez</w:t>
      </w:r>
      <w:r>
        <w:rPr>
          <w:rFonts w:ascii="Arial" w:hAnsi="Arial" w:cs="Arial"/>
          <w:sz w:val="20"/>
          <w:szCs w:val="20"/>
        </w:rPr>
        <w:t>, A</w:t>
      </w:r>
      <w:r w:rsidR="0096612C">
        <w:rPr>
          <w:rFonts w:ascii="Arial" w:hAnsi="Arial" w:cs="Arial"/>
          <w:sz w:val="20"/>
          <w:szCs w:val="20"/>
        </w:rPr>
        <w:t>ntonio</w:t>
      </w:r>
      <w:r w:rsidR="006F5788">
        <w:rPr>
          <w:rFonts w:ascii="Arial" w:hAnsi="Arial" w:cs="Arial"/>
          <w:sz w:val="20"/>
          <w:szCs w:val="20"/>
        </w:rPr>
        <w:t>;</w:t>
      </w:r>
      <w:r>
        <w:rPr>
          <w:rFonts w:ascii="Arial" w:hAnsi="Arial" w:cs="Arial"/>
          <w:sz w:val="20"/>
          <w:szCs w:val="20"/>
        </w:rPr>
        <w:t xml:space="preserve"> “Transhumanismo. Propuestas y límites</w:t>
      </w:r>
      <w:r w:rsidR="00B72488">
        <w:rPr>
          <w:rFonts w:ascii="Arial" w:hAnsi="Arial" w:cs="Arial"/>
          <w:sz w:val="20"/>
          <w:szCs w:val="20"/>
        </w:rPr>
        <w:t>. La integración del hombre con la máquina</w:t>
      </w:r>
      <w:r>
        <w:rPr>
          <w:rFonts w:ascii="Arial" w:hAnsi="Arial" w:cs="Arial"/>
          <w:sz w:val="20"/>
          <w:szCs w:val="20"/>
        </w:rPr>
        <w:t xml:space="preserve">”, </w:t>
      </w:r>
      <w:proofErr w:type="spellStart"/>
      <w:r w:rsidR="00B72488" w:rsidRPr="00B72488">
        <w:rPr>
          <w:rFonts w:ascii="Arial" w:hAnsi="Arial" w:cs="Arial"/>
          <w:i/>
          <w:iCs/>
          <w:sz w:val="20"/>
          <w:szCs w:val="20"/>
        </w:rPr>
        <w:t>Telos</w:t>
      </w:r>
      <w:proofErr w:type="spellEnd"/>
      <w:r w:rsidR="00B72488" w:rsidRPr="00B72488">
        <w:rPr>
          <w:rFonts w:ascii="Arial" w:hAnsi="Arial" w:cs="Arial"/>
          <w:i/>
          <w:iCs/>
          <w:sz w:val="20"/>
          <w:szCs w:val="20"/>
        </w:rPr>
        <w:t>: Cuadernos de comunicación e innovación</w:t>
      </w:r>
      <w:r w:rsidR="00B72488">
        <w:rPr>
          <w:rFonts w:ascii="Arial" w:hAnsi="Arial" w:cs="Arial"/>
          <w:sz w:val="20"/>
          <w:szCs w:val="20"/>
        </w:rPr>
        <w:t>, 108, 2018, pp. 52-61.</w:t>
      </w:r>
    </w:p>
    <w:p w14:paraId="4E6C8FF1" w14:textId="13284DC6" w:rsidR="00D9479F" w:rsidRDefault="00D9479F" w:rsidP="003D6B30">
      <w:pPr>
        <w:spacing w:line="240" w:lineRule="auto"/>
        <w:jc w:val="both"/>
        <w:rPr>
          <w:rFonts w:ascii="Arial" w:hAnsi="Arial" w:cs="Arial"/>
          <w:sz w:val="20"/>
          <w:szCs w:val="20"/>
        </w:rPr>
      </w:pPr>
      <w:r w:rsidRPr="00D9479F">
        <w:rPr>
          <w:rFonts w:ascii="Arial" w:hAnsi="Arial" w:cs="Arial"/>
          <w:smallCaps/>
          <w:sz w:val="20"/>
          <w:szCs w:val="20"/>
        </w:rPr>
        <w:t>Ferry</w:t>
      </w:r>
      <w:r w:rsidRPr="00D9479F">
        <w:rPr>
          <w:rFonts w:ascii="Arial" w:hAnsi="Arial" w:cs="Arial"/>
          <w:sz w:val="20"/>
          <w:szCs w:val="20"/>
        </w:rPr>
        <w:t>,</w:t>
      </w:r>
      <w:r>
        <w:rPr>
          <w:rFonts w:ascii="Arial" w:hAnsi="Arial" w:cs="Arial"/>
          <w:sz w:val="20"/>
          <w:szCs w:val="20"/>
        </w:rPr>
        <w:t xml:space="preserve"> L</w:t>
      </w:r>
      <w:r w:rsidR="005844DF">
        <w:rPr>
          <w:rFonts w:ascii="Arial" w:hAnsi="Arial" w:cs="Arial"/>
          <w:sz w:val="20"/>
          <w:szCs w:val="20"/>
        </w:rPr>
        <w:t>uc</w:t>
      </w:r>
      <w:r w:rsidR="006F5788">
        <w:rPr>
          <w:rFonts w:ascii="Arial" w:hAnsi="Arial" w:cs="Arial"/>
          <w:sz w:val="20"/>
          <w:szCs w:val="20"/>
        </w:rPr>
        <w:t>;</w:t>
      </w:r>
      <w:r w:rsidRPr="00D9479F">
        <w:rPr>
          <w:rFonts w:ascii="Arial" w:hAnsi="Arial" w:cs="Arial"/>
          <w:sz w:val="20"/>
          <w:szCs w:val="20"/>
        </w:rPr>
        <w:t xml:space="preserve"> </w:t>
      </w:r>
      <w:r w:rsidRPr="00D9479F">
        <w:rPr>
          <w:rFonts w:ascii="Arial" w:hAnsi="Arial" w:cs="Arial"/>
          <w:i/>
          <w:iCs/>
          <w:sz w:val="20"/>
          <w:szCs w:val="20"/>
        </w:rPr>
        <w:t xml:space="preserve">La revolución transhumanista. Cómo la </w:t>
      </w:r>
      <w:proofErr w:type="spellStart"/>
      <w:r w:rsidRPr="00D9479F">
        <w:rPr>
          <w:rFonts w:ascii="Arial" w:hAnsi="Arial" w:cs="Arial"/>
          <w:i/>
          <w:iCs/>
          <w:sz w:val="20"/>
          <w:szCs w:val="20"/>
        </w:rPr>
        <w:t>tecnomedicina</w:t>
      </w:r>
      <w:proofErr w:type="spellEnd"/>
      <w:r w:rsidRPr="00D9479F">
        <w:rPr>
          <w:rFonts w:ascii="Arial" w:hAnsi="Arial" w:cs="Arial"/>
          <w:i/>
          <w:iCs/>
          <w:sz w:val="20"/>
          <w:szCs w:val="20"/>
        </w:rPr>
        <w:t xml:space="preserve"> y la uberización del mundo van a transformar nuestras vidas</w:t>
      </w:r>
      <w:r w:rsidRPr="00D9479F">
        <w:rPr>
          <w:rFonts w:ascii="Arial" w:hAnsi="Arial" w:cs="Arial"/>
          <w:sz w:val="20"/>
          <w:szCs w:val="20"/>
        </w:rPr>
        <w:t>, trad. de A. Martorell, Madrid, Alianza Editorial, 2019.</w:t>
      </w:r>
    </w:p>
    <w:p w14:paraId="01EB5C47" w14:textId="0143C008" w:rsidR="00B451BC" w:rsidRDefault="00D43DE0" w:rsidP="003D6B30">
      <w:pPr>
        <w:spacing w:line="240" w:lineRule="auto"/>
        <w:jc w:val="both"/>
        <w:rPr>
          <w:rFonts w:ascii="Arial" w:hAnsi="Arial" w:cs="Arial"/>
          <w:sz w:val="20"/>
          <w:szCs w:val="20"/>
        </w:rPr>
      </w:pPr>
      <w:r w:rsidRPr="00D43DE0">
        <w:rPr>
          <w:rFonts w:ascii="Arial" w:hAnsi="Arial" w:cs="Arial"/>
          <w:smallCaps/>
          <w:sz w:val="20"/>
          <w:szCs w:val="20"/>
        </w:rPr>
        <w:t>Fukuyama</w:t>
      </w:r>
      <w:r>
        <w:rPr>
          <w:rFonts w:ascii="Arial" w:hAnsi="Arial" w:cs="Arial"/>
          <w:sz w:val="20"/>
          <w:szCs w:val="20"/>
        </w:rPr>
        <w:t>, F</w:t>
      </w:r>
      <w:r w:rsidR="005844DF">
        <w:rPr>
          <w:rFonts w:ascii="Arial" w:hAnsi="Arial" w:cs="Arial"/>
          <w:sz w:val="20"/>
          <w:szCs w:val="20"/>
        </w:rPr>
        <w:t>rancis</w:t>
      </w:r>
      <w:r w:rsidR="006F5788">
        <w:rPr>
          <w:rFonts w:ascii="Arial" w:hAnsi="Arial" w:cs="Arial"/>
          <w:sz w:val="20"/>
          <w:szCs w:val="20"/>
        </w:rPr>
        <w:t>;</w:t>
      </w:r>
      <w:r>
        <w:rPr>
          <w:rFonts w:ascii="Arial" w:hAnsi="Arial" w:cs="Arial"/>
          <w:sz w:val="20"/>
          <w:szCs w:val="20"/>
        </w:rPr>
        <w:t xml:space="preserve"> </w:t>
      </w:r>
      <w:r w:rsidRPr="00D43DE0">
        <w:rPr>
          <w:rFonts w:ascii="Arial" w:hAnsi="Arial" w:cs="Arial"/>
          <w:i/>
          <w:sz w:val="20"/>
          <w:szCs w:val="20"/>
        </w:rPr>
        <w:t>El fin del hombre. Consecuencias de la revolución biotecnológica</w:t>
      </w:r>
      <w:r>
        <w:rPr>
          <w:rFonts w:ascii="Arial" w:hAnsi="Arial" w:cs="Arial"/>
          <w:sz w:val="20"/>
          <w:szCs w:val="20"/>
        </w:rPr>
        <w:t>, trad. P. Reina, Barcelona, Ediciones B.S.A., 2002</w:t>
      </w:r>
      <w:r w:rsidR="00813D61">
        <w:rPr>
          <w:rFonts w:ascii="Arial" w:hAnsi="Arial" w:cs="Arial"/>
          <w:sz w:val="20"/>
          <w:szCs w:val="20"/>
        </w:rPr>
        <w:t>.</w:t>
      </w:r>
    </w:p>
    <w:p w14:paraId="302E3338" w14:textId="40860310" w:rsidR="00813D61" w:rsidRPr="00813D61" w:rsidRDefault="00813D61" w:rsidP="003D6B30">
      <w:pPr>
        <w:spacing w:line="240" w:lineRule="auto"/>
        <w:jc w:val="both"/>
        <w:rPr>
          <w:rFonts w:ascii="Arial" w:hAnsi="Arial" w:cs="Arial"/>
          <w:sz w:val="20"/>
          <w:szCs w:val="20"/>
        </w:rPr>
      </w:pPr>
      <w:r w:rsidRPr="00813D61">
        <w:rPr>
          <w:rFonts w:ascii="Arial" w:hAnsi="Arial" w:cs="Arial"/>
          <w:smallCaps/>
          <w:sz w:val="20"/>
          <w:szCs w:val="20"/>
        </w:rPr>
        <w:t>Garzón Valdés</w:t>
      </w:r>
      <w:r w:rsidRPr="00813D61">
        <w:rPr>
          <w:rFonts w:ascii="Arial" w:hAnsi="Arial" w:cs="Arial"/>
          <w:sz w:val="20"/>
          <w:szCs w:val="20"/>
        </w:rPr>
        <w:t xml:space="preserve">, </w:t>
      </w:r>
      <w:r>
        <w:rPr>
          <w:rFonts w:ascii="Arial" w:hAnsi="Arial" w:cs="Arial"/>
          <w:sz w:val="20"/>
          <w:szCs w:val="20"/>
        </w:rPr>
        <w:t>E</w:t>
      </w:r>
      <w:r w:rsidR="005844DF">
        <w:rPr>
          <w:rFonts w:ascii="Arial" w:hAnsi="Arial" w:cs="Arial"/>
          <w:sz w:val="20"/>
          <w:szCs w:val="20"/>
        </w:rPr>
        <w:t>rnesto</w:t>
      </w:r>
      <w:r w:rsidR="006F5788">
        <w:rPr>
          <w:rFonts w:ascii="Arial" w:hAnsi="Arial" w:cs="Arial"/>
          <w:sz w:val="20"/>
          <w:szCs w:val="20"/>
        </w:rPr>
        <w:t>;</w:t>
      </w:r>
      <w:r>
        <w:rPr>
          <w:rFonts w:ascii="Arial" w:hAnsi="Arial" w:cs="Arial"/>
          <w:sz w:val="20"/>
          <w:szCs w:val="20"/>
        </w:rPr>
        <w:t xml:space="preserve"> </w:t>
      </w:r>
      <w:r w:rsidRPr="00813D61">
        <w:rPr>
          <w:rFonts w:ascii="Arial" w:hAnsi="Arial" w:cs="Arial"/>
          <w:sz w:val="20"/>
          <w:szCs w:val="20"/>
        </w:rPr>
        <w:t xml:space="preserve">“La naturaleza de la cosa”, </w:t>
      </w:r>
      <w:r w:rsidRPr="00813D61">
        <w:rPr>
          <w:rFonts w:ascii="Arial" w:hAnsi="Arial" w:cs="Arial"/>
          <w:i/>
          <w:sz w:val="20"/>
          <w:szCs w:val="20"/>
        </w:rPr>
        <w:t>Boletín Mexicano de Derecho Comparado</w:t>
      </w:r>
      <w:r w:rsidRPr="00813D61">
        <w:rPr>
          <w:rFonts w:ascii="Arial" w:hAnsi="Arial" w:cs="Arial"/>
          <w:sz w:val="20"/>
          <w:szCs w:val="20"/>
        </w:rPr>
        <w:t>, 7, 1970, pp. 59-91.</w:t>
      </w:r>
    </w:p>
    <w:p w14:paraId="48E2471C" w14:textId="07E2589B" w:rsidR="00B451BC" w:rsidRPr="00B451BC" w:rsidRDefault="00B451BC" w:rsidP="003D6B30">
      <w:pPr>
        <w:spacing w:line="240" w:lineRule="auto"/>
        <w:jc w:val="both"/>
        <w:rPr>
          <w:rFonts w:ascii="Arial" w:hAnsi="Arial" w:cs="Arial"/>
          <w:sz w:val="20"/>
          <w:szCs w:val="20"/>
        </w:rPr>
      </w:pPr>
      <w:r w:rsidRPr="00B451BC">
        <w:rPr>
          <w:rFonts w:ascii="Arial" w:hAnsi="Arial" w:cs="Arial"/>
          <w:smallCaps/>
          <w:sz w:val="20"/>
          <w:szCs w:val="20"/>
        </w:rPr>
        <w:t>Habermas</w:t>
      </w:r>
      <w:r w:rsidRPr="00B451BC">
        <w:rPr>
          <w:rFonts w:ascii="Arial" w:hAnsi="Arial" w:cs="Arial"/>
          <w:sz w:val="20"/>
          <w:szCs w:val="20"/>
        </w:rPr>
        <w:t xml:space="preserve">, </w:t>
      </w:r>
      <w:proofErr w:type="spellStart"/>
      <w:r w:rsidRPr="00B451BC">
        <w:rPr>
          <w:rFonts w:ascii="Arial" w:hAnsi="Arial" w:cs="Arial"/>
          <w:sz w:val="20"/>
          <w:szCs w:val="20"/>
        </w:rPr>
        <w:t>J</w:t>
      </w:r>
      <w:r w:rsidR="005844DF">
        <w:rPr>
          <w:rFonts w:ascii="Arial" w:hAnsi="Arial" w:cs="Arial"/>
          <w:sz w:val="20"/>
          <w:szCs w:val="20"/>
        </w:rPr>
        <w:t>urgen</w:t>
      </w:r>
      <w:proofErr w:type="spellEnd"/>
      <w:r w:rsidR="006F5788">
        <w:rPr>
          <w:rFonts w:ascii="Arial" w:hAnsi="Arial" w:cs="Arial"/>
          <w:sz w:val="20"/>
          <w:szCs w:val="20"/>
        </w:rPr>
        <w:t>;</w:t>
      </w:r>
      <w:r w:rsidRPr="00B451BC">
        <w:rPr>
          <w:rFonts w:ascii="Arial" w:hAnsi="Arial" w:cs="Arial"/>
          <w:sz w:val="20"/>
          <w:szCs w:val="20"/>
        </w:rPr>
        <w:t xml:space="preserve"> </w:t>
      </w:r>
      <w:r w:rsidRPr="00B451BC">
        <w:rPr>
          <w:rFonts w:ascii="Arial" w:hAnsi="Arial" w:cs="Arial"/>
          <w:i/>
          <w:iCs/>
          <w:sz w:val="20"/>
          <w:szCs w:val="20"/>
        </w:rPr>
        <w:t>El futuro de la naturaleza humana. ¿Hacia una eugenesia liberal?,</w:t>
      </w:r>
      <w:r w:rsidRPr="00B451BC">
        <w:rPr>
          <w:rFonts w:ascii="Arial" w:hAnsi="Arial" w:cs="Arial"/>
          <w:sz w:val="20"/>
          <w:szCs w:val="20"/>
        </w:rPr>
        <w:t xml:space="preserve"> trad. R.S. Carbó, Barcelona, Paidós, 2002.</w:t>
      </w:r>
    </w:p>
    <w:p w14:paraId="16C39F34" w14:textId="40AA9AF7" w:rsidR="006C427B" w:rsidRPr="00107163" w:rsidRDefault="006C427B" w:rsidP="003D6B30">
      <w:pPr>
        <w:spacing w:line="240" w:lineRule="auto"/>
        <w:jc w:val="both"/>
        <w:rPr>
          <w:rFonts w:ascii="Arial" w:hAnsi="Arial" w:cs="Arial"/>
          <w:sz w:val="20"/>
          <w:szCs w:val="20"/>
        </w:rPr>
      </w:pPr>
      <w:r w:rsidRPr="00107163">
        <w:rPr>
          <w:rFonts w:ascii="Arial" w:hAnsi="Arial" w:cs="Arial"/>
          <w:smallCaps/>
          <w:sz w:val="20"/>
          <w:szCs w:val="20"/>
        </w:rPr>
        <w:t xml:space="preserve">Hudson, W.D., </w:t>
      </w:r>
      <w:r w:rsidRPr="00107163">
        <w:rPr>
          <w:rFonts w:ascii="Arial" w:hAnsi="Arial" w:cs="Arial"/>
          <w:sz w:val="20"/>
          <w:szCs w:val="20"/>
        </w:rPr>
        <w:t>ed.</w:t>
      </w:r>
      <w:r w:rsidR="006F5788">
        <w:rPr>
          <w:rFonts w:ascii="Arial" w:hAnsi="Arial" w:cs="Arial"/>
          <w:sz w:val="20"/>
          <w:szCs w:val="20"/>
        </w:rPr>
        <w:t>;</w:t>
      </w:r>
      <w:r w:rsidRPr="00107163">
        <w:rPr>
          <w:rFonts w:ascii="Arial" w:hAnsi="Arial" w:cs="Arial"/>
          <w:sz w:val="20"/>
          <w:szCs w:val="20"/>
        </w:rPr>
        <w:t xml:space="preserve"> </w:t>
      </w:r>
      <w:proofErr w:type="spellStart"/>
      <w:r w:rsidRPr="00107163">
        <w:rPr>
          <w:rFonts w:ascii="Arial" w:hAnsi="Arial" w:cs="Arial"/>
          <w:i/>
          <w:iCs/>
          <w:sz w:val="20"/>
          <w:szCs w:val="20"/>
        </w:rPr>
        <w:t>The</w:t>
      </w:r>
      <w:proofErr w:type="spellEnd"/>
      <w:r w:rsidRPr="00107163">
        <w:rPr>
          <w:rFonts w:ascii="Arial" w:hAnsi="Arial" w:cs="Arial"/>
          <w:i/>
          <w:iCs/>
          <w:sz w:val="20"/>
          <w:szCs w:val="20"/>
        </w:rPr>
        <w:t xml:space="preserve"> </w:t>
      </w:r>
      <w:proofErr w:type="spellStart"/>
      <w:r w:rsidRPr="00107163">
        <w:rPr>
          <w:rFonts w:ascii="Arial" w:hAnsi="Arial" w:cs="Arial"/>
          <w:i/>
          <w:iCs/>
          <w:sz w:val="20"/>
          <w:szCs w:val="20"/>
        </w:rPr>
        <w:t>Is-Ought</w:t>
      </w:r>
      <w:proofErr w:type="spellEnd"/>
      <w:r w:rsidRPr="00107163">
        <w:rPr>
          <w:rFonts w:ascii="Arial" w:hAnsi="Arial" w:cs="Arial"/>
          <w:i/>
          <w:iCs/>
          <w:sz w:val="20"/>
          <w:szCs w:val="20"/>
        </w:rPr>
        <w:t xml:space="preserve"> </w:t>
      </w:r>
      <w:proofErr w:type="spellStart"/>
      <w:r w:rsidRPr="00107163">
        <w:rPr>
          <w:rFonts w:ascii="Arial" w:hAnsi="Arial" w:cs="Arial"/>
          <w:i/>
          <w:iCs/>
          <w:sz w:val="20"/>
          <w:szCs w:val="20"/>
        </w:rPr>
        <w:t>Question</w:t>
      </w:r>
      <w:proofErr w:type="spellEnd"/>
      <w:r w:rsidRPr="00107163">
        <w:rPr>
          <w:rFonts w:ascii="Arial" w:hAnsi="Arial" w:cs="Arial"/>
          <w:sz w:val="20"/>
          <w:szCs w:val="20"/>
        </w:rPr>
        <w:t xml:space="preserve">, London, </w:t>
      </w:r>
      <w:proofErr w:type="spellStart"/>
      <w:r w:rsidRPr="00107163">
        <w:rPr>
          <w:rFonts w:ascii="Arial" w:hAnsi="Arial" w:cs="Arial"/>
          <w:sz w:val="20"/>
          <w:szCs w:val="20"/>
        </w:rPr>
        <w:t>MacMillan</w:t>
      </w:r>
      <w:proofErr w:type="spellEnd"/>
      <w:r w:rsidRPr="00107163">
        <w:rPr>
          <w:rFonts w:ascii="Arial" w:hAnsi="Arial" w:cs="Arial"/>
          <w:sz w:val="20"/>
          <w:szCs w:val="20"/>
        </w:rPr>
        <w:t xml:space="preserve"> </w:t>
      </w:r>
      <w:proofErr w:type="spellStart"/>
      <w:r w:rsidRPr="00107163">
        <w:rPr>
          <w:rFonts w:ascii="Arial" w:hAnsi="Arial" w:cs="Arial"/>
          <w:sz w:val="20"/>
          <w:szCs w:val="20"/>
        </w:rPr>
        <w:t>Press</w:t>
      </w:r>
      <w:proofErr w:type="spellEnd"/>
      <w:r w:rsidRPr="00107163">
        <w:rPr>
          <w:rFonts w:ascii="Arial" w:hAnsi="Arial" w:cs="Arial"/>
          <w:sz w:val="20"/>
          <w:szCs w:val="20"/>
        </w:rPr>
        <w:t>, 1979.</w:t>
      </w:r>
    </w:p>
    <w:p w14:paraId="4EF7142E" w14:textId="05030B13" w:rsidR="00107163" w:rsidRDefault="00107163" w:rsidP="003D6B30">
      <w:pPr>
        <w:spacing w:line="240" w:lineRule="auto"/>
        <w:jc w:val="both"/>
        <w:rPr>
          <w:rFonts w:ascii="Arial" w:hAnsi="Arial" w:cs="Arial"/>
          <w:sz w:val="20"/>
          <w:szCs w:val="20"/>
        </w:rPr>
      </w:pPr>
      <w:r w:rsidRPr="00107163">
        <w:rPr>
          <w:rFonts w:ascii="Arial" w:hAnsi="Arial" w:cs="Arial"/>
          <w:smallCaps/>
          <w:sz w:val="20"/>
          <w:szCs w:val="20"/>
        </w:rPr>
        <w:t>Hume</w:t>
      </w:r>
      <w:r w:rsidRPr="00107163">
        <w:rPr>
          <w:rFonts w:ascii="Arial" w:hAnsi="Arial" w:cs="Arial"/>
          <w:sz w:val="20"/>
          <w:szCs w:val="20"/>
        </w:rPr>
        <w:t>,</w:t>
      </w:r>
      <w:r w:rsidR="007F3EF3">
        <w:rPr>
          <w:rFonts w:ascii="Arial" w:hAnsi="Arial" w:cs="Arial"/>
          <w:sz w:val="20"/>
          <w:szCs w:val="20"/>
        </w:rPr>
        <w:t xml:space="preserve"> D</w:t>
      </w:r>
      <w:r w:rsidR="005844DF">
        <w:rPr>
          <w:rFonts w:ascii="Arial" w:hAnsi="Arial" w:cs="Arial"/>
          <w:sz w:val="20"/>
          <w:szCs w:val="20"/>
        </w:rPr>
        <w:t>avid</w:t>
      </w:r>
      <w:r w:rsidR="006F5788">
        <w:rPr>
          <w:rFonts w:ascii="Arial" w:hAnsi="Arial" w:cs="Arial"/>
          <w:sz w:val="20"/>
          <w:szCs w:val="20"/>
        </w:rPr>
        <w:t>;</w:t>
      </w:r>
      <w:r w:rsidRPr="00107163">
        <w:rPr>
          <w:rFonts w:ascii="Arial" w:hAnsi="Arial" w:cs="Arial"/>
          <w:sz w:val="20"/>
          <w:szCs w:val="20"/>
        </w:rPr>
        <w:t xml:space="preserve"> </w:t>
      </w:r>
      <w:r w:rsidRPr="00107163">
        <w:rPr>
          <w:rFonts w:ascii="Arial" w:hAnsi="Arial" w:cs="Arial"/>
          <w:i/>
          <w:iCs/>
          <w:sz w:val="20"/>
          <w:szCs w:val="20"/>
        </w:rPr>
        <w:t>Tratado de la naturaleza humana</w:t>
      </w:r>
      <w:r w:rsidRPr="00107163">
        <w:rPr>
          <w:rFonts w:ascii="Arial" w:hAnsi="Arial" w:cs="Arial"/>
          <w:sz w:val="20"/>
          <w:szCs w:val="20"/>
        </w:rPr>
        <w:t xml:space="preserve">, </w:t>
      </w:r>
      <w:proofErr w:type="spellStart"/>
      <w:r w:rsidRPr="00107163">
        <w:rPr>
          <w:rFonts w:ascii="Arial" w:hAnsi="Arial" w:cs="Arial"/>
          <w:sz w:val="20"/>
          <w:szCs w:val="20"/>
        </w:rPr>
        <w:t>edic</w:t>
      </w:r>
      <w:proofErr w:type="spellEnd"/>
      <w:r w:rsidRPr="00107163">
        <w:rPr>
          <w:rFonts w:ascii="Arial" w:hAnsi="Arial" w:cs="Arial"/>
          <w:sz w:val="20"/>
          <w:szCs w:val="20"/>
        </w:rPr>
        <w:t>. de F. Duque, Madrid, Editora Nacional, 1981,</w:t>
      </w:r>
    </w:p>
    <w:p w14:paraId="19CD76BF" w14:textId="213CE339" w:rsidR="009940E0" w:rsidRPr="00107163" w:rsidRDefault="009940E0" w:rsidP="003D6B30">
      <w:pPr>
        <w:spacing w:line="240" w:lineRule="auto"/>
        <w:jc w:val="both"/>
        <w:rPr>
          <w:rFonts w:ascii="Arial" w:hAnsi="Arial" w:cs="Arial"/>
          <w:sz w:val="20"/>
          <w:szCs w:val="20"/>
        </w:rPr>
      </w:pPr>
      <w:proofErr w:type="spellStart"/>
      <w:r w:rsidRPr="009940E0">
        <w:rPr>
          <w:rFonts w:ascii="Arial" w:hAnsi="Arial" w:cs="Arial"/>
          <w:smallCaps/>
          <w:sz w:val="20"/>
          <w:szCs w:val="20"/>
        </w:rPr>
        <w:t>Jonas</w:t>
      </w:r>
      <w:proofErr w:type="spellEnd"/>
      <w:r>
        <w:rPr>
          <w:rFonts w:ascii="Arial" w:hAnsi="Arial" w:cs="Arial"/>
          <w:sz w:val="20"/>
          <w:szCs w:val="20"/>
        </w:rPr>
        <w:t>, H</w:t>
      </w:r>
      <w:r w:rsidR="005844DF">
        <w:rPr>
          <w:rFonts w:ascii="Arial" w:hAnsi="Arial" w:cs="Arial"/>
          <w:sz w:val="20"/>
          <w:szCs w:val="20"/>
        </w:rPr>
        <w:t>ans</w:t>
      </w:r>
      <w:r w:rsidR="006F5788">
        <w:rPr>
          <w:rFonts w:ascii="Arial" w:hAnsi="Arial" w:cs="Arial"/>
          <w:sz w:val="20"/>
          <w:szCs w:val="20"/>
        </w:rPr>
        <w:t>;</w:t>
      </w:r>
      <w:r>
        <w:rPr>
          <w:rFonts w:ascii="Arial" w:hAnsi="Arial" w:cs="Arial"/>
          <w:sz w:val="20"/>
          <w:szCs w:val="20"/>
        </w:rPr>
        <w:t xml:space="preserve"> </w:t>
      </w:r>
      <w:r w:rsidRPr="009940E0">
        <w:rPr>
          <w:rFonts w:ascii="Arial" w:hAnsi="Arial" w:cs="Arial"/>
          <w:i/>
          <w:iCs/>
          <w:sz w:val="20"/>
          <w:szCs w:val="20"/>
        </w:rPr>
        <w:t>El principio de responsabilidad. Ensayo de una ética para la civilización tecnológica</w:t>
      </w:r>
      <w:r>
        <w:rPr>
          <w:rFonts w:ascii="Arial" w:hAnsi="Arial" w:cs="Arial"/>
          <w:sz w:val="20"/>
          <w:szCs w:val="20"/>
        </w:rPr>
        <w:t xml:space="preserve">, trad. de J. Fernández </w:t>
      </w:r>
      <w:proofErr w:type="spellStart"/>
      <w:r>
        <w:rPr>
          <w:rFonts w:ascii="Arial" w:hAnsi="Arial" w:cs="Arial"/>
          <w:sz w:val="20"/>
          <w:szCs w:val="20"/>
        </w:rPr>
        <w:t>Retenaga</w:t>
      </w:r>
      <w:proofErr w:type="spellEnd"/>
      <w:r>
        <w:rPr>
          <w:rFonts w:ascii="Arial" w:hAnsi="Arial" w:cs="Arial"/>
          <w:sz w:val="20"/>
          <w:szCs w:val="20"/>
        </w:rPr>
        <w:t>, Barcelona, Herder, 20</w:t>
      </w:r>
      <w:r w:rsidR="00434A51">
        <w:rPr>
          <w:rFonts w:ascii="Arial" w:hAnsi="Arial" w:cs="Arial"/>
          <w:sz w:val="20"/>
          <w:szCs w:val="20"/>
        </w:rPr>
        <w:t>15</w:t>
      </w:r>
      <w:r>
        <w:rPr>
          <w:rFonts w:ascii="Arial" w:hAnsi="Arial" w:cs="Arial"/>
          <w:sz w:val="20"/>
          <w:szCs w:val="20"/>
        </w:rPr>
        <w:t>.</w:t>
      </w:r>
    </w:p>
    <w:p w14:paraId="1EF9D2DB" w14:textId="068C2DE6" w:rsidR="00317F7A" w:rsidRDefault="00317F7A" w:rsidP="003D6B30">
      <w:pPr>
        <w:spacing w:line="240" w:lineRule="auto"/>
        <w:jc w:val="both"/>
        <w:rPr>
          <w:rFonts w:ascii="Arial" w:hAnsi="Arial" w:cs="Arial"/>
          <w:sz w:val="20"/>
          <w:szCs w:val="20"/>
        </w:rPr>
      </w:pPr>
      <w:proofErr w:type="spellStart"/>
      <w:r w:rsidRPr="00107163">
        <w:rPr>
          <w:rFonts w:ascii="Arial" w:hAnsi="Arial" w:cs="Arial"/>
          <w:smallCaps/>
          <w:sz w:val="20"/>
          <w:szCs w:val="20"/>
        </w:rPr>
        <w:t>Laqueaur</w:t>
      </w:r>
      <w:proofErr w:type="spellEnd"/>
      <w:r w:rsidRPr="00107163">
        <w:rPr>
          <w:rFonts w:ascii="Arial" w:hAnsi="Arial" w:cs="Arial"/>
          <w:sz w:val="20"/>
          <w:szCs w:val="20"/>
        </w:rPr>
        <w:t>, Th</w:t>
      </w:r>
      <w:r w:rsidR="005844DF">
        <w:rPr>
          <w:rFonts w:ascii="Arial" w:hAnsi="Arial" w:cs="Arial"/>
          <w:sz w:val="20"/>
          <w:szCs w:val="20"/>
        </w:rPr>
        <w:t>omas</w:t>
      </w:r>
      <w:r w:rsidR="006F5788">
        <w:rPr>
          <w:rFonts w:ascii="Arial" w:hAnsi="Arial" w:cs="Arial"/>
          <w:sz w:val="20"/>
          <w:szCs w:val="20"/>
        </w:rPr>
        <w:t>;</w:t>
      </w:r>
      <w:r w:rsidRPr="00107163">
        <w:rPr>
          <w:rFonts w:ascii="Arial" w:hAnsi="Arial" w:cs="Arial"/>
          <w:sz w:val="20"/>
          <w:szCs w:val="20"/>
        </w:rPr>
        <w:t xml:space="preserve"> </w:t>
      </w:r>
      <w:r w:rsidRPr="00107163">
        <w:rPr>
          <w:rFonts w:ascii="Arial" w:hAnsi="Arial" w:cs="Arial"/>
          <w:i/>
          <w:sz w:val="20"/>
          <w:szCs w:val="20"/>
        </w:rPr>
        <w:t>La construcción del sexo. Cuerpo y género desde los griegos hasta Freud,</w:t>
      </w:r>
      <w:r w:rsidRPr="00107163">
        <w:rPr>
          <w:rFonts w:ascii="Arial" w:hAnsi="Arial" w:cs="Arial"/>
          <w:sz w:val="20"/>
          <w:szCs w:val="20"/>
        </w:rPr>
        <w:t xml:space="preserve"> trad. de E. Portela, </w:t>
      </w:r>
      <w:r w:rsidR="00B5611B">
        <w:rPr>
          <w:rFonts w:ascii="Arial" w:hAnsi="Arial" w:cs="Arial"/>
          <w:sz w:val="20"/>
          <w:szCs w:val="20"/>
        </w:rPr>
        <w:t xml:space="preserve">Madrid, </w:t>
      </w:r>
      <w:r w:rsidRPr="00107163">
        <w:rPr>
          <w:rFonts w:ascii="Arial" w:hAnsi="Arial" w:cs="Arial"/>
          <w:sz w:val="20"/>
          <w:szCs w:val="20"/>
        </w:rPr>
        <w:t>Cátedra, 1994</w:t>
      </w:r>
      <w:r w:rsidR="00E36061">
        <w:rPr>
          <w:rFonts w:ascii="Arial" w:hAnsi="Arial" w:cs="Arial"/>
          <w:sz w:val="20"/>
          <w:szCs w:val="20"/>
        </w:rPr>
        <w:t>.</w:t>
      </w:r>
    </w:p>
    <w:p w14:paraId="3B44D0E8" w14:textId="313F688B" w:rsidR="004F32DB" w:rsidRDefault="00E36061" w:rsidP="003D6B30">
      <w:pPr>
        <w:spacing w:line="240" w:lineRule="auto"/>
        <w:jc w:val="both"/>
        <w:rPr>
          <w:rFonts w:ascii="Arial" w:hAnsi="Arial" w:cs="Arial"/>
          <w:bCs/>
          <w:sz w:val="20"/>
          <w:szCs w:val="20"/>
        </w:rPr>
      </w:pPr>
      <w:r w:rsidRPr="00E36061">
        <w:rPr>
          <w:rFonts w:ascii="Arial" w:hAnsi="Arial" w:cs="Arial"/>
          <w:bCs/>
          <w:smallCaps/>
          <w:sz w:val="20"/>
          <w:szCs w:val="20"/>
        </w:rPr>
        <w:t>Llano Alonso</w:t>
      </w:r>
      <w:r w:rsidRPr="00E36061">
        <w:rPr>
          <w:rFonts w:ascii="Arial" w:hAnsi="Arial" w:cs="Arial"/>
          <w:bCs/>
          <w:sz w:val="20"/>
          <w:szCs w:val="20"/>
        </w:rPr>
        <w:t>, F</w:t>
      </w:r>
      <w:r w:rsidR="005844DF">
        <w:rPr>
          <w:rFonts w:ascii="Arial" w:hAnsi="Arial" w:cs="Arial"/>
          <w:bCs/>
          <w:sz w:val="20"/>
          <w:szCs w:val="20"/>
        </w:rPr>
        <w:t>ernando</w:t>
      </w:r>
      <w:r w:rsidR="006F5788">
        <w:rPr>
          <w:rFonts w:ascii="Arial" w:hAnsi="Arial" w:cs="Arial"/>
          <w:bCs/>
          <w:sz w:val="20"/>
          <w:szCs w:val="20"/>
        </w:rPr>
        <w:t>;</w:t>
      </w:r>
      <w:r w:rsidRPr="00E36061">
        <w:rPr>
          <w:rFonts w:ascii="Arial" w:hAnsi="Arial" w:cs="Arial"/>
          <w:bCs/>
          <w:sz w:val="20"/>
          <w:szCs w:val="20"/>
        </w:rPr>
        <w:t xml:space="preserve"> </w:t>
      </w:r>
      <w:r w:rsidRPr="00E36061">
        <w:rPr>
          <w:rFonts w:ascii="Arial" w:hAnsi="Arial" w:cs="Arial"/>
          <w:bCs/>
          <w:i/>
          <w:iCs/>
          <w:sz w:val="20"/>
          <w:szCs w:val="20"/>
        </w:rPr>
        <w:t>Homo Excelsior. Los límites ético-jurídicos del transhumanismo</w:t>
      </w:r>
      <w:r w:rsidRPr="00E36061">
        <w:rPr>
          <w:rFonts w:ascii="Arial" w:hAnsi="Arial" w:cs="Arial"/>
          <w:bCs/>
          <w:sz w:val="20"/>
          <w:szCs w:val="20"/>
        </w:rPr>
        <w:t>,</w:t>
      </w:r>
      <w:r>
        <w:rPr>
          <w:rFonts w:ascii="Arial" w:hAnsi="Arial" w:cs="Arial"/>
          <w:bCs/>
          <w:sz w:val="20"/>
          <w:szCs w:val="20"/>
        </w:rPr>
        <w:t xml:space="preserve"> Valencia, </w:t>
      </w:r>
      <w:proofErr w:type="spellStart"/>
      <w:r>
        <w:rPr>
          <w:rFonts w:ascii="Arial" w:hAnsi="Arial" w:cs="Arial"/>
          <w:bCs/>
          <w:sz w:val="20"/>
          <w:szCs w:val="20"/>
        </w:rPr>
        <w:t>tirant</w:t>
      </w:r>
      <w:proofErr w:type="spellEnd"/>
      <w:r>
        <w:rPr>
          <w:rFonts w:ascii="Arial" w:hAnsi="Arial" w:cs="Arial"/>
          <w:bCs/>
          <w:sz w:val="20"/>
          <w:szCs w:val="20"/>
        </w:rPr>
        <w:t xml:space="preserve"> lo </w:t>
      </w:r>
      <w:proofErr w:type="spellStart"/>
      <w:r>
        <w:rPr>
          <w:rFonts w:ascii="Arial" w:hAnsi="Arial" w:cs="Arial"/>
          <w:bCs/>
          <w:sz w:val="20"/>
          <w:szCs w:val="20"/>
        </w:rPr>
        <w:t>blanc</w:t>
      </w:r>
      <w:proofErr w:type="spellEnd"/>
      <w:r>
        <w:rPr>
          <w:rFonts w:ascii="Arial" w:hAnsi="Arial" w:cs="Arial"/>
          <w:bCs/>
          <w:sz w:val="20"/>
          <w:szCs w:val="20"/>
        </w:rPr>
        <w:t>, 2018.</w:t>
      </w:r>
    </w:p>
    <w:p w14:paraId="2564EFF5" w14:textId="06D1E8E7" w:rsidR="004F32DB" w:rsidRDefault="004F32DB" w:rsidP="003D6B30">
      <w:pPr>
        <w:spacing w:line="240" w:lineRule="auto"/>
        <w:jc w:val="both"/>
        <w:rPr>
          <w:rFonts w:ascii="Arial" w:hAnsi="Arial" w:cs="Arial"/>
          <w:sz w:val="20"/>
          <w:szCs w:val="20"/>
        </w:rPr>
      </w:pPr>
      <w:r w:rsidRPr="004F32DB">
        <w:rPr>
          <w:rFonts w:ascii="Arial" w:hAnsi="Arial" w:cs="Arial"/>
          <w:smallCaps/>
          <w:sz w:val="20"/>
          <w:szCs w:val="20"/>
        </w:rPr>
        <w:t>Llano Alonso</w:t>
      </w:r>
      <w:r w:rsidRPr="004F32DB">
        <w:rPr>
          <w:rFonts w:ascii="Arial" w:hAnsi="Arial" w:cs="Arial"/>
          <w:sz w:val="20"/>
          <w:szCs w:val="20"/>
        </w:rPr>
        <w:t>, F</w:t>
      </w:r>
      <w:r w:rsidR="005844DF">
        <w:rPr>
          <w:rFonts w:ascii="Arial" w:hAnsi="Arial" w:cs="Arial"/>
          <w:sz w:val="20"/>
          <w:szCs w:val="20"/>
        </w:rPr>
        <w:t>ernando</w:t>
      </w:r>
      <w:r w:rsidR="00FB6B8F">
        <w:rPr>
          <w:rFonts w:ascii="Arial" w:hAnsi="Arial" w:cs="Arial"/>
          <w:sz w:val="20"/>
          <w:szCs w:val="20"/>
        </w:rPr>
        <w:t xml:space="preserve"> y </w:t>
      </w:r>
      <w:r w:rsidR="00FB6B8F" w:rsidRPr="0026243E">
        <w:rPr>
          <w:rFonts w:ascii="Arial" w:hAnsi="Arial" w:cs="Arial"/>
          <w:smallCaps/>
          <w:sz w:val="20"/>
          <w:szCs w:val="20"/>
        </w:rPr>
        <w:t>Garrido Martín</w:t>
      </w:r>
      <w:r w:rsidR="00FB6B8F">
        <w:rPr>
          <w:rFonts w:ascii="Arial" w:hAnsi="Arial" w:cs="Arial"/>
          <w:sz w:val="20"/>
          <w:szCs w:val="20"/>
        </w:rPr>
        <w:t>, J</w:t>
      </w:r>
      <w:r w:rsidR="005844DF">
        <w:rPr>
          <w:rFonts w:ascii="Arial" w:hAnsi="Arial" w:cs="Arial"/>
          <w:sz w:val="20"/>
          <w:szCs w:val="20"/>
        </w:rPr>
        <w:t>avier</w:t>
      </w:r>
      <w:r w:rsidR="00FB6B8F">
        <w:rPr>
          <w:rFonts w:ascii="Arial" w:hAnsi="Arial" w:cs="Arial"/>
          <w:sz w:val="20"/>
          <w:szCs w:val="20"/>
        </w:rPr>
        <w:t>, edit.</w:t>
      </w:r>
      <w:r w:rsidR="006F5788">
        <w:rPr>
          <w:rFonts w:ascii="Arial" w:hAnsi="Arial" w:cs="Arial"/>
          <w:sz w:val="20"/>
          <w:szCs w:val="20"/>
        </w:rPr>
        <w:t>;</w:t>
      </w:r>
      <w:r w:rsidRPr="004F32DB">
        <w:rPr>
          <w:rFonts w:ascii="Arial" w:hAnsi="Arial" w:cs="Arial"/>
          <w:sz w:val="20"/>
          <w:szCs w:val="20"/>
        </w:rPr>
        <w:t xml:space="preserve"> </w:t>
      </w:r>
      <w:r w:rsidRPr="004F32DB">
        <w:rPr>
          <w:rFonts w:ascii="Arial" w:hAnsi="Arial" w:cs="Arial"/>
          <w:i/>
          <w:sz w:val="20"/>
          <w:szCs w:val="20"/>
        </w:rPr>
        <w:t xml:space="preserve">Inteligencia artificial y Derecho. El jurista ante los retos de la era digital, </w:t>
      </w:r>
      <w:r w:rsidRPr="004F32DB">
        <w:rPr>
          <w:rFonts w:ascii="Arial" w:hAnsi="Arial" w:cs="Arial"/>
          <w:sz w:val="20"/>
          <w:szCs w:val="20"/>
        </w:rPr>
        <w:t>Pamplona, Aranzadi</w:t>
      </w:r>
      <w:r>
        <w:rPr>
          <w:rFonts w:ascii="Arial" w:hAnsi="Arial" w:cs="Arial"/>
          <w:sz w:val="20"/>
          <w:szCs w:val="20"/>
        </w:rPr>
        <w:t>, 2021</w:t>
      </w:r>
      <w:r w:rsidRPr="004F32DB">
        <w:rPr>
          <w:rFonts w:ascii="Arial" w:hAnsi="Arial" w:cs="Arial"/>
          <w:sz w:val="20"/>
          <w:szCs w:val="20"/>
        </w:rPr>
        <w:t xml:space="preserve">. </w:t>
      </w:r>
    </w:p>
    <w:p w14:paraId="231D73BC" w14:textId="6DD978CF" w:rsidR="0026243E" w:rsidRPr="004F32DB" w:rsidRDefault="0026243E" w:rsidP="003D6B30">
      <w:pPr>
        <w:spacing w:line="240" w:lineRule="auto"/>
        <w:jc w:val="both"/>
        <w:rPr>
          <w:rFonts w:ascii="Arial" w:hAnsi="Arial" w:cs="Arial"/>
          <w:bCs/>
          <w:sz w:val="20"/>
          <w:szCs w:val="20"/>
        </w:rPr>
      </w:pPr>
      <w:r w:rsidRPr="004F32DB">
        <w:rPr>
          <w:rFonts w:ascii="Arial" w:hAnsi="Arial" w:cs="Arial"/>
          <w:smallCaps/>
          <w:sz w:val="20"/>
          <w:szCs w:val="20"/>
        </w:rPr>
        <w:t>Llano Alonso</w:t>
      </w:r>
      <w:r w:rsidRPr="004F32DB">
        <w:rPr>
          <w:rFonts w:ascii="Arial" w:hAnsi="Arial" w:cs="Arial"/>
          <w:sz w:val="20"/>
          <w:szCs w:val="20"/>
        </w:rPr>
        <w:t>, F</w:t>
      </w:r>
      <w:r w:rsidR="005844DF">
        <w:rPr>
          <w:rFonts w:ascii="Arial" w:hAnsi="Arial" w:cs="Arial"/>
          <w:sz w:val="20"/>
          <w:szCs w:val="20"/>
        </w:rPr>
        <w:t>ernando</w:t>
      </w:r>
      <w:r>
        <w:rPr>
          <w:rFonts w:ascii="Arial" w:hAnsi="Arial" w:cs="Arial"/>
          <w:sz w:val="20"/>
          <w:szCs w:val="20"/>
        </w:rPr>
        <w:t>, edit.</w:t>
      </w:r>
      <w:r w:rsidR="006F5788">
        <w:rPr>
          <w:rFonts w:ascii="Arial" w:hAnsi="Arial" w:cs="Arial"/>
          <w:sz w:val="20"/>
          <w:szCs w:val="20"/>
        </w:rPr>
        <w:t>;</w:t>
      </w:r>
      <w:r w:rsidRPr="004F32DB">
        <w:rPr>
          <w:rFonts w:ascii="Arial" w:hAnsi="Arial" w:cs="Arial"/>
          <w:sz w:val="20"/>
          <w:szCs w:val="20"/>
        </w:rPr>
        <w:t xml:space="preserve"> </w:t>
      </w:r>
      <w:r w:rsidRPr="004F32DB">
        <w:rPr>
          <w:rFonts w:ascii="Arial" w:hAnsi="Arial" w:cs="Arial"/>
          <w:i/>
          <w:sz w:val="20"/>
          <w:szCs w:val="20"/>
        </w:rPr>
        <w:t xml:space="preserve">Inteligencia artificial y </w:t>
      </w:r>
      <w:r>
        <w:rPr>
          <w:rFonts w:ascii="Arial" w:hAnsi="Arial" w:cs="Arial"/>
          <w:i/>
          <w:sz w:val="20"/>
          <w:szCs w:val="20"/>
        </w:rPr>
        <w:t xml:space="preserve">Filosofía del </w:t>
      </w:r>
      <w:r w:rsidRPr="004F32DB">
        <w:rPr>
          <w:rFonts w:ascii="Arial" w:hAnsi="Arial" w:cs="Arial"/>
          <w:i/>
          <w:sz w:val="20"/>
          <w:szCs w:val="20"/>
        </w:rPr>
        <w:t>Derecho</w:t>
      </w:r>
      <w:r>
        <w:rPr>
          <w:rFonts w:ascii="Arial" w:hAnsi="Arial" w:cs="Arial"/>
          <w:i/>
          <w:sz w:val="20"/>
          <w:szCs w:val="20"/>
        </w:rPr>
        <w:t xml:space="preserve">, </w:t>
      </w:r>
      <w:r w:rsidRPr="0026243E">
        <w:rPr>
          <w:rFonts w:ascii="Arial" w:hAnsi="Arial" w:cs="Arial"/>
          <w:iCs/>
          <w:sz w:val="20"/>
          <w:szCs w:val="20"/>
        </w:rPr>
        <w:t xml:space="preserve">Murcia, </w:t>
      </w:r>
      <w:proofErr w:type="spellStart"/>
      <w:r w:rsidRPr="0026243E">
        <w:rPr>
          <w:rFonts w:ascii="Arial" w:hAnsi="Arial" w:cs="Arial"/>
          <w:iCs/>
          <w:sz w:val="20"/>
          <w:szCs w:val="20"/>
        </w:rPr>
        <w:t>Laborum</w:t>
      </w:r>
      <w:proofErr w:type="spellEnd"/>
      <w:r w:rsidRPr="0026243E">
        <w:rPr>
          <w:rFonts w:ascii="Arial" w:hAnsi="Arial" w:cs="Arial"/>
          <w:iCs/>
          <w:sz w:val="20"/>
          <w:szCs w:val="20"/>
        </w:rPr>
        <w:t xml:space="preserve"> Editores</w:t>
      </w:r>
      <w:r>
        <w:rPr>
          <w:rFonts w:ascii="Arial" w:hAnsi="Arial" w:cs="Arial"/>
          <w:sz w:val="20"/>
          <w:szCs w:val="20"/>
        </w:rPr>
        <w:t xml:space="preserve"> 2022</w:t>
      </w:r>
      <w:r w:rsidRPr="004F32DB">
        <w:rPr>
          <w:rFonts w:ascii="Arial" w:hAnsi="Arial" w:cs="Arial"/>
          <w:sz w:val="20"/>
          <w:szCs w:val="20"/>
        </w:rPr>
        <w:t xml:space="preserve">. </w:t>
      </w:r>
    </w:p>
    <w:p w14:paraId="42B431C0" w14:textId="53CE3C9A" w:rsidR="009112D8" w:rsidRPr="009112D8" w:rsidRDefault="009112D8" w:rsidP="003D6B30">
      <w:pPr>
        <w:spacing w:line="240" w:lineRule="auto"/>
        <w:jc w:val="both"/>
        <w:rPr>
          <w:rFonts w:ascii="Arial" w:hAnsi="Arial" w:cs="Arial"/>
          <w:smallCaps/>
          <w:sz w:val="20"/>
          <w:szCs w:val="20"/>
        </w:rPr>
      </w:pPr>
      <w:r w:rsidRPr="009112D8">
        <w:rPr>
          <w:rFonts w:ascii="Arial" w:hAnsi="Arial" w:cs="Arial"/>
          <w:smallCaps/>
          <w:sz w:val="20"/>
          <w:szCs w:val="20"/>
        </w:rPr>
        <w:t>MacIntyre</w:t>
      </w:r>
      <w:r w:rsidRPr="009112D8">
        <w:rPr>
          <w:rFonts w:ascii="Arial" w:hAnsi="Arial" w:cs="Arial"/>
          <w:sz w:val="20"/>
          <w:szCs w:val="20"/>
        </w:rPr>
        <w:t xml:space="preserve">, </w:t>
      </w:r>
      <w:proofErr w:type="spellStart"/>
      <w:r>
        <w:rPr>
          <w:rFonts w:ascii="Arial" w:hAnsi="Arial" w:cs="Arial"/>
          <w:sz w:val="20"/>
          <w:szCs w:val="20"/>
        </w:rPr>
        <w:t>A</w:t>
      </w:r>
      <w:r w:rsidR="005844DF">
        <w:rPr>
          <w:rFonts w:ascii="Arial" w:hAnsi="Arial" w:cs="Arial"/>
          <w:sz w:val="20"/>
          <w:szCs w:val="20"/>
        </w:rPr>
        <w:t>lisdair</w:t>
      </w:r>
      <w:proofErr w:type="spellEnd"/>
      <w:r>
        <w:rPr>
          <w:rFonts w:ascii="Arial" w:hAnsi="Arial" w:cs="Arial"/>
          <w:sz w:val="20"/>
          <w:szCs w:val="20"/>
        </w:rPr>
        <w:t xml:space="preserve"> C.</w:t>
      </w:r>
      <w:r w:rsidR="006F5788">
        <w:rPr>
          <w:rFonts w:ascii="Arial" w:hAnsi="Arial" w:cs="Arial"/>
          <w:sz w:val="20"/>
          <w:szCs w:val="20"/>
        </w:rPr>
        <w:t>;</w:t>
      </w:r>
      <w:r>
        <w:rPr>
          <w:rFonts w:ascii="Arial" w:hAnsi="Arial" w:cs="Arial"/>
          <w:sz w:val="20"/>
          <w:szCs w:val="20"/>
        </w:rPr>
        <w:t xml:space="preserve"> </w:t>
      </w:r>
      <w:r w:rsidRPr="009112D8">
        <w:rPr>
          <w:rFonts w:ascii="Arial" w:hAnsi="Arial" w:cs="Arial"/>
          <w:sz w:val="20"/>
          <w:szCs w:val="20"/>
        </w:rPr>
        <w:t xml:space="preserve">“Hume </w:t>
      </w:r>
      <w:proofErr w:type="spellStart"/>
      <w:r w:rsidRPr="009112D8">
        <w:rPr>
          <w:rFonts w:ascii="Arial" w:hAnsi="Arial" w:cs="Arial"/>
          <w:sz w:val="20"/>
          <w:szCs w:val="20"/>
        </w:rPr>
        <w:t>on</w:t>
      </w:r>
      <w:proofErr w:type="spellEnd"/>
      <w:r w:rsidRPr="009112D8">
        <w:rPr>
          <w:rFonts w:ascii="Arial" w:hAnsi="Arial" w:cs="Arial"/>
          <w:sz w:val="20"/>
          <w:szCs w:val="20"/>
        </w:rPr>
        <w:t xml:space="preserve"> </w:t>
      </w:r>
      <w:proofErr w:type="spellStart"/>
      <w:r w:rsidRPr="009112D8">
        <w:rPr>
          <w:rFonts w:ascii="Arial" w:hAnsi="Arial" w:cs="Arial"/>
          <w:i/>
          <w:iCs/>
          <w:sz w:val="20"/>
          <w:szCs w:val="20"/>
        </w:rPr>
        <w:t>is</w:t>
      </w:r>
      <w:proofErr w:type="spellEnd"/>
      <w:r w:rsidRPr="009112D8">
        <w:rPr>
          <w:rFonts w:ascii="Arial" w:hAnsi="Arial" w:cs="Arial"/>
          <w:i/>
          <w:iCs/>
          <w:sz w:val="20"/>
          <w:szCs w:val="20"/>
        </w:rPr>
        <w:t xml:space="preserve"> and </w:t>
      </w:r>
      <w:proofErr w:type="spellStart"/>
      <w:r w:rsidRPr="009112D8">
        <w:rPr>
          <w:rFonts w:ascii="Arial" w:hAnsi="Arial" w:cs="Arial"/>
          <w:i/>
          <w:iCs/>
          <w:sz w:val="20"/>
          <w:szCs w:val="20"/>
        </w:rPr>
        <w:t>ought</w:t>
      </w:r>
      <w:proofErr w:type="spellEnd"/>
      <w:r w:rsidRPr="009112D8">
        <w:rPr>
          <w:rFonts w:ascii="Arial" w:hAnsi="Arial" w:cs="Arial"/>
          <w:i/>
          <w:iCs/>
          <w:sz w:val="20"/>
          <w:szCs w:val="20"/>
        </w:rPr>
        <w:t xml:space="preserve"> </w:t>
      </w:r>
      <w:proofErr w:type="spellStart"/>
      <w:r w:rsidRPr="009112D8">
        <w:rPr>
          <w:rFonts w:ascii="Arial" w:hAnsi="Arial" w:cs="Arial"/>
          <w:i/>
          <w:iCs/>
          <w:sz w:val="20"/>
          <w:szCs w:val="20"/>
        </w:rPr>
        <w:t>question</w:t>
      </w:r>
      <w:proofErr w:type="spellEnd"/>
      <w:r w:rsidRPr="009112D8">
        <w:rPr>
          <w:rFonts w:ascii="Arial" w:hAnsi="Arial" w:cs="Arial"/>
          <w:sz w:val="20"/>
          <w:szCs w:val="20"/>
        </w:rPr>
        <w:t xml:space="preserve">”, en W. D. </w:t>
      </w:r>
      <w:r w:rsidRPr="009112D8">
        <w:rPr>
          <w:rFonts w:ascii="Arial" w:hAnsi="Arial" w:cs="Arial"/>
          <w:smallCaps/>
          <w:sz w:val="20"/>
          <w:szCs w:val="20"/>
        </w:rPr>
        <w:t>Hudson</w:t>
      </w:r>
      <w:r w:rsidRPr="009112D8">
        <w:rPr>
          <w:rFonts w:ascii="Arial" w:hAnsi="Arial" w:cs="Arial"/>
          <w:sz w:val="20"/>
          <w:szCs w:val="20"/>
        </w:rPr>
        <w:t xml:space="preserve">, edit., </w:t>
      </w:r>
      <w:proofErr w:type="spellStart"/>
      <w:r w:rsidRPr="009112D8">
        <w:rPr>
          <w:rFonts w:ascii="Arial" w:hAnsi="Arial" w:cs="Arial"/>
          <w:i/>
          <w:iCs/>
          <w:sz w:val="20"/>
          <w:szCs w:val="20"/>
        </w:rPr>
        <w:t>The</w:t>
      </w:r>
      <w:proofErr w:type="spellEnd"/>
      <w:r w:rsidRPr="009112D8">
        <w:rPr>
          <w:rFonts w:ascii="Arial" w:hAnsi="Arial" w:cs="Arial"/>
          <w:i/>
          <w:iCs/>
          <w:sz w:val="20"/>
          <w:szCs w:val="20"/>
        </w:rPr>
        <w:t xml:space="preserve"> </w:t>
      </w:r>
      <w:proofErr w:type="spellStart"/>
      <w:r w:rsidRPr="009112D8">
        <w:rPr>
          <w:rFonts w:ascii="Arial" w:hAnsi="Arial" w:cs="Arial"/>
          <w:i/>
          <w:iCs/>
          <w:sz w:val="20"/>
          <w:szCs w:val="20"/>
        </w:rPr>
        <w:t>Is-Ought</w:t>
      </w:r>
      <w:proofErr w:type="spellEnd"/>
      <w:r w:rsidRPr="009112D8">
        <w:rPr>
          <w:rFonts w:ascii="Arial" w:hAnsi="Arial" w:cs="Arial"/>
          <w:i/>
          <w:iCs/>
          <w:sz w:val="20"/>
          <w:szCs w:val="20"/>
        </w:rPr>
        <w:t xml:space="preserve"> </w:t>
      </w:r>
      <w:proofErr w:type="spellStart"/>
      <w:r w:rsidRPr="009112D8">
        <w:rPr>
          <w:rFonts w:ascii="Arial" w:hAnsi="Arial" w:cs="Arial"/>
          <w:i/>
          <w:iCs/>
          <w:sz w:val="20"/>
          <w:szCs w:val="20"/>
        </w:rPr>
        <w:t>Question</w:t>
      </w:r>
      <w:proofErr w:type="spellEnd"/>
      <w:r>
        <w:rPr>
          <w:rFonts w:ascii="Arial" w:hAnsi="Arial" w:cs="Arial"/>
          <w:i/>
          <w:iCs/>
          <w:sz w:val="20"/>
          <w:szCs w:val="20"/>
        </w:rPr>
        <w:t>,</w:t>
      </w:r>
      <w:r w:rsidRPr="009112D8">
        <w:rPr>
          <w:rFonts w:ascii="Arial" w:hAnsi="Arial" w:cs="Arial"/>
          <w:sz w:val="20"/>
          <w:szCs w:val="20"/>
        </w:rPr>
        <w:t xml:space="preserve"> </w:t>
      </w:r>
      <w:r w:rsidRPr="00107163">
        <w:rPr>
          <w:rFonts w:ascii="Arial" w:hAnsi="Arial" w:cs="Arial"/>
          <w:sz w:val="20"/>
          <w:szCs w:val="20"/>
        </w:rPr>
        <w:t xml:space="preserve">London, </w:t>
      </w:r>
      <w:proofErr w:type="spellStart"/>
      <w:r w:rsidRPr="00107163">
        <w:rPr>
          <w:rFonts w:ascii="Arial" w:hAnsi="Arial" w:cs="Arial"/>
          <w:sz w:val="20"/>
          <w:szCs w:val="20"/>
        </w:rPr>
        <w:t>MacMillan</w:t>
      </w:r>
      <w:proofErr w:type="spellEnd"/>
      <w:r w:rsidRPr="00107163">
        <w:rPr>
          <w:rFonts w:ascii="Arial" w:hAnsi="Arial" w:cs="Arial"/>
          <w:sz w:val="20"/>
          <w:szCs w:val="20"/>
        </w:rPr>
        <w:t xml:space="preserve"> </w:t>
      </w:r>
      <w:proofErr w:type="spellStart"/>
      <w:r w:rsidRPr="00107163">
        <w:rPr>
          <w:rFonts w:ascii="Arial" w:hAnsi="Arial" w:cs="Arial"/>
          <w:sz w:val="20"/>
          <w:szCs w:val="20"/>
        </w:rPr>
        <w:t>Press</w:t>
      </w:r>
      <w:proofErr w:type="spellEnd"/>
      <w:r w:rsidRPr="00107163">
        <w:rPr>
          <w:rFonts w:ascii="Arial" w:hAnsi="Arial" w:cs="Arial"/>
          <w:sz w:val="20"/>
          <w:szCs w:val="20"/>
        </w:rPr>
        <w:t>, 1979</w:t>
      </w:r>
      <w:r>
        <w:rPr>
          <w:rFonts w:ascii="Arial" w:hAnsi="Arial" w:cs="Arial"/>
          <w:sz w:val="20"/>
          <w:szCs w:val="20"/>
        </w:rPr>
        <w:t>, pp. 35-50.</w:t>
      </w:r>
    </w:p>
    <w:p w14:paraId="46A87A7A" w14:textId="1FFE016D" w:rsidR="00042088" w:rsidRDefault="004E5552" w:rsidP="003D6B30">
      <w:pPr>
        <w:spacing w:line="240" w:lineRule="auto"/>
        <w:jc w:val="both"/>
        <w:rPr>
          <w:rFonts w:ascii="Arial" w:hAnsi="Arial" w:cs="Arial"/>
          <w:sz w:val="20"/>
          <w:szCs w:val="20"/>
        </w:rPr>
      </w:pPr>
      <w:r w:rsidRPr="00107163">
        <w:rPr>
          <w:rFonts w:ascii="Arial" w:hAnsi="Arial" w:cs="Arial"/>
          <w:smallCaps/>
          <w:sz w:val="20"/>
          <w:szCs w:val="20"/>
        </w:rPr>
        <w:t>Martínez de Pisón</w:t>
      </w:r>
      <w:r w:rsidRPr="00107163">
        <w:rPr>
          <w:rFonts w:ascii="Arial" w:hAnsi="Arial" w:cs="Arial"/>
          <w:sz w:val="20"/>
          <w:szCs w:val="20"/>
        </w:rPr>
        <w:t>, J</w:t>
      </w:r>
      <w:r w:rsidR="005844DF">
        <w:rPr>
          <w:rFonts w:ascii="Arial" w:hAnsi="Arial" w:cs="Arial"/>
          <w:sz w:val="20"/>
          <w:szCs w:val="20"/>
        </w:rPr>
        <w:t>osé</w:t>
      </w:r>
      <w:r w:rsidR="006F5788">
        <w:rPr>
          <w:rFonts w:ascii="Arial" w:hAnsi="Arial" w:cs="Arial"/>
          <w:sz w:val="20"/>
          <w:szCs w:val="20"/>
        </w:rPr>
        <w:t>;</w:t>
      </w:r>
      <w:r w:rsidRPr="00107163">
        <w:rPr>
          <w:rFonts w:ascii="Arial" w:hAnsi="Arial" w:cs="Arial"/>
          <w:sz w:val="20"/>
          <w:szCs w:val="20"/>
        </w:rPr>
        <w:t xml:space="preserve"> </w:t>
      </w:r>
      <w:r w:rsidRPr="00107163">
        <w:rPr>
          <w:rFonts w:ascii="Arial" w:hAnsi="Arial" w:cs="Arial"/>
          <w:i/>
          <w:iCs/>
          <w:sz w:val="20"/>
          <w:szCs w:val="20"/>
        </w:rPr>
        <w:t>Justicia y orden político en Hume</w:t>
      </w:r>
      <w:r w:rsidRPr="00107163">
        <w:rPr>
          <w:rFonts w:ascii="Arial" w:hAnsi="Arial" w:cs="Arial"/>
          <w:sz w:val="20"/>
          <w:szCs w:val="20"/>
        </w:rPr>
        <w:t>, Madrid, Centro de Estudios Constitucionales, 1992.</w:t>
      </w:r>
    </w:p>
    <w:p w14:paraId="63751DCA" w14:textId="2AAA3B38" w:rsidR="00A43DF3" w:rsidRDefault="00042088" w:rsidP="003D6B30">
      <w:pPr>
        <w:spacing w:line="240" w:lineRule="auto"/>
        <w:jc w:val="both"/>
        <w:rPr>
          <w:rFonts w:ascii="Arial" w:hAnsi="Arial" w:cs="Arial"/>
          <w:sz w:val="20"/>
          <w:szCs w:val="20"/>
        </w:rPr>
      </w:pPr>
      <w:r w:rsidRPr="00042088">
        <w:rPr>
          <w:rFonts w:ascii="Arial" w:hAnsi="Arial" w:cs="Arial"/>
          <w:smallCaps/>
          <w:sz w:val="20"/>
          <w:szCs w:val="20"/>
        </w:rPr>
        <w:lastRenderedPageBreak/>
        <w:t>Martínez de Pisón</w:t>
      </w:r>
      <w:r w:rsidRPr="00042088">
        <w:rPr>
          <w:rFonts w:ascii="Arial" w:hAnsi="Arial" w:cs="Arial"/>
          <w:sz w:val="20"/>
          <w:szCs w:val="20"/>
        </w:rPr>
        <w:t>, J</w:t>
      </w:r>
      <w:r w:rsidR="005844DF">
        <w:rPr>
          <w:rFonts w:ascii="Arial" w:hAnsi="Arial" w:cs="Arial"/>
          <w:sz w:val="20"/>
          <w:szCs w:val="20"/>
        </w:rPr>
        <w:t>osé</w:t>
      </w:r>
      <w:r w:rsidR="006F5788">
        <w:rPr>
          <w:rFonts w:ascii="Arial" w:hAnsi="Arial" w:cs="Arial"/>
          <w:sz w:val="20"/>
          <w:szCs w:val="20"/>
        </w:rPr>
        <w:t>;</w:t>
      </w:r>
      <w:r w:rsidRPr="00042088">
        <w:rPr>
          <w:rFonts w:ascii="Arial" w:hAnsi="Arial" w:cs="Arial"/>
          <w:sz w:val="20"/>
          <w:szCs w:val="20"/>
        </w:rPr>
        <w:t xml:space="preserve"> “Yo Robot: de la biología a la singularidad. ¿Nuevas preguntas para la Filosofía del Derecho</w:t>
      </w:r>
      <w:r>
        <w:rPr>
          <w:rFonts w:ascii="Arial" w:hAnsi="Arial" w:cs="Arial"/>
          <w:sz w:val="20"/>
          <w:szCs w:val="20"/>
        </w:rPr>
        <w:t>?</w:t>
      </w:r>
      <w:r w:rsidRPr="00042088">
        <w:rPr>
          <w:rFonts w:ascii="Arial" w:hAnsi="Arial" w:cs="Arial"/>
          <w:sz w:val="20"/>
          <w:szCs w:val="20"/>
        </w:rPr>
        <w:t xml:space="preserve">”, </w:t>
      </w:r>
      <w:r w:rsidRPr="00042088">
        <w:rPr>
          <w:rFonts w:ascii="Arial" w:hAnsi="Arial" w:cs="Arial"/>
          <w:i/>
          <w:sz w:val="20"/>
          <w:szCs w:val="20"/>
        </w:rPr>
        <w:t>Revista Electrónica del Departamento de Derecho de la Universidad de La Rioja (REDUR),</w:t>
      </w:r>
      <w:r w:rsidRPr="00042088">
        <w:rPr>
          <w:rFonts w:ascii="Arial" w:hAnsi="Arial" w:cs="Arial"/>
          <w:sz w:val="20"/>
          <w:szCs w:val="20"/>
        </w:rPr>
        <w:t xml:space="preserve"> 15, </w:t>
      </w:r>
      <w:r>
        <w:rPr>
          <w:rFonts w:ascii="Arial" w:hAnsi="Arial" w:cs="Arial"/>
          <w:sz w:val="20"/>
          <w:szCs w:val="20"/>
        </w:rPr>
        <w:t xml:space="preserve">2017, </w:t>
      </w:r>
      <w:r w:rsidRPr="00042088">
        <w:rPr>
          <w:rFonts w:ascii="Arial" w:hAnsi="Arial" w:cs="Arial"/>
          <w:sz w:val="20"/>
          <w:szCs w:val="20"/>
        </w:rPr>
        <w:t>pp. 57-73 (</w:t>
      </w:r>
      <w:hyperlink r:id="rId9" w:history="1">
        <w:r w:rsidR="00A43DF3" w:rsidRPr="00FD456E">
          <w:rPr>
            <w:rStyle w:val="Hipervnculo"/>
            <w:rFonts w:ascii="Arial" w:hAnsi="Arial" w:cs="Arial"/>
            <w:sz w:val="20"/>
            <w:szCs w:val="20"/>
          </w:rPr>
          <w:t>file:///C:/Users/jdepison/Downloads/Dialnet-YoRobot-6252879.pdf</w:t>
        </w:r>
      </w:hyperlink>
      <w:r w:rsidRPr="00042088">
        <w:rPr>
          <w:rFonts w:ascii="Arial" w:hAnsi="Arial" w:cs="Arial"/>
          <w:sz w:val="20"/>
          <w:szCs w:val="20"/>
        </w:rPr>
        <w:t>).</w:t>
      </w:r>
    </w:p>
    <w:p w14:paraId="5159BA69" w14:textId="48F20FDF" w:rsidR="00D736BD" w:rsidRDefault="00D736BD" w:rsidP="003D6B30">
      <w:pPr>
        <w:spacing w:line="240" w:lineRule="auto"/>
        <w:jc w:val="both"/>
        <w:rPr>
          <w:rFonts w:ascii="Arial" w:hAnsi="Arial" w:cs="Arial"/>
          <w:sz w:val="20"/>
          <w:szCs w:val="20"/>
        </w:rPr>
      </w:pPr>
      <w:r w:rsidRPr="00042088">
        <w:rPr>
          <w:rFonts w:ascii="Arial" w:hAnsi="Arial" w:cs="Arial"/>
          <w:smallCaps/>
          <w:sz w:val="20"/>
          <w:szCs w:val="20"/>
        </w:rPr>
        <w:t>Martínez de Pisón</w:t>
      </w:r>
      <w:r w:rsidRPr="00042088">
        <w:rPr>
          <w:rFonts w:ascii="Arial" w:hAnsi="Arial" w:cs="Arial"/>
          <w:sz w:val="20"/>
          <w:szCs w:val="20"/>
        </w:rPr>
        <w:t>, J</w:t>
      </w:r>
      <w:r w:rsidR="005844DF">
        <w:rPr>
          <w:rFonts w:ascii="Arial" w:hAnsi="Arial" w:cs="Arial"/>
          <w:sz w:val="20"/>
          <w:szCs w:val="20"/>
        </w:rPr>
        <w:t>osé</w:t>
      </w:r>
      <w:r w:rsidR="006F5788">
        <w:rPr>
          <w:rFonts w:ascii="Arial" w:hAnsi="Arial" w:cs="Arial"/>
          <w:sz w:val="20"/>
          <w:szCs w:val="20"/>
        </w:rPr>
        <w:t>;</w:t>
      </w:r>
      <w:r w:rsidRPr="00042088">
        <w:rPr>
          <w:rFonts w:ascii="Arial" w:hAnsi="Arial" w:cs="Arial"/>
          <w:sz w:val="20"/>
          <w:szCs w:val="20"/>
        </w:rPr>
        <w:t xml:space="preserve"> </w:t>
      </w:r>
      <w:r>
        <w:rPr>
          <w:rFonts w:ascii="Arial" w:hAnsi="Arial" w:cs="Arial"/>
          <w:sz w:val="20"/>
          <w:szCs w:val="20"/>
        </w:rPr>
        <w:t xml:space="preserve">“Inteligencia artificial y los derechos humanos. Viejos y nuevos retos de la Filosofía del Derecho”, </w:t>
      </w:r>
      <w:r w:rsidRPr="00D736BD">
        <w:rPr>
          <w:rFonts w:ascii="Arial" w:hAnsi="Arial" w:cs="Arial"/>
          <w:i/>
          <w:iCs/>
          <w:sz w:val="20"/>
          <w:szCs w:val="20"/>
        </w:rPr>
        <w:t>Revista Internacional de Pensamiento Político</w:t>
      </w:r>
      <w:r>
        <w:rPr>
          <w:rFonts w:ascii="Arial" w:hAnsi="Arial" w:cs="Arial"/>
          <w:sz w:val="20"/>
          <w:szCs w:val="20"/>
        </w:rPr>
        <w:t>, 17, 2022, pp. 377-387.</w:t>
      </w:r>
    </w:p>
    <w:p w14:paraId="5F4FA1F4" w14:textId="03690C90" w:rsidR="003D1505" w:rsidRDefault="003D1505" w:rsidP="003D6B30">
      <w:pPr>
        <w:spacing w:line="240" w:lineRule="auto"/>
        <w:jc w:val="both"/>
        <w:rPr>
          <w:rFonts w:ascii="Arial" w:hAnsi="Arial" w:cs="Arial"/>
          <w:sz w:val="20"/>
          <w:szCs w:val="20"/>
        </w:rPr>
      </w:pPr>
      <w:r w:rsidRPr="00042088">
        <w:rPr>
          <w:rFonts w:ascii="Arial" w:hAnsi="Arial" w:cs="Arial"/>
          <w:smallCaps/>
          <w:sz w:val="20"/>
          <w:szCs w:val="20"/>
        </w:rPr>
        <w:t>Martínez de Pisón</w:t>
      </w:r>
      <w:r w:rsidRPr="00042088">
        <w:rPr>
          <w:rFonts w:ascii="Arial" w:hAnsi="Arial" w:cs="Arial"/>
          <w:sz w:val="20"/>
          <w:szCs w:val="20"/>
        </w:rPr>
        <w:t>, J</w:t>
      </w:r>
      <w:r w:rsidR="005844DF">
        <w:rPr>
          <w:rFonts w:ascii="Arial" w:hAnsi="Arial" w:cs="Arial"/>
          <w:sz w:val="20"/>
          <w:szCs w:val="20"/>
        </w:rPr>
        <w:t>osé</w:t>
      </w:r>
      <w:r w:rsidR="006F5788">
        <w:rPr>
          <w:rFonts w:ascii="Arial" w:hAnsi="Arial" w:cs="Arial"/>
          <w:sz w:val="20"/>
          <w:szCs w:val="20"/>
        </w:rPr>
        <w:t>;</w:t>
      </w:r>
      <w:r>
        <w:rPr>
          <w:rFonts w:ascii="Arial" w:hAnsi="Arial" w:cs="Arial"/>
          <w:sz w:val="20"/>
          <w:szCs w:val="20"/>
        </w:rPr>
        <w:t xml:space="preserve"> “Ver</w:t>
      </w:r>
      <w:r w:rsidR="008B1AAF">
        <w:rPr>
          <w:rFonts w:ascii="Arial" w:hAnsi="Arial" w:cs="Arial"/>
          <w:sz w:val="20"/>
          <w:szCs w:val="20"/>
        </w:rPr>
        <w:t>á</w:t>
      </w:r>
      <w:r>
        <w:rPr>
          <w:rFonts w:ascii="Arial" w:hAnsi="Arial" w:cs="Arial"/>
          <w:sz w:val="20"/>
          <w:szCs w:val="20"/>
        </w:rPr>
        <w:t xml:space="preserve">s el mundo </w:t>
      </w:r>
      <w:proofErr w:type="spellStart"/>
      <w:r>
        <w:rPr>
          <w:rFonts w:ascii="Arial" w:hAnsi="Arial" w:cs="Arial"/>
          <w:sz w:val="20"/>
          <w:szCs w:val="20"/>
        </w:rPr>
        <w:t>transhumano</w:t>
      </w:r>
      <w:proofErr w:type="spellEnd"/>
      <w:r>
        <w:rPr>
          <w:rFonts w:ascii="Arial" w:hAnsi="Arial" w:cs="Arial"/>
          <w:sz w:val="20"/>
          <w:szCs w:val="20"/>
        </w:rPr>
        <w:t xml:space="preserve"> desde una nueva perspectiva ética” en </w:t>
      </w:r>
      <w:r w:rsidRPr="000A0168">
        <w:rPr>
          <w:rFonts w:ascii="Arial" w:hAnsi="Arial" w:cs="Arial"/>
          <w:smallCaps/>
          <w:sz w:val="20"/>
          <w:szCs w:val="20"/>
        </w:rPr>
        <w:t>Pelegrín</w:t>
      </w:r>
      <w:r>
        <w:rPr>
          <w:rFonts w:ascii="Arial" w:hAnsi="Arial" w:cs="Arial"/>
          <w:sz w:val="20"/>
          <w:szCs w:val="20"/>
        </w:rPr>
        <w:t>, J</w:t>
      </w:r>
      <w:r w:rsidR="005844DF">
        <w:rPr>
          <w:rFonts w:ascii="Arial" w:hAnsi="Arial" w:cs="Arial"/>
          <w:sz w:val="20"/>
          <w:szCs w:val="20"/>
        </w:rPr>
        <w:t>orge</w:t>
      </w:r>
      <w:r>
        <w:rPr>
          <w:rFonts w:ascii="Arial" w:hAnsi="Arial" w:cs="Arial"/>
          <w:sz w:val="20"/>
          <w:szCs w:val="20"/>
        </w:rPr>
        <w:t xml:space="preserve"> y </w:t>
      </w:r>
      <w:r w:rsidRPr="000A0168">
        <w:rPr>
          <w:rFonts w:ascii="Arial" w:hAnsi="Arial" w:cs="Arial"/>
          <w:smallCaps/>
          <w:sz w:val="20"/>
          <w:szCs w:val="20"/>
        </w:rPr>
        <w:t>Arias</w:t>
      </w:r>
      <w:r>
        <w:rPr>
          <w:rFonts w:ascii="Arial" w:hAnsi="Arial" w:cs="Arial"/>
          <w:sz w:val="20"/>
          <w:szCs w:val="20"/>
        </w:rPr>
        <w:t xml:space="preserve"> M</w:t>
      </w:r>
      <w:r w:rsidR="005844DF">
        <w:rPr>
          <w:rFonts w:ascii="Arial" w:hAnsi="Arial" w:cs="Arial"/>
          <w:sz w:val="20"/>
          <w:szCs w:val="20"/>
        </w:rPr>
        <w:t>ario</w:t>
      </w:r>
      <w:r>
        <w:rPr>
          <w:rFonts w:ascii="Arial" w:hAnsi="Arial" w:cs="Arial"/>
          <w:sz w:val="20"/>
          <w:szCs w:val="20"/>
        </w:rPr>
        <w:t xml:space="preserve">, coord., </w:t>
      </w:r>
      <w:r w:rsidRPr="000A0168">
        <w:rPr>
          <w:rFonts w:ascii="Arial" w:hAnsi="Arial" w:cs="Arial"/>
          <w:i/>
          <w:iCs/>
          <w:sz w:val="20"/>
          <w:szCs w:val="20"/>
        </w:rPr>
        <w:t>Impactos del transhumanismo en la empresa y la sociedad. Claves para entender el transhumanismo</w:t>
      </w:r>
      <w:r>
        <w:rPr>
          <w:rFonts w:ascii="Arial" w:hAnsi="Arial" w:cs="Arial"/>
          <w:sz w:val="20"/>
          <w:szCs w:val="20"/>
        </w:rPr>
        <w:t>, Madrid, Tecnos, 2022, pp. 61-82.</w:t>
      </w:r>
    </w:p>
    <w:p w14:paraId="51FDB357" w14:textId="3D82026A" w:rsidR="000A0168" w:rsidRDefault="000A0168" w:rsidP="003D6B30">
      <w:pPr>
        <w:spacing w:line="240" w:lineRule="auto"/>
        <w:jc w:val="both"/>
        <w:rPr>
          <w:rFonts w:ascii="Arial" w:hAnsi="Arial" w:cs="Arial"/>
          <w:sz w:val="20"/>
          <w:szCs w:val="20"/>
        </w:rPr>
      </w:pPr>
      <w:r w:rsidRPr="000A0168">
        <w:rPr>
          <w:rFonts w:ascii="Arial" w:hAnsi="Arial" w:cs="Arial"/>
          <w:smallCaps/>
          <w:sz w:val="20"/>
          <w:szCs w:val="20"/>
        </w:rPr>
        <w:t>Pelegrín</w:t>
      </w:r>
      <w:r>
        <w:rPr>
          <w:rFonts w:ascii="Arial" w:hAnsi="Arial" w:cs="Arial"/>
          <w:sz w:val="20"/>
          <w:szCs w:val="20"/>
        </w:rPr>
        <w:t>, J</w:t>
      </w:r>
      <w:r w:rsidR="005844DF">
        <w:rPr>
          <w:rFonts w:ascii="Arial" w:hAnsi="Arial" w:cs="Arial"/>
          <w:sz w:val="20"/>
          <w:szCs w:val="20"/>
        </w:rPr>
        <w:t>orge</w:t>
      </w:r>
      <w:r>
        <w:rPr>
          <w:rFonts w:ascii="Arial" w:hAnsi="Arial" w:cs="Arial"/>
          <w:sz w:val="20"/>
          <w:szCs w:val="20"/>
        </w:rPr>
        <w:t xml:space="preserve"> y </w:t>
      </w:r>
      <w:r w:rsidRPr="000A0168">
        <w:rPr>
          <w:rFonts w:ascii="Arial" w:hAnsi="Arial" w:cs="Arial"/>
          <w:smallCaps/>
          <w:sz w:val="20"/>
          <w:szCs w:val="20"/>
        </w:rPr>
        <w:t>Arias</w:t>
      </w:r>
      <w:r>
        <w:rPr>
          <w:rFonts w:ascii="Arial" w:hAnsi="Arial" w:cs="Arial"/>
          <w:sz w:val="20"/>
          <w:szCs w:val="20"/>
        </w:rPr>
        <w:t xml:space="preserve"> M</w:t>
      </w:r>
      <w:r w:rsidR="005844DF">
        <w:rPr>
          <w:rFonts w:ascii="Arial" w:hAnsi="Arial" w:cs="Arial"/>
          <w:sz w:val="20"/>
          <w:szCs w:val="20"/>
        </w:rPr>
        <w:t>ario</w:t>
      </w:r>
      <w:r>
        <w:rPr>
          <w:rFonts w:ascii="Arial" w:hAnsi="Arial" w:cs="Arial"/>
          <w:sz w:val="20"/>
          <w:szCs w:val="20"/>
        </w:rPr>
        <w:t>, coord.</w:t>
      </w:r>
      <w:r w:rsidR="006F5788">
        <w:rPr>
          <w:rFonts w:ascii="Arial" w:hAnsi="Arial" w:cs="Arial"/>
          <w:sz w:val="20"/>
          <w:szCs w:val="20"/>
        </w:rPr>
        <w:t>;</w:t>
      </w:r>
      <w:r>
        <w:rPr>
          <w:rFonts w:ascii="Arial" w:hAnsi="Arial" w:cs="Arial"/>
          <w:sz w:val="20"/>
          <w:szCs w:val="20"/>
        </w:rPr>
        <w:t xml:space="preserve"> </w:t>
      </w:r>
      <w:r w:rsidRPr="000A0168">
        <w:rPr>
          <w:rFonts w:ascii="Arial" w:hAnsi="Arial" w:cs="Arial"/>
          <w:i/>
          <w:iCs/>
          <w:sz w:val="20"/>
          <w:szCs w:val="20"/>
        </w:rPr>
        <w:t>Impactos del transhumanismo en la empresa y la sociedad. Claves para entender el transhumanismo</w:t>
      </w:r>
      <w:r>
        <w:rPr>
          <w:rFonts w:ascii="Arial" w:hAnsi="Arial" w:cs="Arial"/>
          <w:sz w:val="20"/>
          <w:szCs w:val="20"/>
        </w:rPr>
        <w:t>, Madrid, Tecnos, 2022.</w:t>
      </w:r>
    </w:p>
    <w:p w14:paraId="43668CE5" w14:textId="7ED770CA" w:rsidR="00BA5932" w:rsidRPr="00BA5932" w:rsidRDefault="00BA5932" w:rsidP="003D6B30">
      <w:pPr>
        <w:spacing w:line="240" w:lineRule="auto"/>
        <w:jc w:val="both"/>
        <w:rPr>
          <w:rFonts w:ascii="Arial" w:hAnsi="Arial" w:cs="Arial"/>
          <w:sz w:val="20"/>
          <w:szCs w:val="20"/>
        </w:rPr>
      </w:pPr>
      <w:r w:rsidRPr="00BA5932">
        <w:rPr>
          <w:rFonts w:ascii="Arial" w:hAnsi="Arial" w:cs="Arial"/>
          <w:smallCaps/>
          <w:sz w:val="20"/>
          <w:szCs w:val="20"/>
        </w:rPr>
        <w:t>Puch,</w:t>
      </w:r>
      <w:r>
        <w:rPr>
          <w:rFonts w:ascii="Arial" w:hAnsi="Arial" w:cs="Arial"/>
          <w:smallCaps/>
          <w:sz w:val="20"/>
          <w:szCs w:val="20"/>
        </w:rPr>
        <w:t xml:space="preserve"> </w:t>
      </w:r>
      <w:r w:rsidRPr="005844DF">
        <w:rPr>
          <w:rFonts w:ascii="Arial" w:hAnsi="Arial" w:cs="Arial"/>
          <w:sz w:val="20"/>
          <w:szCs w:val="20"/>
        </w:rPr>
        <w:t>J</w:t>
      </w:r>
      <w:r w:rsidR="005844DF" w:rsidRPr="005844DF">
        <w:rPr>
          <w:rFonts w:ascii="Arial" w:hAnsi="Arial" w:cs="Arial"/>
          <w:sz w:val="20"/>
          <w:szCs w:val="20"/>
        </w:rPr>
        <w:t>onathan</w:t>
      </w:r>
      <w:r>
        <w:rPr>
          <w:rFonts w:ascii="Arial" w:hAnsi="Arial" w:cs="Arial"/>
          <w:smallCaps/>
          <w:sz w:val="20"/>
          <w:szCs w:val="20"/>
        </w:rPr>
        <w:t>,</w:t>
      </w:r>
      <w:r w:rsidRPr="00BA5932">
        <w:rPr>
          <w:rFonts w:ascii="Arial" w:hAnsi="Arial" w:cs="Arial"/>
          <w:smallCaps/>
          <w:sz w:val="20"/>
          <w:szCs w:val="20"/>
        </w:rPr>
        <w:t xml:space="preserve"> Kahane</w:t>
      </w:r>
      <w:r>
        <w:rPr>
          <w:rFonts w:ascii="Arial" w:hAnsi="Arial" w:cs="Arial"/>
          <w:smallCaps/>
          <w:sz w:val="20"/>
          <w:szCs w:val="20"/>
        </w:rPr>
        <w:t xml:space="preserve">, </w:t>
      </w:r>
      <w:r w:rsidRPr="005844DF">
        <w:rPr>
          <w:rFonts w:ascii="Arial" w:hAnsi="Arial" w:cs="Arial"/>
          <w:sz w:val="20"/>
          <w:szCs w:val="20"/>
        </w:rPr>
        <w:t>G</w:t>
      </w:r>
      <w:r w:rsidR="005844DF" w:rsidRPr="005844DF">
        <w:rPr>
          <w:rFonts w:ascii="Arial" w:hAnsi="Arial" w:cs="Arial"/>
          <w:sz w:val="20"/>
          <w:szCs w:val="20"/>
        </w:rPr>
        <w:t>uy</w:t>
      </w:r>
      <w:r w:rsidRPr="00BA5932">
        <w:rPr>
          <w:rFonts w:ascii="Arial" w:hAnsi="Arial" w:cs="Arial"/>
          <w:sz w:val="20"/>
          <w:szCs w:val="20"/>
        </w:rPr>
        <w:t xml:space="preserve"> y </w:t>
      </w:r>
      <w:proofErr w:type="spellStart"/>
      <w:r w:rsidRPr="00BA5932">
        <w:rPr>
          <w:rFonts w:ascii="Arial" w:hAnsi="Arial" w:cs="Arial"/>
          <w:smallCaps/>
          <w:sz w:val="20"/>
          <w:szCs w:val="20"/>
        </w:rPr>
        <w:t>Savulescu</w:t>
      </w:r>
      <w:proofErr w:type="spellEnd"/>
      <w:r w:rsidRPr="00BA5932">
        <w:rPr>
          <w:rFonts w:ascii="Arial" w:hAnsi="Arial" w:cs="Arial"/>
          <w:smallCaps/>
          <w:sz w:val="20"/>
          <w:szCs w:val="20"/>
        </w:rPr>
        <w:t xml:space="preserve">, </w:t>
      </w:r>
      <w:r w:rsidRPr="005844DF">
        <w:rPr>
          <w:rFonts w:ascii="Arial" w:hAnsi="Arial" w:cs="Arial"/>
          <w:sz w:val="20"/>
          <w:szCs w:val="20"/>
        </w:rPr>
        <w:t>J</w:t>
      </w:r>
      <w:r w:rsidR="005844DF" w:rsidRPr="005844DF">
        <w:rPr>
          <w:rFonts w:ascii="Arial" w:hAnsi="Arial" w:cs="Arial"/>
          <w:sz w:val="20"/>
          <w:szCs w:val="20"/>
        </w:rPr>
        <w:t>ulián</w:t>
      </w:r>
      <w:r w:rsidR="006F5788">
        <w:rPr>
          <w:rFonts w:ascii="Arial" w:hAnsi="Arial" w:cs="Arial"/>
          <w:smallCaps/>
          <w:sz w:val="20"/>
          <w:szCs w:val="20"/>
        </w:rPr>
        <w:t>;</w:t>
      </w:r>
      <w:r>
        <w:rPr>
          <w:rFonts w:ascii="Arial" w:hAnsi="Arial" w:cs="Arial"/>
          <w:smallCaps/>
          <w:sz w:val="20"/>
          <w:szCs w:val="20"/>
        </w:rPr>
        <w:t xml:space="preserve"> </w:t>
      </w:r>
      <w:r w:rsidRPr="00BA5932">
        <w:rPr>
          <w:rFonts w:ascii="Arial" w:hAnsi="Arial" w:cs="Arial"/>
          <w:smallCaps/>
          <w:sz w:val="20"/>
          <w:szCs w:val="20"/>
        </w:rPr>
        <w:t>“</w:t>
      </w:r>
      <w:proofErr w:type="spellStart"/>
      <w:r w:rsidRPr="00BA5932">
        <w:rPr>
          <w:rFonts w:ascii="Arial" w:hAnsi="Arial" w:cs="Arial"/>
          <w:smallCaps/>
          <w:sz w:val="20"/>
          <w:szCs w:val="20"/>
        </w:rPr>
        <w:t>B</w:t>
      </w:r>
      <w:r w:rsidRPr="00BA5932">
        <w:rPr>
          <w:rFonts w:ascii="Arial" w:hAnsi="Arial" w:cs="Arial"/>
          <w:sz w:val="20"/>
          <w:szCs w:val="20"/>
        </w:rPr>
        <w:t>ioconservadurismo</w:t>
      </w:r>
      <w:proofErr w:type="spellEnd"/>
      <w:r w:rsidRPr="00BA5932">
        <w:rPr>
          <w:rFonts w:ascii="Arial" w:hAnsi="Arial" w:cs="Arial"/>
          <w:sz w:val="20"/>
          <w:szCs w:val="20"/>
        </w:rPr>
        <w:t>, parcialidad y la objeción de la naturaleza humana a la mejora” en F</w:t>
      </w:r>
      <w:r w:rsidR="005844DF">
        <w:rPr>
          <w:rFonts w:ascii="Arial" w:hAnsi="Arial" w:cs="Arial"/>
          <w:sz w:val="20"/>
          <w:szCs w:val="20"/>
        </w:rPr>
        <w:t>rancisco</w:t>
      </w:r>
      <w:r w:rsidRPr="00BA5932">
        <w:rPr>
          <w:rFonts w:ascii="Arial" w:hAnsi="Arial" w:cs="Arial"/>
          <w:sz w:val="20"/>
          <w:szCs w:val="20"/>
        </w:rPr>
        <w:t xml:space="preserve"> </w:t>
      </w:r>
      <w:r w:rsidRPr="00BA5932">
        <w:rPr>
          <w:rFonts w:ascii="Arial" w:hAnsi="Arial" w:cs="Arial"/>
          <w:smallCaps/>
          <w:sz w:val="20"/>
          <w:szCs w:val="20"/>
        </w:rPr>
        <w:t>Lara</w:t>
      </w:r>
      <w:r w:rsidRPr="00BA5932">
        <w:rPr>
          <w:rFonts w:ascii="Arial" w:hAnsi="Arial" w:cs="Arial"/>
          <w:sz w:val="20"/>
          <w:szCs w:val="20"/>
        </w:rPr>
        <w:t xml:space="preserve"> y J</w:t>
      </w:r>
      <w:r w:rsidR="005844DF">
        <w:rPr>
          <w:rFonts w:ascii="Arial" w:hAnsi="Arial" w:cs="Arial"/>
          <w:sz w:val="20"/>
          <w:szCs w:val="20"/>
        </w:rPr>
        <w:t>ulián</w:t>
      </w:r>
      <w:r w:rsidRPr="00BA5932">
        <w:rPr>
          <w:rFonts w:ascii="Arial" w:hAnsi="Arial" w:cs="Arial"/>
          <w:sz w:val="20"/>
          <w:szCs w:val="20"/>
        </w:rPr>
        <w:t xml:space="preserve"> </w:t>
      </w:r>
      <w:proofErr w:type="spellStart"/>
      <w:r w:rsidRPr="00BA5932">
        <w:rPr>
          <w:rFonts w:ascii="Arial" w:hAnsi="Arial" w:cs="Arial"/>
          <w:smallCaps/>
          <w:sz w:val="20"/>
          <w:szCs w:val="20"/>
        </w:rPr>
        <w:t>Savulescu</w:t>
      </w:r>
      <w:proofErr w:type="spellEnd"/>
      <w:r w:rsidRPr="00BA5932">
        <w:rPr>
          <w:rFonts w:ascii="Arial" w:hAnsi="Arial" w:cs="Arial"/>
          <w:sz w:val="20"/>
          <w:szCs w:val="20"/>
        </w:rPr>
        <w:t xml:space="preserve">, eds., </w:t>
      </w:r>
      <w:r w:rsidRPr="00BA5932">
        <w:rPr>
          <w:rFonts w:ascii="Arial" w:hAnsi="Arial" w:cs="Arial"/>
          <w:i/>
          <w:iCs/>
          <w:sz w:val="20"/>
          <w:szCs w:val="20"/>
        </w:rPr>
        <w:t>Más (que) humanos. Biotecnología, inteligencia artificial y ética de la mejora,</w:t>
      </w:r>
      <w:r w:rsidRPr="00BA5932">
        <w:rPr>
          <w:rFonts w:ascii="Arial" w:hAnsi="Arial" w:cs="Arial"/>
          <w:sz w:val="20"/>
          <w:szCs w:val="20"/>
        </w:rPr>
        <w:t xml:space="preserve"> Madrid, Tecnos, 2021,</w:t>
      </w:r>
      <w:r>
        <w:rPr>
          <w:rFonts w:ascii="Arial" w:hAnsi="Arial" w:cs="Arial"/>
          <w:sz w:val="20"/>
          <w:szCs w:val="20"/>
        </w:rPr>
        <w:t xml:space="preserve"> pp. 105-130.</w:t>
      </w:r>
    </w:p>
    <w:p w14:paraId="77C07681" w14:textId="1D1274AB" w:rsidR="00526793" w:rsidRPr="00526793" w:rsidRDefault="00526793" w:rsidP="003D6B30">
      <w:pPr>
        <w:spacing w:line="240" w:lineRule="auto"/>
        <w:jc w:val="both"/>
        <w:rPr>
          <w:rFonts w:ascii="Arial" w:hAnsi="Arial" w:cs="Arial"/>
          <w:sz w:val="20"/>
          <w:szCs w:val="20"/>
        </w:rPr>
      </w:pPr>
      <w:proofErr w:type="spellStart"/>
      <w:r w:rsidRPr="00526793">
        <w:rPr>
          <w:rFonts w:ascii="Arial" w:hAnsi="Arial" w:cs="Arial"/>
          <w:smallCaps/>
          <w:sz w:val="20"/>
          <w:szCs w:val="20"/>
        </w:rPr>
        <w:t>Sandel</w:t>
      </w:r>
      <w:proofErr w:type="spellEnd"/>
      <w:r w:rsidRPr="00526793">
        <w:rPr>
          <w:rFonts w:ascii="Arial" w:hAnsi="Arial" w:cs="Arial"/>
          <w:smallCaps/>
          <w:sz w:val="20"/>
          <w:szCs w:val="20"/>
        </w:rPr>
        <w:t xml:space="preserve"> </w:t>
      </w:r>
      <w:r w:rsidRPr="005844DF">
        <w:rPr>
          <w:rFonts w:ascii="Arial" w:hAnsi="Arial" w:cs="Arial"/>
          <w:sz w:val="20"/>
          <w:szCs w:val="20"/>
        </w:rPr>
        <w:t>M</w:t>
      </w:r>
      <w:r w:rsidR="005844DF" w:rsidRPr="005844DF">
        <w:rPr>
          <w:rFonts w:ascii="Arial" w:hAnsi="Arial" w:cs="Arial"/>
          <w:sz w:val="20"/>
          <w:szCs w:val="20"/>
        </w:rPr>
        <w:t>ichel</w:t>
      </w:r>
      <w:r w:rsidR="006F5788">
        <w:rPr>
          <w:rFonts w:ascii="Arial" w:hAnsi="Arial" w:cs="Arial"/>
          <w:smallCaps/>
          <w:sz w:val="20"/>
          <w:szCs w:val="20"/>
        </w:rPr>
        <w:t>;</w:t>
      </w:r>
      <w:r w:rsidRPr="00526793">
        <w:rPr>
          <w:rFonts w:ascii="Arial" w:hAnsi="Arial" w:cs="Arial"/>
          <w:smallCaps/>
          <w:sz w:val="20"/>
          <w:szCs w:val="20"/>
        </w:rPr>
        <w:t xml:space="preserve"> </w:t>
      </w:r>
      <w:r w:rsidRPr="00526793">
        <w:rPr>
          <w:rFonts w:ascii="Arial" w:hAnsi="Arial" w:cs="Arial"/>
          <w:i/>
          <w:iCs/>
          <w:sz w:val="20"/>
          <w:szCs w:val="20"/>
        </w:rPr>
        <w:t>Contra la perfección. La ética en la era de la ingeniería genética</w:t>
      </w:r>
      <w:r>
        <w:rPr>
          <w:rFonts w:ascii="Arial" w:hAnsi="Arial" w:cs="Arial"/>
          <w:i/>
          <w:iCs/>
          <w:sz w:val="20"/>
          <w:szCs w:val="20"/>
        </w:rPr>
        <w:t xml:space="preserve">, </w:t>
      </w:r>
      <w:r>
        <w:rPr>
          <w:rFonts w:ascii="Arial" w:hAnsi="Arial" w:cs="Arial"/>
          <w:sz w:val="20"/>
          <w:szCs w:val="20"/>
        </w:rPr>
        <w:t xml:space="preserve">trad. de R. </w:t>
      </w:r>
      <w:proofErr w:type="spellStart"/>
      <w:r>
        <w:rPr>
          <w:rFonts w:ascii="Arial" w:hAnsi="Arial" w:cs="Arial"/>
          <w:sz w:val="20"/>
          <w:szCs w:val="20"/>
        </w:rPr>
        <w:t>Vilà</w:t>
      </w:r>
      <w:proofErr w:type="spellEnd"/>
      <w:r>
        <w:rPr>
          <w:rFonts w:ascii="Arial" w:hAnsi="Arial" w:cs="Arial"/>
          <w:sz w:val="20"/>
          <w:szCs w:val="20"/>
        </w:rPr>
        <w:t xml:space="preserve"> </w:t>
      </w:r>
      <w:proofErr w:type="spellStart"/>
      <w:r>
        <w:rPr>
          <w:rFonts w:ascii="Arial" w:hAnsi="Arial" w:cs="Arial"/>
          <w:sz w:val="20"/>
          <w:szCs w:val="20"/>
        </w:rPr>
        <w:t>Vernis</w:t>
      </w:r>
      <w:proofErr w:type="spellEnd"/>
      <w:r>
        <w:rPr>
          <w:rFonts w:ascii="Arial" w:hAnsi="Arial" w:cs="Arial"/>
          <w:sz w:val="20"/>
          <w:szCs w:val="20"/>
        </w:rPr>
        <w:t>,</w:t>
      </w:r>
      <w:r w:rsidR="00E17CB5" w:rsidRPr="00E17CB5">
        <w:rPr>
          <w:rFonts w:ascii="Arial" w:hAnsi="Arial" w:cs="Arial"/>
          <w:sz w:val="20"/>
          <w:szCs w:val="20"/>
        </w:rPr>
        <w:t xml:space="preserve"> </w:t>
      </w:r>
      <w:r w:rsidR="00E17CB5">
        <w:rPr>
          <w:rFonts w:ascii="Arial" w:hAnsi="Arial" w:cs="Arial"/>
          <w:sz w:val="20"/>
          <w:szCs w:val="20"/>
        </w:rPr>
        <w:t>Barcelona,</w:t>
      </w:r>
      <w:r>
        <w:rPr>
          <w:rFonts w:ascii="Arial" w:hAnsi="Arial" w:cs="Arial"/>
          <w:sz w:val="20"/>
          <w:szCs w:val="20"/>
        </w:rPr>
        <w:t xml:space="preserve"> Marbot Ediciones, 1999.</w:t>
      </w:r>
    </w:p>
    <w:p w14:paraId="19E2BD7E" w14:textId="2BE127F3" w:rsidR="00A43DF3" w:rsidRPr="00A43DF3" w:rsidRDefault="00A43DF3" w:rsidP="003D6B30">
      <w:pPr>
        <w:spacing w:line="240" w:lineRule="auto"/>
        <w:jc w:val="both"/>
        <w:rPr>
          <w:rFonts w:ascii="Arial" w:hAnsi="Arial" w:cs="Arial"/>
          <w:sz w:val="20"/>
          <w:szCs w:val="20"/>
        </w:rPr>
      </w:pPr>
      <w:r w:rsidRPr="00A43DF3">
        <w:rPr>
          <w:rFonts w:ascii="Arial" w:hAnsi="Arial" w:cs="Arial"/>
          <w:smallCaps/>
          <w:sz w:val="20"/>
          <w:szCs w:val="20"/>
        </w:rPr>
        <w:t>Solar Cayón</w:t>
      </w:r>
      <w:r w:rsidRPr="00A43DF3">
        <w:rPr>
          <w:rFonts w:ascii="Arial" w:hAnsi="Arial" w:cs="Arial"/>
          <w:sz w:val="20"/>
          <w:szCs w:val="20"/>
        </w:rPr>
        <w:t>, J</w:t>
      </w:r>
      <w:r w:rsidR="005844DF">
        <w:rPr>
          <w:rFonts w:ascii="Arial" w:hAnsi="Arial" w:cs="Arial"/>
          <w:sz w:val="20"/>
          <w:szCs w:val="20"/>
        </w:rPr>
        <w:t>osé</w:t>
      </w:r>
      <w:r w:rsidRPr="00A43DF3">
        <w:rPr>
          <w:rFonts w:ascii="Arial" w:hAnsi="Arial" w:cs="Arial"/>
          <w:sz w:val="20"/>
          <w:szCs w:val="20"/>
        </w:rPr>
        <w:t xml:space="preserve"> I</w:t>
      </w:r>
      <w:r w:rsidR="005844DF">
        <w:rPr>
          <w:rFonts w:ascii="Arial" w:hAnsi="Arial" w:cs="Arial"/>
          <w:sz w:val="20"/>
          <w:szCs w:val="20"/>
        </w:rPr>
        <w:t>gnacio</w:t>
      </w:r>
      <w:r w:rsidR="006F5788">
        <w:rPr>
          <w:rFonts w:ascii="Arial" w:hAnsi="Arial" w:cs="Arial"/>
          <w:sz w:val="20"/>
          <w:szCs w:val="20"/>
        </w:rPr>
        <w:t>;</w:t>
      </w:r>
      <w:r w:rsidRPr="00A43DF3">
        <w:rPr>
          <w:rFonts w:ascii="Arial" w:hAnsi="Arial" w:cs="Arial"/>
          <w:sz w:val="20"/>
          <w:szCs w:val="20"/>
        </w:rPr>
        <w:t xml:space="preserve"> </w:t>
      </w:r>
      <w:r w:rsidRPr="00A43DF3">
        <w:rPr>
          <w:rFonts w:ascii="Arial" w:hAnsi="Arial" w:cs="Arial"/>
          <w:i/>
          <w:sz w:val="20"/>
          <w:szCs w:val="20"/>
        </w:rPr>
        <w:t>La inteligencia artificial jurídica. El impacto de la innovación tecnológica en la práctica del Derecho y en el mercado de servicios jurídicos</w:t>
      </w:r>
      <w:r w:rsidRPr="00A43DF3">
        <w:rPr>
          <w:rFonts w:ascii="Arial" w:hAnsi="Arial" w:cs="Arial"/>
          <w:sz w:val="20"/>
          <w:szCs w:val="20"/>
        </w:rPr>
        <w:t>, Pamplona, Aranzadi, 2019.</w:t>
      </w:r>
    </w:p>
    <w:p w14:paraId="5D6B2FDB" w14:textId="0E09F878" w:rsidR="00A43DF3" w:rsidRPr="00A43DF3" w:rsidRDefault="00A43DF3" w:rsidP="003D6B30">
      <w:pPr>
        <w:spacing w:line="240" w:lineRule="auto"/>
        <w:jc w:val="both"/>
        <w:rPr>
          <w:rFonts w:ascii="Arial" w:hAnsi="Arial" w:cs="Arial"/>
          <w:sz w:val="20"/>
          <w:szCs w:val="20"/>
        </w:rPr>
      </w:pPr>
      <w:r w:rsidRPr="00A43DF3">
        <w:rPr>
          <w:rFonts w:ascii="Arial" w:hAnsi="Arial" w:cs="Arial"/>
          <w:smallCaps/>
          <w:sz w:val="20"/>
          <w:szCs w:val="20"/>
        </w:rPr>
        <w:t>Solar Cayón</w:t>
      </w:r>
      <w:r w:rsidRPr="00A43DF3">
        <w:rPr>
          <w:rFonts w:ascii="Arial" w:hAnsi="Arial" w:cs="Arial"/>
          <w:sz w:val="20"/>
          <w:szCs w:val="20"/>
        </w:rPr>
        <w:t>, J</w:t>
      </w:r>
      <w:r w:rsidR="005844DF">
        <w:rPr>
          <w:rFonts w:ascii="Arial" w:hAnsi="Arial" w:cs="Arial"/>
          <w:sz w:val="20"/>
          <w:szCs w:val="20"/>
        </w:rPr>
        <w:t>osé</w:t>
      </w:r>
      <w:r w:rsidRPr="00A43DF3">
        <w:rPr>
          <w:rFonts w:ascii="Arial" w:hAnsi="Arial" w:cs="Arial"/>
          <w:sz w:val="20"/>
          <w:szCs w:val="20"/>
        </w:rPr>
        <w:t xml:space="preserve"> I</w:t>
      </w:r>
      <w:r w:rsidR="005844DF">
        <w:rPr>
          <w:rFonts w:ascii="Arial" w:hAnsi="Arial" w:cs="Arial"/>
          <w:sz w:val="20"/>
          <w:szCs w:val="20"/>
        </w:rPr>
        <w:t>gnacio</w:t>
      </w:r>
      <w:r w:rsidR="006F5788">
        <w:rPr>
          <w:rFonts w:ascii="Arial" w:hAnsi="Arial" w:cs="Arial"/>
          <w:sz w:val="20"/>
          <w:szCs w:val="20"/>
        </w:rPr>
        <w:t>;</w:t>
      </w:r>
      <w:r w:rsidRPr="00A43DF3">
        <w:rPr>
          <w:rFonts w:ascii="Arial" w:hAnsi="Arial" w:cs="Arial"/>
          <w:sz w:val="20"/>
          <w:szCs w:val="20"/>
        </w:rPr>
        <w:t xml:space="preserve"> “Inteligencia artificial en la abogacía: el futuro ya está aquí”, en F</w:t>
      </w:r>
      <w:r w:rsidR="005844DF">
        <w:rPr>
          <w:rFonts w:ascii="Arial" w:hAnsi="Arial" w:cs="Arial"/>
          <w:sz w:val="20"/>
          <w:szCs w:val="20"/>
        </w:rPr>
        <w:t>ernando</w:t>
      </w:r>
      <w:r w:rsidRPr="00A43DF3">
        <w:rPr>
          <w:rFonts w:ascii="Arial" w:hAnsi="Arial" w:cs="Arial"/>
          <w:sz w:val="20"/>
          <w:szCs w:val="20"/>
        </w:rPr>
        <w:t xml:space="preserve"> </w:t>
      </w:r>
      <w:r w:rsidRPr="00A43DF3">
        <w:rPr>
          <w:rFonts w:ascii="Arial" w:hAnsi="Arial" w:cs="Arial"/>
          <w:smallCaps/>
          <w:sz w:val="20"/>
          <w:szCs w:val="20"/>
        </w:rPr>
        <w:t>Llano Alonso</w:t>
      </w:r>
      <w:r w:rsidRPr="00A43DF3">
        <w:rPr>
          <w:rFonts w:ascii="Arial" w:hAnsi="Arial" w:cs="Arial"/>
          <w:sz w:val="20"/>
          <w:szCs w:val="20"/>
        </w:rPr>
        <w:t xml:space="preserve"> y J</w:t>
      </w:r>
      <w:r w:rsidR="005844DF">
        <w:rPr>
          <w:rFonts w:ascii="Arial" w:hAnsi="Arial" w:cs="Arial"/>
          <w:sz w:val="20"/>
          <w:szCs w:val="20"/>
        </w:rPr>
        <w:t>avier</w:t>
      </w:r>
      <w:r w:rsidRPr="00A43DF3">
        <w:rPr>
          <w:rFonts w:ascii="Arial" w:hAnsi="Arial" w:cs="Arial"/>
          <w:sz w:val="20"/>
          <w:szCs w:val="20"/>
        </w:rPr>
        <w:t xml:space="preserve"> </w:t>
      </w:r>
      <w:r w:rsidRPr="00A43DF3">
        <w:rPr>
          <w:rFonts w:ascii="Arial" w:hAnsi="Arial" w:cs="Arial"/>
          <w:smallCaps/>
          <w:sz w:val="20"/>
          <w:szCs w:val="20"/>
        </w:rPr>
        <w:t>Garrido Martín</w:t>
      </w:r>
      <w:r w:rsidRPr="00A43DF3">
        <w:rPr>
          <w:rFonts w:ascii="Arial" w:hAnsi="Arial" w:cs="Arial"/>
          <w:sz w:val="20"/>
          <w:szCs w:val="20"/>
        </w:rPr>
        <w:t xml:space="preserve">, </w:t>
      </w:r>
      <w:r w:rsidRPr="00A43DF3">
        <w:rPr>
          <w:rFonts w:ascii="Arial" w:hAnsi="Arial" w:cs="Arial"/>
          <w:i/>
          <w:sz w:val="20"/>
          <w:szCs w:val="20"/>
        </w:rPr>
        <w:t>Inteligencia artificial y Derecho. El jurista ante los retos de la era digital</w:t>
      </w:r>
      <w:r w:rsidRPr="00A43DF3">
        <w:rPr>
          <w:rFonts w:ascii="Arial" w:hAnsi="Arial" w:cs="Arial"/>
          <w:sz w:val="20"/>
          <w:szCs w:val="20"/>
        </w:rPr>
        <w:t>, Aranzadi, Pamplona, 2021, pp. 331-365.</w:t>
      </w:r>
    </w:p>
    <w:p w14:paraId="416A7456" w14:textId="77777777" w:rsidR="00A43DF3" w:rsidRPr="00042088" w:rsidRDefault="00A43DF3" w:rsidP="0016537E">
      <w:pPr>
        <w:spacing w:line="360" w:lineRule="auto"/>
        <w:jc w:val="both"/>
        <w:rPr>
          <w:rFonts w:ascii="Arial" w:hAnsi="Arial" w:cs="Arial"/>
          <w:sz w:val="20"/>
          <w:szCs w:val="20"/>
        </w:rPr>
      </w:pPr>
    </w:p>
    <w:p w14:paraId="18F54E08" w14:textId="77777777" w:rsidR="00042088" w:rsidRPr="00107163" w:rsidRDefault="00042088" w:rsidP="0016537E">
      <w:pPr>
        <w:spacing w:line="360" w:lineRule="auto"/>
        <w:jc w:val="both"/>
        <w:rPr>
          <w:rFonts w:ascii="Arial" w:hAnsi="Arial" w:cs="Arial"/>
          <w:sz w:val="20"/>
          <w:szCs w:val="20"/>
        </w:rPr>
      </w:pPr>
    </w:p>
    <w:p w14:paraId="647474B7" w14:textId="62AE82F8" w:rsidR="004E5552" w:rsidRDefault="004E5552" w:rsidP="0016537E">
      <w:pPr>
        <w:spacing w:line="360" w:lineRule="auto"/>
        <w:jc w:val="both"/>
        <w:rPr>
          <w:rFonts w:ascii="Arial" w:hAnsi="Arial" w:cs="Arial"/>
          <w:b/>
          <w:bCs/>
          <w:sz w:val="28"/>
          <w:szCs w:val="28"/>
        </w:rPr>
      </w:pPr>
    </w:p>
    <w:p w14:paraId="5BE352E9" w14:textId="77777777" w:rsidR="004E5552" w:rsidRPr="004E5552" w:rsidRDefault="004E5552" w:rsidP="0016537E">
      <w:pPr>
        <w:spacing w:line="360" w:lineRule="auto"/>
        <w:jc w:val="both"/>
        <w:rPr>
          <w:rFonts w:ascii="Arial" w:hAnsi="Arial" w:cs="Arial"/>
          <w:b/>
          <w:bCs/>
          <w:sz w:val="28"/>
          <w:szCs w:val="28"/>
        </w:rPr>
      </w:pPr>
    </w:p>
    <w:sectPr w:rsidR="004E5552" w:rsidRPr="004E5552" w:rsidSect="00B455D8">
      <w:footerReference w:type="default" r:id="rId10"/>
      <w:type w:val="oddPag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FDBE6" w14:textId="77777777" w:rsidR="00B76F13" w:rsidRDefault="00B76F13" w:rsidP="008717DF">
      <w:pPr>
        <w:spacing w:after="0" w:line="240" w:lineRule="auto"/>
      </w:pPr>
      <w:r>
        <w:separator/>
      </w:r>
    </w:p>
  </w:endnote>
  <w:endnote w:type="continuationSeparator" w:id="0">
    <w:p w14:paraId="6024F619" w14:textId="77777777" w:rsidR="00B76F13" w:rsidRDefault="00B76F13" w:rsidP="00871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090060"/>
      <w:docPartObj>
        <w:docPartGallery w:val="Page Numbers (Bottom of Page)"/>
        <w:docPartUnique/>
      </w:docPartObj>
    </w:sdtPr>
    <w:sdtContent>
      <w:p w14:paraId="22B5DCF6" w14:textId="6B1A2898" w:rsidR="00E02591" w:rsidRDefault="00E02591">
        <w:pPr>
          <w:pStyle w:val="Piedepgina"/>
          <w:jc w:val="center"/>
        </w:pPr>
        <w:r>
          <w:fldChar w:fldCharType="begin"/>
        </w:r>
        <w:r>
          <w:instrText>PAGE   \* MERGEFORMAT</w:instrText>
        </w:r>
        <w:r>
          <w:fldChar w:fldCharType="separate"/>
        </w:r>
        <w:r>
          <w:t>2</w:t>
        </w:r>
        <w:r>
          <w:fldChar w:fldCharType="end"/>
        </w:r>
      </w:p>
    </w:sdtContent>
  </w:sdt>
  <w:p w14:paraId="24B557B6" w14:textId="77777777" w:rsidR="00E02591" w:rsidRDefault="00E0259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5EE1C" w14:textId="77777777" w:rsidR="00B76F13" w:rsidRDefault="00B76F13" w:rsidP="008717DF">
      <w:pPr>
        <w:spacing w:after="0" w:line="240" w:lineRule="auto"/>
      </w:pPr>
      <w:r>
        <w:separator/>
      </w:r>
    </w:p>
  </w:footnote>
  <w:footnote w:type="continuationSeparator" w:id="0">
    <w:p w14:paraId="3370490A" w14:textId="77777777" w:rsidR="00B76F13" w:rsidRDefault="00B76F13" w:rsidP="008717DF">
      <w:pPr>
        <w:spacing w:after="0" w:line="240" w:lineRule="auto"/>
      </w:pPr>
      <w:r>
        <w:continuationSeparator/>
      </w:r>
    </w:p>
  </w:footnote>
  <w:footnote w:id="1">
    <w:p w14:paraId="1F2E44E9" w14:textId="393A2C24" w:rsidR="008717DF" w:rsidRPr="00317F7A" w:rsidRDefault="008717DF" w:rsidP="008717DF">
      <w:pPr>
        <w:pStyle w:val="Textonotapie"/>
        <w:jc w:val="both"/>
        <w:rPr>
          <w:rFonts w:ascii="Arial" w:hAnsi="Arial" w:cs="Arial"/>
          <w:sz w:val="18"/>
          <w:szCs w:val="18"/>
        </w:rPr>
      </w:pPr>
      <w:r w:rsidRPr="00317F7A">
        <w:rPr>
          <w:rStyle w:val="Refdenotaalpie"/>
          <w:rFonts w:ascii="Arial" w:hAnsi="Arial" w:cs="Arial"/>
          <w:sz w:val="18"/>
          <w:szCs w:val="18"/>
        </w:rPr>
        <w:footnoteRef/>
      </w:r>
      <w:r w:rsidRPr="00317F7A">
        <w:rPr>
          <w:rFonts w:ascii="Arial" w:hAnsi="Arial" w:cs="Arial"/>
          <w:sz w:val="18"/>
          <w:szCs w:val="18"/>
        </w:rPr>
        <w:t xml:space="preserve"> Traté el tema de la falacia naturalista o la cuestión del </w:t>
      </w:r>
      <w:proofErr w:type="spellStart"/>
      <w:r w:rsidRPr="00317F7A">
        <w:rPr>
          <w:rFonts w:ascii="Arial" w:hAnsi="Arial" w:cs="Arial"/>
          <w:i/>
          <w:iCs/>
          <w:sz w:val="18"/>
          <w:szCs w:val="18"/>
        </w:rPr>
        <w:t>is</w:t>
      </w:r>
      <w:proofErr w:type="spellEnd"/>
      <w:r w:rsidRPr="00317F7A">
        <w:rPr>
          <w:rFonts w:ascii="Arial" w:hAnsi="Arial" w:cs="Arial"/>
          <w:sz w:val="18"/>
          <w:szCs w:val="18"/>
        </w:rPr>
        <w:t xml:space="preserve"> y del </w:t>
      </w:r>
      <w:proofErr w:type="spellStart"/>
      <w:r w:rsidRPr="00317F7A">
        <w:rPr>
          <w:rFonts w:ascii="Arial" w:hAnsi="Arial" w:cs="Arial"/>
          <w:i/>
          <w:iCs/>
          <w:sz w:val="18"/>
          <w:szCs w:val="18"/>
        </w:rPr>
        <w:t>ought</w:t>
      </w:r>
      <w:proofErr w:type="spellEnd"/>
      <w:r w:rsidRPr="00317F7A">
        <w:rPr>
          <w:rFonts w:ascii="Arial" w:hAnsi="Arial" w:cs="Arial"/>
          <w:sz w:val="18"/>
          <w:szCs w:val="18"/>
        </w:rPr>
        <w:t xml:space="preserve"> en mi tesis sobre D. </w:t>
      </w:r>
      <w:r w:rsidRPr="00317F7A">
        <w:rPr>
          <w:rFonts w:ascii="Arial" w:hAnsi="Arial" w:cs="Arial"/>
          <w:smallCaps/>
          <w:sz w:val="18"/>
          <w:szCs w:val="18"/>
        </w:rPr>
        <w:t>Hume</w:t>
      </w:r>
      <w:r w:rsidRPr="00317F7A">
        <w:rPr>
          <w:rFonts w:ascii="Arial" w:hAnsi="Arial" w:cs="Arial"/>
          <w:sz w:val="18"/>
          <w:szCs w:val="18"/>
        </w:rPr>
        <w:t xml:space="preserve">. Puede verse el cap. 6.1 de J. </w:t>
      </w:r>
      <w:r w:rsidRPr="00317F7A">
        <w:rPr>
          <w:rFonts w:ascii="Arial" w:hAnsi="Arial" w:cs="Arial"/>
          <w:smallCaps/>
          <w:sz w:val="18"/>
          <w:szCs w:val="18"/>
        </w:rPr>
        <w:t>Martínez de Pisón</w:t>
      </w:r>
      <w:r w:rsidRPr="00317F7A">
        <w:rPr>
          <w:rFonts w:ascii="Arial" w:hAnsi="Arial" w:cs="Arial"/>
          <w:sz w:val="18"/>
          <w:szCs w:val="18"/>
        </w:rPr>
        <w:t xml:space="preserve">, </w:t>
      </w:r>
      <w:r w:rsidRPr="00317F7A">
        <w:rPr>
          <w:rFonts w:ascii="Arial" w:hAnsi="Arial" w:cs="Arial"/>
          <w:i/>
          <w:iCs/>
          <w:sz w:val="18"/>
          <w:szCs w:val="18"/>
        </w:rPr>
        <w:t>Justicia y orden político en Hume</w:t>
      </w:r>
      <w:r w:rsidRPr="00317F7A">
        <w:rPr>
          <w:rFonts w:ascii="Arial" w:hAnsi="Arial" w:cs="Arial"/>
          <w:sz w:val="18"/>
          <w:szCs w:val="18"/>
        </w:rPr>
        <w:t>, Madrid, Centro de Estudios Constitucionales, 1992, pp. 362-397.</w:t>
      </w:r>
    </w:p>
  </w:footnote>
  <w:footnote w:id="2">
    <w:p w14:paraId="095423BB" w14:textId="4A9F4738" w:rsidR="003C6751" w:rsidRPr="00FD677F" w:rsidRDefault="003C6751" w:rsidP="003C6751">
      <w:pPr>
        <w:pStyle w:val="Textonotapie"/>
        <w:jc w:val="both"/>
        <w:rPr>
          <w:rFonts w:ascii="Arial" w:hAnsi="Arial" w:cs="Arial"/>
          <w:sz w:val="18"/>
          <w:szCs w:val="18"/>
        </w:rPr>
      </w:pPr>
      <w:r w:rsidRPr="00FD677F">
        <w:rPr>
          <w:rStyle w:val="Refdenotaalpie"/>
          <w:rFonts w:ascii="Arial" w:hAnsi="Arial" w:cs="Arial"/>
          <w:sz w:val="18"/>
          <w:szCs w:val="18"/>
        </w:rPr>
        <w:footnoteRef/>
      </w:r>
      <w:r w:rsidRPr="00FD677F">
        <w:rPr>
          <w:rFonts w:ascii="Arial" w:hAnsi="Arial" w:cs="Arial"/>
          <w:sz w:val="18"/>
          <w:szCs w:val="18"/>
        </w:rPr>
        <w:t xml:space="preserve"> A. </w:t>
      </w:r>
      <w:r w:rsidRPr="00FD677F">
        <w:rPr>
          <w:rFonts w:ascii="Arial" w:hAnsi="Arial" w:cs="Arial"/>
          <w:smallCaps/>
          <w:sz w:val="18"/>
          <w:szCs w:val="18"/>
        </w:rPr>
        <w:t>Diéguez</w:t>
      </w:r>
      <w:r w:rsidRPr="00FD677F">
        <w:rPr>
          <w:rFonts w:ascii="Arial" w:hAnsi="Arial" w:cs="Arial"/>
          <w:sz w:val="18"/>
          <w:szCs w:val="18"/>
        </w:rPr>
        <w:t xml:space="preserve">, en su interesante e importante análisis sobre el transhumanismo, ya apunta que los críticos que emplean una visión esencialista y estática de la naturaleza </w:t>
      </w:r>
      <w:r w:rsidR="00B4542E" w:rsidRPr="00FD677F">
        <w:rPr>
          <w:rFonts w:ascii="Arial" w:hAnsi="Arial" w:cs="Arial"/>
          <w:sz w:val="18"/>
          <w:szCs w:val="18"/>
        </w:rPr>
        <w:t>humana</w:t>
      </w:r>
      <w:r w:rsidRPr="00FD677F">
        <w:rPr>
          <w:rFonts w:ascii="Arial" w:hAnsi="Arial" w:cs="Arial"/>
          <w:sz w:val="18"/>
          <w:szCs w:val="18"/>
        </w:rPr>
        <w:t xml:space="preserve"> caen fácilmente en la falacia naturalista. Así, la desarrollar la réplica transhumanista a la crítica de los </w:t>
      </w:r>
      <w:proofErr w:type="spellStart"/>
      <w:r w:rsidRPr="00FD677F">
        <w:rPr>
          <w:rFonts w:ascii="Arial" w:hAnsi="Arial" w:cs="Arial"/>
          <w:sz w:val="18"/>
          <w:szCs w:val="18"/>
        </w:rPr>
        <w:t>bioconservadores</w:t>
      </w:r>
      <w:proofErr w:type="spellEnd"/>
      <w:r w:rsidRPr="00FD677F">
        <w:rPr>
          <w:rFonts w:ascii="Arial" w:hAnsi="Arial" w:cs="Arial"/>
          <w:sz w:val="18"/>
          <w:szCs w:val="18"/>
        </w:rPr>
        <w:t xml:space="preserve"> afirma: “Desde un punto de vista biológico, no existe una naturaleza humana</w:t>
      </w:r>
      <w:r w:rsidR="00B4542E" w:rsidRPr="00FD677F">
        <w:rPr>
          <w:rFonts w:ascii="Arial" w:hAnsi="Arial" w:cs="Arial"/>
          <w:sz w:val="18"/>
          <w:szCs w:val="18"/>
        </w:rPr>
        <w:t xml:space="preserve"> universalmente compartida que pueda tomarse como base para fundamentar algún tipo de dignidad inviolable supuestamente amenazada por las mejoras genéticas. Pero incluso si la hubiera, su preservación no es una obligación moral; podría haber en ella muchos rasgos negativos que sería mejor cambiar. Pasar de la existencia de dicha naturaleza al deber de mantenerla sería cometer la falacia naturalista” (A. </w:t>
      </w:r>
      <w:r w:rsidR="00B4542E" w:rsidRPr="00FD677F">
        <w:rPr>
          <w:rFonts w:ascii="Arial" w:hAnsi="Arial" w:cs="Arial"/>
          <w:smallCaps/>
          <w:sz w:val="18"/>
          <w:szCs w:val="18"/>
        </w:rPr>
        <w:t>Diéguez</w:t>
      </w:r>
      <w:r w:rsidR="00B4542E" w:rsidRPr="00FD677F">
        <w:rPr>
          <w:rFonts w:ascii="Arial" w:hAnsi="Arial" w:cs="Arial"/>
          <w:sz w:val="18"/>
          <w:szCs w:val="18"/>
        </w:rPr>
        <w:t xml:space="preserve">, </w:t>
      </w:r>
      <w:r w:rsidR="00B4542E" w:rsidRPr="00FD677F">
        <w:rPr>
          <w:rFonts w:ascii="Arial" w:hAnsi="Arial" w:cs="Arial"/>
          <w:i/>
          <w:iCs/>
          <w:sz w:val="18"/>
          <w:szCs w:val="18"/>
        </w:rPr>
        <w:t>Transhumanismo</w:t>
      </w:r>
      <w:r w:rsidR="00FD677F">
        <w:rPr>
          <w:rFonts w:ascii="Arial" w:hAnsi="Arial" w:cs="Arial"/>
          <w:sz w:val="18"/>
          <w:szCs w:val="18"/>
        </w:rPr>
        <w:t xml:space="preserve">. </w:t>
      </w:r>
      <w:r w:rsidR="00FD677F" w:rsidRPr="00FD677F">
        <w:rPr>
          <w:rFonts w:ascii="Arial" w:hAnsi="Arial" w:cs="Arial"/>
          <w:i/>
          <w:iCs/>
          <w:sz w:val="18"/>
          <w:szCs w:val="18"/>
        </w:rPr>
        <w:t>La búsqueda tecnológica del mejoramiento humano,</w:t>
      </w:r>
      <w:r w:rsidR="00B4542E" w:rsidRPr="00FD677F">
        <w:rPr>
          <w:rFonts w:ascii="Arial" w:hAnsi="Arial" w:cs="Arial"/>
          <w:sz w:val="18"/>
          <w:szCs w:val="18"/>
        </w:rPr>
        <w:t xml:space="preserve"> Barcelona, Herder, 2019, p. 127).</w:t>
      </w:r>
    </w:p>
  </w:footnote>
  <w:footnote w:id="3">
    <w:p w14:paraId="39B20366" w14:textId="1C6F29D3" w:rsidR="005B56BD" w:rsidRPr="00317F7A" w:rsidRDefault="005B56BD" w:rsidP="005B56BD">
      <w:pPr>
        <w:pStyle w:val="Textonotapie"/>
        <w:jc w:val="both"/>
        <w:rPr>
          <w:rFonts w:ascii="Arial" w:hAnsi="Arial" w:cs="Arial"/>
          <w:sz w:val="18"/>
          <w:szCs w:val="18"/>
        </w:rPr>
      </w:pPr>
      <w:r w:rsidRPr="00317F7A">
        <w:rPr>
          <w:rStyle w:val="Refdenotaalpie"/>
          <w:rFonts w:ascii="Arial" w:hAnsi="Arial" w:cs="Arial"/>
          <w:sz w:val="18"/>
          <w:szCs w:val="18"/>
        </w:rPr>
        <w:footnoteRef/>
      </w:r>
      <w:r w:rsidRPr="00317F7A">
        <w:rPr>
          <w:rFonts w:ascii="Arial" w:hAnsi="Arial" w:cs="Arial"/>
          <w:sz w:val="18"/>
          <w:szCs w:val="18"/>
        </w:rPr>
        <w:t xml:space="preserve"> Quizá no sea una coincidencia, pero obsérvese cómo esta crítica es esgrimida contra todo aquello cuyo enunciado lleva el prefijo “trans</w:t>
      </w:r>
      <w:r w:rsidR="006302BB" w:rsidRPr="00317F7A">
        <w:rPr>
          <w:rFonts w:ascii="Arial" w:hAnsi="Arial" w:cs="Arial"/>
          <w:sz w:val="18"/>
          <w:szCs w:val="18"/>
        </w:rPr>
        <w:t>”: no sólo contra el transhumanismo</w:t>
      </w:r>
      <w:r w:rsidR="00A27ED4" w:rsidRPr="00317F7A">
        <w:rPr>
          <w:rFonts w:ascii="Arial" w:hAnsi="Arial" w:cs="Arial"/>
          <w:sz w:val="18"/>
          <w:szCs w:val="18"/>
        </w:rPr>
        <w:t>;</w:t>
      </w:r>
      <w:r w:rsidR="006302BB" w:rsidRPr="00317F7A">
        <w:rPr>
          <w:rFonts w:ascii="Arial" w:hAnsi="Arial" w:cs="Arial"/>
          <w:sz w:val="18"/>
          <w:szCs w:val="18"/>
        </w:rPr>
        <w:t xml:space="preserve"> similar orientación crítica la encontramos en el rechazo a la realidad transgénero en la que se da por sentado como una realidad natural la existencia de dos sexos</w:t>
      </w:r>
      <w:r w:rsidRPr="00317F7A">
        <w:rPr>
          <w:rFonts w:ascii="Arial" w:hAnsi="Arial" w:cs="Arial"/>
          <w:sz w:val="18"/>
          <w:szCs w:val="18"/>
        </w:rPr>
        <w:t>.</w:t>
      </w:r>
      <w:r w:rsidR="006302BB" w:rsidRPr="00317F7A">
        <w:rPr>
          <w:rFonts w:ascii="Arial" w:hAnsi="Arial" w:cs="Arial"/>
          <w:sz w:val="18"/>
          <w:szCs w:val="18"/>
        </w:rPr>
        <w:t xml:space="preserve"> Como demostrara hace ya tiempo Th. </w:t>
      </w:r>
      <w:proofErr w:type="spellStart"/>
      <w:r w:rsidR="006302BB" w:rsidRPr="00317F7A">
        <w:rPr>
          <w:rFonts w:ascii="Arial" w:hAnsi="Arial" w:cs="Arial"/>
          <w:smallCaps/>
          <w:sz w:val="18"/>
          <w:szCs w:val="18"/>
        </w:rPr>
        <w:t>Laqueaur</w:t>
      </w:r>
      <w:proofErr w:type="spellEnd"/>
      <w:r w:rsidR="006302BB" w:rsidRPr="00317F7A">
        <w:rPr>
          <w:rFonts w:ascii="Arial" w:hAnsi="Arial" w:cs="Arial"/>
          <w:sz w:val="18"/>
          <w:szCs w:val="18"/>
        </w:rPr>
        <w:t xml:space="preserve"> en su libro </w:t>
      </w:r>
      <w:r w:rsidR="00A27ED4" w:rsidRPr="00317F7A">
        <w:rPr>
          <w:rFonts w:ascii="Arial" w:hAnsi="Arial" w:cs="Arial"/>
          <w:i/>
          <w:iCs/>
          <w:sz w:val="18"/>
          <w:szCs w:val="18"/>
        </w:rPr>
        <w:t>La construcción del sexo</w:t>
      </w:r>
      <w:r w:rsidR="00971AAC" w:rsidRPr="00317F7A">
        <w:rPr>
          <w:rFonts w:ascii="Arial" w:hAnsi="Arial" w:cs="Arial"/>
          <w:i/>
          <w:iCs/>
          <w:sz w:val="18"/>
          <w:szCs w:val="18"/>
        </w:rPr>
        <w:t>. Cuerpo y género desde los griegos hasta Freud</w:t>
      </w:r>
      <w:r w:rsidR="00A27ED4" w:rsidRPr="00317F7A">
        <w:rPr>
          <w:rFonts w:ascii="Arial" w:hAnsi="Arial" w:cs="Arial"/>
          <w:sz w:val="18"/>
          <w:szCs w:val="18"/>
        </w:rPr>
        <w:t xml:space="preserve">, desde la ciencia aristotélica y la medicina de Galeno hasta bien entrado el siglo XVIII, sólo se contemplaba la existencia de un solo sexo, el del varón. </w:t>
      </w:r>
      <w:r w:rsidR="00DC1D39" w:rsidRPr="00317F7A">
        <w:rPr>
          <w:rFonts w:ascii="Arial" w:hAnsi="Arial" w:cs="Arial"/>
          <w:sz w:val="18"/>
          <w:szCs w:val="18"/>
        </w:rPr>
        <w:t>El</w:t>
      </w:r>
      <w:r w:rsidR="00B77614" w:rsidRPr="00317F7A">
        <w:rPr>
          <w:rFonts w:ascii="Arial" w:hAnsi="Arial" w:cs="Arial"/>
          <w:sz w:val="18"/>
          <w:szCs w:val="18"/>
        </w:rPr>
        <w:t xml:space="preserve"> “m</w:t>
      </w:r>
      <w:r w:rsidR="00DC1D39" w:rsidRPr="00317F7A">
        <w:rPr>
          <w:rFonts w:ascii="Arial" w:hAnsi="Arial" w:cs="Arial"/>
          <w:sz w:val="18"/>
          <w:szCs w:val="18"/>
        </w:rPr>
        <w:t>odelo de dos sexos” es bien posterior</w:t>
      </w:r>
      <w:r w:rsidR="00B77614" w:rsidRPr="00317F7A">
        <w:rPr>
          <w:rFonts w:ascii="Arial" w:hAnsi="Arial" w:cs="Arial"/>
          <w:sz w:val="18"/>
          <w:szCs w:val="18"/>
        </w:rPr>
        <w:t>: hasta entonces. el sexo femenino es considerado el reverso del masculino, así como de menor entidad. Su tesis es que la epistemología</w:t>
      </w:r>
      <w:r w:rsidR="00A27ED4" w:rsidRPr="00317F7A">
        <w:rPr>
          <w:rFonts w:ascii="Arial" w:hAnsi="Arial" w:cs="Arial"/>
          <w:sz w:val="18"/>
          <w:szCs w:val="18"/>
        </w:rPr>
        <w:t xml:space="preserve"> </w:t>
      </w:r>
      <w:r w:rsidR="00B77614" w:rsidRPr="00317F7A">
        <w:rPr>
          <w:rFonts w:ascii="Arial" w:hAnsi="Arial" w:cs="Arial"/>
          <w:sz w:val="18"/>
          <w:szCs w:val="18"/>
        </w:rPr>
        <w:t xml:space="preserve">y la política construyen el modelo de sexo como algo natural cuando, en realidad, refleja los prejuicios sociales dominantes. </w:t>
      </w:r>
      <w:r w:rsidRPr="00317F7A">
        <w:rPr>
          <w:rFonts w:ascii="Arial" w:hAnsi="Arial" w:cs="Arial"/>
          <w:sz w:val="18"/>
          <w:szCs w:val="18"/>
        </w:rPr>
        <w:t xml:space="preserve">En </w:t>
      </w:r>
      <w:r w:rsidR="00A44457" w:rsidRPr="00317F7A">
        <w:rPr>
          <w:rFonts w:ascii="Arial" w:hAnsi="Arial" w:cs="Arial"/>
          <w:sz w:val="18"/>
          <w:szCs w:val="18"/>
        </w:rPr>
        <w:t>esta misma línea</w:t>
      </w:r>
      <w:r w:rsidRPr="00317F7A">
        <w:rPr>
          <w:rFonts w:ascii="Arial" w:hAnsi="Arial" w:cs="Arial"/>
          <w:sz w:val="18"/>
          <w:szCs w:val="18"/>
        </w:rPr>
        <w:t>, también deberíamos incluir no sólo lo que afecta a lo “humano”, sino también al resto de los seres del planeta. En este sentido, también debería incluirse el rechazo a lo “transgénico”</w:t>
      </w:r>
      <w:r w:rsidR="00FF486F" w:rsidRPr="00317F7A">
        <w:rPr>
          <w:rFonts w:ascii="Arial" w:hAnsi="Arial" w:cs="Arial"/>
          <w:sz w:val="18"/>
          <w:szCs w:val="18"/>
        </w:rPr>
        <w:t xml:space="preserve"> entre los objetivos atacados con esta renacida falacia naturalista a la inversa</w:t>
      </w:r>
      <w:r w:rsidRPr="00317F7A">
        <w:rPr>
          <w:rFonts w:ascii="Arial" w:hAnsi="Arial" w:cs="Arial"/>
          <w:sz w:val="18"/>
          <w:szCs w:val="18"/>
        </w:rPr>
        <w:t>.</w:t>
      </w:r>
    </w:p>
  </w:footnote>
  <w:footnote w:id="4">
    <w:p w14:paraId="7CF405B1" w14:textId="01FF1D00" w:rsidR="003C04C0" w:rsidRPr="00F211E0" w:rsidRDefault="003C04C0" w:rsidP="003C04C0">
      <w:pPr>
        <w:pStyle w:val="Textonotapie"/>
        <w:jc w:val="both"/>
        <w:rPr>
          <w:rFonts w:ascii="Arial" w:hAnsi="Arial" w:cs="Arial"/>
          <w:sz w:val="18"/>
          <w:szCs w:val="18"/>
        </w:rPr>
      </w:pPr>
      <w:r w:rsidRPr="003C04C0">
        <w:rPr>
          <w:rStyle w:val="Refdenotaalpie"/>
          <w:rFonts w:ascii="Arial" w:hAnsi="Arial" w:cs="Arial"/>
        </w:rPr>
        <w:footnoteRef/>
      </w:r>
      <w:r w:rsidRPr="003C04C0">
        <w:rPr>
          <w:rFonts w:ascii="Arial" w:hAnsi="Arial" w:cs="Arial"/>
        </w:rPr>
        <w:t xml:space="preserve"> </w:t>
      </w:r>
      <w:proofErr w:type="gramStart"/>
      <w:r w:rsidRPr="003C04C0">
        <w:rPr>
          <w:rFonts w:ascii="Arial" w:hAnsi="Arial" w:cs="Arial"/>
        </w:rPr>
        <w:t>Recientemente</w:t>
      </w:r>
      <w:proofErr w:type="gramEnd"/>
      <w:r w:rsidRPr="003C04C0">
        <w:rPr>
          <w:rFonts w:ascii="Arial" w:hAnsi="Arial" w:cs="Arial"/>
        </w:rPr>
        <w:t xml:space="preserve">, he expuesto brevemente la línea argumentativa de este artículo en J. </w:t>
      </w:r>
      <w:r w:rsidRPr="003C04C0">
        <w:rPr>
          <w:rFonts w:ascii="Arial" w:hAnsi="Arial" w:cs="Arial"/>
          <w:smallCaps/>
        </w:rPr>
        <w:t xml:space="preserve">Martínez </w:t>
      </w:r>
      <w:r w:rsidRPr="00F211E0">
        <w:rPr>
          <w:rFonts w:ascii="Arial" w:hAnsi="Arial" w:cs="Arial"/>
          <w:smallCaps/>
          <w:sz w:val="18"/>
          <w:szCs w:val="18"/>
        </w:rPr>
        <w:t>de Pisón</w:t>
      </w:r>
      <w:r w:rsidRPr="00F211E0">
        <w:rPr>
          <w:rFonts w:ascii="Arial" w:hAnsi="Arial" w:cs="Arial"/>
          <w:sz w:val="18"/>
          <w:szCs w:val="18"/>
        </w:rPr>
        <w:t xml:space="preserve">, “Inteligencia artificial y los derechos humanos. Viejos y nuevos retos de la Filosofía del Derecho”, </w:t>
      </w:r>
      <w:r w:rsidRPr="00F211E0">
        <w:rPr>
          <w:rFonts w:ascii="Arial" w:hAnsi="Arial" w:cs="Arial"/>
          <w:i/>
          <w:iCs/>
          <w:sz w:val="18"/>
          <w:szCs w:val="18"/>
        </w:rPr>
        <w:t>Revista Internacional de Pensamiento Político</w:t>
      </w:r>
      <w:r w:rsidRPr="00F211E0">
        <w:rPr>
          <w:rFonts w:ascii="Arial" w:hAnsi="Arial" w:cs="Arial"/>
          <w:sz w:val="18"/>
          <w:szCs w:val="18"/>
        </w:rPr>
        <w:t>, 17, 2022, pp. 377-387.</w:t>
      </w:r>
    </w:p>
  </w:footnote>
  <w:footnote w:id="5">
    <w:p w14:paraId="0FEB8E78" w14:textId="4ED7F54A" w:rsidR="00966D22" w:rsidRPr="00966D22" w:rsidRDefault="00966D22" w:rsidP="00966D22">
      <w:pPr>
        <w:pStyle w:val="Textonotapie"/>
        <w:jc w:val="both"/>
        <w:rPr>
          <w:rFonts w:ascii="Arial" w:hAnsi="Arial" w:cs="Arial"/>
          <w:sz w:val="18"/>
          <w:szCs w:val="18"/>
        </w:rPr>
      </w:pPr>
      <w:r w:rsidRPr="00966D22">
        <w:rPr>
          <w:rStyle w:val="Refdenotaalpie"/>
          <w:rFonts w:ascii="Arial" w:hAnsi="Arial" w:cs="Arial"/>
          <w:sz w:val="18"/>
          <w:szCs w:val="18"/>
        </w:rPr>
        <w:footnoteRef/>
      </w:r>
      <w:r w:rsidRPr="00966D22">
        <w:rPr>
          <w:rFonts w:ascii="Arial" w:hAnsi="Arial" w:cs="Arial"/>
          <w:sz w:val="18"/>
          <w:szCs w:val="18"/>
        </w:rPr>
        <w:t xml:space="preserve"> G. E. </w:t>
      </w:r>
      <w:r w:rsidRPr="00966D22">
        <w:rPr>
          <w:rFonts w:ascii="Arial" w:hAnsi="Arial" w:cs="Arial"/>
          <w:smallCaps/>
          <w:sz w:val="18"/>
          <w:szCs w:val="18"/>
        </w:rPr>
        <w:t>Moore</w:t>
      </w:r>
      <w:r w:rsidRPr="00966D22">
        <w:rPr>
          <w:rFonts w:ascii="Arial" w:hAnsi="Arial" w:cs="Arial"/>
          <w:sz w:val="18"/>
          <w:szCs w:val="18"/>
        </w:rPr>
        <w:t xml:space="preserve">, </w:t>
      </w:r>
      <w:r w:rsidRPr="00966D22">
        <w:rPr>
          <w:rFonts w:ascii="Arial" w:hAnsi="Arial" w:cs="Arial"/>
          <w:i/>
          <w:sz w:val="18"/>
          <w:szCs w:val="18"/>
        </w:rPr>
        <w:t xml:space="preserve">Principios </w:t>
      </w:r>
      <w:proofErr w:type="spellStart"/>
      <w:r w:rsidRPr="00966D22">
        <w:rPr>
          <w:rFonts w:ascii="Arial" w:hAnsi="Arial" w:cs="Arial"/>
          <w:i/>
          <w:sz w:val="18"/>
          <w:szCs w:val="18"/>
        </w:rPr>
        <w:t>Ethica</w:t>
      </w:r>
      <w:proofErr w:type="spellEnd"/>
      <w:r w:rsidRPr="00966D22">
        <w:rPr>
          <w:rFonts w:ascii="Arial" w:hAnsi="Arial" w:cs="Arial"/>
          <w:sz w:val="18"/>
          <w:szCs w:val="18"/>
        </w:rPr>
        <w:t>, trad. de E. García Díaz, México, UNAM, 1983.</w:t>
      </w:r>
    </w:p>
  </w:footnote>
  <w:footnote w:id="6">
    <w:p w14:paraId="07C05D78" w14:textId="5A54F0FC" w:rsidR="006D7CEB" w:rsidRPr="00966D22" w:rsidRDefault="006D7CEB" w:rsidP="00966D22">
      <w:pPr>
        <w:pStyle w:val="Textonotapie"/>
        <w:jc w:val="both"/>
        <w:rPr>
          <w:rFonts w:ascii="Arial" w:hAnsi="Arial" w:cs="Arial"/>
          <w:sz w:val="18"/>
          <w:szCs w:val="18"/>
        </w:rPr>
      </w:pPr>
      <w:r w:rsidRPr="00966D22">
        <w:rPr>
          <w:rStyle w:val="Refdenotaalpie"/>
          <w:rFonts w:ascii="Arial" w:hAnsi="Arial" w:cs="Arial"/>
          <w:sz w:val="18"/>
          <w:szCs w:val="18"/>
        </w:rPr>
        <w:footnoteRef/>
      </w:r>
      <w:r w:rsidRPr="00966D22">
        <w:rPr>
          <w:rFonts w:ascii="Arial" w:hAnsi="Arial" w:cs="Arial"/>
          <w:sz w:val="18"/>
          <w:szCs w:val="18"/>
        </w:rPr>
        <w:t xml:space="preserve"> Buena parte de los textos objeto del debate se encuentran en W. D. </w:t>
      </w:r>
      <w:r w:rsidRPr="00966D22">
        <w:rPr>
          <w:rFonts w:ascii="Arial" w:hAnsi="Arial" w:cs="Arial"/>
          <w:smallCaps/>
          <w:sz w:val="18"/>
          <w:szCs w:val="18"/>
        </w:rPr>
        <w:t>Hudson</w:t>
      </w:r>
      <w:r w:rsidRPr="00966D22">
        <w:rPr>
          <w:rFonts w:ascii="Arial" w:hAnsi="Arial" w:cs="Arial"/>
          <w:sz w:val="18"/>
          <w:szCs w:val="18"/>
        </w:rPr>
        <w:t xml:space="preserve">, ed., </w:t>
      </w:r>
      <w:proofErr w:type="spellStart"/>
      <w:r w:rsidRPr="00966D22">
        <w:rPr>
          <w:rFonts w:ascii="Arial" w:hAnsi="Arial" w:cs="Arial"/>
          <w:i/>
          <w:sz w:val="18"/>
          <w:szCs w:val="18"/>
        </w:rPr>
        <w:t>The</w:t>
      </w:r>
      <w:proofErr w:type="spellEnd"/>
      <w:r w:rsidRPr="00966D22">
        <w:rPr>
          <w:rFonts w:ascii="Arial" w:hAnsi="Arial" w:cs="Arial"/>
          <w:i/>
          <w:sz w:val="18"/>
          <w:szCs w:val="18"/>
        </w:rPr>
        <w:t xml:space="preserve"> </w:t>
      </w:r>
      <w:proofErr w:type="spellStart"/>
      <w:r w:rsidRPr="00966D22">
        <w:rPr>
          <w:rFonts w:ascii="Arial" w:hAnsi="Arial" w:cs="Arial"/>
          <w:i/>
          <w:sz w:val="18"/>
          <w:szCs w:val="18"/>
        </w:rPr>
        <w:t>Is-Ought</w:t>
      </w:r>
      <w:proofErr w:type="spellEnd"/>
      <w:r w:rsidRPr="00966D22">
        <w:rPr>
          <w:rFonts w:ascii="Arial" w:hAnsi="Arial" w:cs="Arial"/>
          <w:i/>
          <w:sz w:val="18"/>
          <w:szCs w:val="18"/>
        </w:rPr>
        <w:t xml:space="preserve"> </w:t>
      </w:r>
      <w:proofErr w:type="spellStart"/>
      <w:r w:rsidRPr="00966D22">
        <w:rPr>
          <w:rFonts w:ascii="Arial" w:hAnsi="Arial" w:cs="Arial"/>
          <w:i/>
          <w:sz w:val="18"/>
          <w:szCs w:val="18"/>
        </w:rPr>
        <w:t>Question</w:t>
      </w:r>
      <w:proofErr w:type="spellEnd"/>
      <w:r w:rsidRPr="00966D22">
        <w:rPr>
          <w:rFonts w:ascii="Arial" w:hAnsi="Arial" w:cs="Arial"/>
          <w:sz w:val="18"/>
          <w:szCs w:val="18"/>
        </w:rPr>
        <w:t xml:space="preserve">, </w:t>
      </w:r>
      <w:proofErr w:type="spellStart"/>
      <w:r w:rsidRPr="00966D22">
        <w:rPr>
          <w:rFonts w:ascii="Arial" w:hAnsi="Arial" w:cs="Arial"/>
          <w:sz w:val="18"/>
          <w:szCs w:val="18"/>
        </w:rPr>
        <w:t>The</w:t>
      </w:r>
      <w:proofErr w:type="spellEnd"/>
      <w:r w:rsidRPr="00966D22">
        <w:rPr>
          <w:rFonts w:ascii="Arial" w:hAnsi="Arial" w:cs="Arial"/>
          <w:sz w:val="18"/>
          <w:szCs w:val="18"/>
        </w:rPr>
        <w:t xml:space="preserve"> </w:t>
      </w:r>
      <w:proofErr w:type="spellStart"/>
      <w:r w:rsidRPr="00966D22">
        <w:rPr>
          <w:rFonts w:ascii="Arial" w:hAnsi="Arial" w:cs="Arial"/>
          <w:sz w:val="18"/>
          <w:szCs w:val="18"/>
        </w:rPr>
        <w:t>MacMillan</w:t>
      </w:r>
      <w:proofErr w:type="spellEnd"/>
      <w:r w:rsidRPr="00966D22">
        <w:rPr>
          <w:rFonts w:ascii="Arial" w:hAnsi="Arial" w:cs="Arial"/>
          <w:sz w:val="18"/>
          <w:szCs w:val="18"/>
        </w:rPr>
        <w:t xml:space="preserve"> </w:t>
      </w:r>
      <w:proofErr w:type="spellStart"/>
      <w:r w:rsidRPr="00966D22">
        <w:rPr>
          <w:rFonts w:ascii="Arial" w:hAnsi="Arial" w:cs="Arial"/>
          <w:sz w:val="18"/>
          <w:szCs w:val="18"/>
        </w:rPr>
        <w:t>Press</w:t>
      </w:r>
      <w:proofErr w:type="spellEnd"/>
      <w:r w:rsidRPr="00966D22">
        <w:rPr>
          <w:rFonts w:ascii="Arial" w:hAnsi="Arial" w:cs="Arial"/>
          <w:sz w:val="18"/>
          <w:szCs w:val="18"/>
        </w:rPr>
        <w:t xml:space="preserve">, London, 1979. En la literatura española, J. </w:t>
      </w:r>
      <w:r w:rsidRPr="00966D22">
        <w:rPr>
          <w:rFonts w:ascii="Arial" w:hAnsi="Arial" w:cs="Arial"/>
          <w:smallCaps/>
          <w:sz w:val="18"/>
          <w:szCs w:val="18"/>
        </w:rPr>
        <w:t>Muguerza</w:t>
      </w:r>
      <w:r w:rsidRPr="00966D22">
        <w:rPr>
          <w:rFonts w:ascii="Arial" w:hAnsi="Arial" w:cs="Arial"/>
          <w:sz w:val="18"/>
          <w:szCs w:val="18"/>
        </w:rPr>
        <w:t xml:space="preserve"> trató hace años esta cuestión </w:t>
      </w:r>
      <w:proofErr w:type="spellStart"/>
      <w:proofErr w:type="gramStart"/>
      <w:r w:rsidRPr="00966D22">
        <w:rPr>
          <w:rFonts w:ascii="Arial" w:hAnsi="Arial" w:cs="Arial"/>
          <w:sz w:val="18"/>
          <w:szCs w:val="18"/>
        </w:rPr>
        <w:t>en”Es</w:t>
      </w:r>
      <w:proofErr w:type="spellEnd"/>
      <w:proofErr w:type="gramEnd"/>
      <w:r w:rsidRPr="00966D22">
        <w:rPr>
          <w:rFonts w:ascii="Arial" w:hAnsi="Arial" w:cs="Arial"/>
          <w:sz w:val="18"/>
          <w:szCs w:val="18"/>
        </w:rPr>
        <w:t>’ y ‘Debe’</w:t>
      </w:r>
      <w:r w:rsidR="00966D22" w:rsidRPr="00966D22">
        <w:rPr>
          <w:rFonts w:ascii="Arial" w:hAnsi="Arial" w:cs="Arial"/>
          <w:sz w:val="18"/>
          <w:szCs w:val="18"/>
        </w:rPr>
        <w:t xml:space="preserve"> (en torno a la lógica de la falacia naturalista)” en </w:t>
      </w:r>
      <w:r w:rsidR="00966D22" w:rsidRPr="00966D22">
        <w:rPr>
          <w:rFonts w:ascii="Arial" w:hAnsi="Arial" w:cs="Arial"/>
          <w:i/>
          <w:sz w:val="18"/>
          <w:szCs w:val="18"/>
        </w:rPr>
        <w:t>La razón sin esperanza</w:t>
      </w:r>
      <w:r w:rsidR="00966D22" w:rsidRPr="00966D22">
        <w:rPr>
          <w:rFonts w:ascii="Arial" w:hAnsi="Arial" w:cs="Arial"/>
          <w:sz w:val="18"/>
          <w:szCs w:val="18"/>
        </w:rPr>
        <w:t>. Madrid, Taurus, 1977, pp. 65-95.</w:t>
      </w:r>
      <w:r w:rsidR="00A620E3">
        <w:rPr>
          <w:rFonts w:ascii="Arial" w:hAnsi="Arial" w:cs="Arial"/>
          <w:sz w:val="18"/>
          <w:szCs w:val="18"/>
        </w:rPr>
        <w:t xml:space="preserve"> En el caso de R. M </w:t>
      </w:r>
      <w:r w:rsidR="00A620E3" w:rsidRPr="00A620E3">
        <w:rPr>
          <w:rFonts w:ascii="Arial" w:hAnsi="Arial" w:cs="Arial"/>
          <w:smallCaps/>
          <w:sz w:val="18"/>
          <w:szCs w:val="18"/>
        </w:rPr>
        <w:t>Hare</w:t>
      </w:r>
      <w:r w:rsidR="00A620E3">
        <w:rPr>
          <w:rFonts w:ascii="Arial" w:hAnsi="Arial" w:cs="Arial"/>
          <w:sz w:val="18"/>
          <w:szCs w:val="18"/>
        </w:rPr>
        <w:t xml:space="preserve">, puede verse su libro </w:t>
      </w:r>
      <w:proofErr w:type="spellStart"/>
      <w:r w:rsidR="00A620E3" w:rsidRPr="002252AA">
        <w:rPr>
          <w:rFonts w:ascii="Arial" w:hAnsi="Arial" w:cs="Arial"/>
          <w:i/>
          <w:sz w:val="18"/>
          <w:szCs w:val="18"/>
        </w:rPr>
        <w:t>Freedom</w:t>
      </w:r>
      <w:proofErr w:type="spellEnd"/>
      <w:r w:rsidR="00A620E3" w:rsidRPr="002252AA">
        <w:rPr>
          <w:rFonts w:ascii="Arial" w:hAnsi="Arial" w:cs="Arial"/>
          <w:i/>
          <w:sz w:val="18"/>
          <w:szCs w:val="18"/>
        </w:rPr>
        <w:t xml:space="preserve"> and Reason</w:t>
      </w:r>
      <w:r w:rsidR="00A620E3">
        <w:rPr>
          <w:rFonts w:ascii="Arial" w:hAnsi="Arial" w:cs="Arial"/>
          <w:sz w:val="18"/>
          <w:szCs w:val="18"/>
        </w:rPr>
        <w:t xml:space="preserve">, Oxford, Clarendon </w:t>
      </w:r>
      <w:proofErr w:type="spellStart"/>
      <w:r w:rsidR="00A620E3">
        <w:rPr>
          <w:rFonts w:ascii="Arial" w:hAnsi="Arial" w:cs="Arial"/>
          <w:sz w:val="18"/>
          <w:szCs w:val="18"/>
        </w:rPr>
        <w:t>Press</w:t>
      </w:r>
      <w:proofErr w:type="spellEnd"/>
      <w:r w:rsidR="00A620E3">
        <w:rPr>
          <w:rFonts w:ascii="Arial" w:hAnsi="Arial" w:cs="Arial"/>
          <w:sz w:val="18"/>
          <w:szCs w:val="18"/>
        </w:rPr>
        <w:t>, 1963, p. 108 y su artículo “</w:t>
      </w:r>
      <w:proofErr w:type="spellStart"/>
      <w:r w:rsidR="00A620E3">
        <w:rPr>
          <w:rFonts w:ascii="Arial" w:hAnsi="Arial" w:cs="Arial"/>
          <w:sz w:val="18"/>
          <w:szCs w:val="18"/>
        </w:rPr>
        <w:t>The</w:t>
      </w:r>
      <w:proofErr w:type="spellEnd"/>
      <w:r w:rsidR="00A620E3">
        <w:rPr>
          <w:rFonts w:ascii="Arial" w:hAnsi="Arial" w:cs="Arial"/>
          <w:sz w:val="18"/>
          <w:szCs w:val="18"/>
        </w:rPr>
        <w:t xml:space="preserve"> </w:t>
      </w:r>
      <w:proofErr w:type="spellStart"/>
      <w:r w:rsidR="00A620E3">
        <w:rPr>
          <w:rFonts w:ascii="Arial" w:hAnsi="Arial" w:cs="Arial"/>
          <w:sz w:val="18"/>
          <w:szCs w:val="18"/>
        </w:rPr>
        <w:t>Promising</w:t>
      </w:r>
      <w:proofErr w:type="spellEnd"/>
      <w:r w:rsidR="00A620E3">
        <w:rPr>
          <w:rFonts w:ascii="Arial" w:hAnsi="Arial" w:cs="Arial"/>
          <w:sz w:val="18"/>
          <w:szCs w:val="18"/>
        </w:rPr>
        <w:t xml:space="preserve"> </w:t>
      </w:r>
      <w:proofErr w:type="spellStart"/>
      <w:r w:rsidR="00A620E3">
        <w:rPr>
          <w:rFonts w:ascii="Arial" w:hAnsi="Arial" w:cs="Arial"/>
          <w:sz w:val="18"/>
          <w:szCs w:val="18"/>
        </w:rPr>
        <w:t>Games</w:t>
      </w:r>
      <w:proofErr w:type="spellEnd"/>
      <w:r w:rsidR="00A620E3">
        <w:rPr>
          <w:rFonts w:ascii="Arial" w:hAnsi="Arial" w:cs="Arial"/>
          <w:sz w:val="18"/>
          <w:szCs w:val="18"/>
        </w:rPr>
        <w:t xml:space="preserve">” en W. D. </w:t>
      </w:r>
      <w:r w:rsidR="00A620E3" w:rsidRPr="00A620E3">
        <w:rPr>
          <w:rFonts w:ascii="Arial" w:hAnsi="Arial" w:cs="Arial"/>
          <w:smallCaps/>
          <w:sz w:val="18"/>
          <w:szCs w:val="18"/>
        </w:rPr>
        <w:t>Hudson</w:t>
      </w:r>
      <w:r w:rsidR="00A620E3">
        <w:rPr>
          <w:rFonts w:ascii="Arial" w:hAnsi="Arial" w:cs="Arial"/>
          <w:sz w:val="18"/>
          <w:szCs w:val="18"/>
        </w:rPr>
        <w:t xml:space="preserve">, ed., </w:t>
      </w:r>
      <w:proofErr w:type="spellStart"/>
      <w:r w:rsidR="00A620E3" w:rsidRPr="00A620E3">
        <w:rPr>
          <w:rFonts w:ascii="Arial" w:hAnsi="Arial" w:cs="Arial"/>
          <w:i/>
          <w:sz w:val="18"/>
          <w:szCs w:val="18"/>
        </w:rPr>
        <w:t>The</w:t>
      </w:r>
      <w:proofErr w:type="spellEnd"/>
      <w:r w:rsidR="00A620E3" w:rsidRPr="00A620E3">
        <w:rPr>
          <w:rFonts w:ascii="Arial" w:hAnsi="Arial" w:cs="Arial"/>
          <w:i/>
          <w:sz w:val="18"/>
          <w:szCs w:val="18"/>
        </w:rPr>
        <w:t xml:space="preserve"> </w:t>
      </w:r>
      <w:proofErr w:type="spellStart"/>
      <w:r w:rsidR="00A620E3" w:rsidRPr="00A620E3">
        <w:rPr>
          <w:rFonts w:ascii="Arial" w:hAnsi="Arial" w:cs="Arial"/>
          <w:i/>
          <w:sz w:val="18"/>
          <w:szCs w:val="18"/>
        </w:rPr>
        <w:t>Is-Ought</w:t>
      </w:r>
      <w:proofErr w:type="spellEnd"/>
      <w:r w:rsidR="00A620E3" w:rsidRPr="00A620E3">
        <w:rPr>
          <w:rFonts w:ascii="Arial" w:hAnsi="Arial" w:cs="Arial"/>
          <w:i/>
          <w:sz w:val="18"/>
          <w:szCs w:val="18"/>
        </w:rPr>
        <w:t xml:space="preserve"> </w:t>
      </w:r>
      <w:proofErr w:type="spellStart"/>
      <w:r w:rsidR="00A620E3" w:rsidRPr="00A620E3">
        <w:rPr>
          <w:rFonts w:ascii="Arial" w:hAnsi="Arial" w:cs="Arial"/>
          <w:i/>
          <w:sz w:val="18"/>
          <w:szCs w:val="18"/>
        </w:rPr>
        <w:t>Questión</w:t>
      </w:r>
      <w:proofErr w:type="spellEnd"/>
      <w:r w:rsidR="00A620E3" w:rsidRPr="00A620E3">
        <w:rPr>
          <w:rFonts w:ascii="Arial" w:hAnsi="Arial" w:cs="Arial"/>
          <w:i/>
          <w:sz w:val="18"/>
          <w:szCs w:val="18"/>
        </w:rPr>
        <w:t xml:space="preserve">, </w:t>
      </w:r>
      <w:proofErr w:type="spellStart"/>
      <w:r w:rsidR="00A620E3">
        <w:rPr>
          <w:rFonts w:ascii="Arial" w:hAnsi="Arial" w:cs="Arial"/>
          <w:i/>
          <w:sz w:val="18"/>
          <w:szCs w:val="18"/>
        </w:rPr>
        <w:t>o</w:t>
      </w:r>
      <w:r w:rsidR="00A620E3" w:rsidRPr="00A620E3">
        <w:rPr>
          <w:rFonts w:ascii="Arial" w:hAnsi="Arial" w:cs="Arial"/>
          <w:i/>
          <w:sz w:val="18"/>
          <w:szCs w:val="18"/>
        </w:rPr>
        <w:t>p</w:t>
      </w:r>
      <w:proofErr w:type="spellEnd"/>
      <w:r w:rsidR="00A620E3" w:rsidRPr="00A620E3">
        <w:rPr>
          <w:rFonts w:ascii="Arial" w:hAnsi="Arial" w:cs="Arial"/>
          <w:i/>
          <w:sz w:val="18"/>
          <w:szCs w:val="18"/>
        </w:rPr>
        <w:t>. cit.</w:t>
      </w:r>
      <w:r w:rsidR="00A620E3">
        <w:rPr>
          <w:rFonts w:ascii="Arial" w:hAnsi="Arial" w:cs="Arial"/>
          <w:sz w:val="18"/>
          <w:szCs w:val="18"/>
        </w:rPr>
        <w:t>, pp. 144-156.</w:t>
      </w:r>
    </w:p>
  </w:footnote>
  <w:footnote w:id="7">
    <w:p w14:paraId="749B1471" w14:textId="77777777" w:rsidR="005F333B" w:rsidRPr="00107163" w:rsidRDefault="005F333B" w:rsidP="005F333B">
      <w:pPr>
        <w:pStyle w:val="Textonotapie"/>
        <w:jc w:val="both"/>
        <w:rPr>
          <w:rFonts w:ascii="Arial" w:hAnsi="Arial" w:cs="Arial"/>
          <w:sz w:val="18"/>
          <w:szCs w:val="18"/>
        </w:rPr>
      </w:pPr>
      <w:r w:rsidRPr="00107163">
        <w:rPr>
          <w:rStyle w:val="Refdenotaalpie"/>
          <w:rFonts w:ascii="Arial" w:hAnsi="Arial" w:cs="Arial"/>
          <w:sz w:val="18"/>
          <w:szCs w:val="18"/>
        </w:rPr>
        <w:footnoteRef/>
      </w:r>
      <w:r w:rsidRPr="00107163">
        <w:rPr>
          <w:rFonts w:ascii="Arial" w:hAnsi="Arial" w:cs="Arial"/>
          <w:sz w:val="18"/>
          <w:szCs w:val="18"/>
        </w:rPr>
        <w:t xml:space="preserve"> D. </w:t>
      </w:r>
      <w:r w:rsidRPr="00107163">
        <w:rPr>
          <w:rFonts w:ascii="Arial" w:hAnsi="Arial" w:cs="Arial"/>
          <w:smallCaps/>
          <w:sz w:val="18"/>
          <w:szCs w:val="18"/>
        </w:rPr>
        <w:t>Hume</w:t>
      </w:r>
      <w:r w:rsidRPr="00107163">
        <w:rPr>
          <w:rFonts w:ascii="Arial" w:hAnsi="Arial" w:cs="Arial"/>
          <w:sz w:val="18"/>
          <w:szCs w:val="18"/>
        </w:rPr>
        <w:t xml:space="preserve">, </w:t>
      </w:r>
      <w:r w:rsidRPr="00107163">
        <w:rPr>
          <w:rFonts w:ascii="Arial" w:hAnsi="Arial" w:cs="Arial"/>
          <w:i/>
          <w:iCs/>
          <w:sz w:val="18"/>
          <w:szCs w:val="18"/>
        </w:rPr>
        <w:t>Tratado de la naturaleza humana</w:t>
      </w:r>
      <w:r w:rsidRPr="00107163">
        <w:rPr>
          <w:rFonts w:ascii="Arial" w:hAnsi="Arial" w:cs="Arial"/>
          <w:sz w:val="18"/>
          <w:szCs w:val="18"/>
        </w:rPr>
        <w:t xml:space="preserve">, </w:t>
      </w:r>
      <w:proofErr w:type="spellStart"/>
      <w:r w:rsidRPr="00107163">
        <w:rPr>
          <w:rFonts w:ascii="Arial" w:hAnsi="Arial" w:cs="Arial"/>
          <w:sz w:val="18"/>
          <w:szCs w:val="18"/>
        </w:rPr>
        <w:t>edic</w:t>
      </w:r>
      <w:proofErr w:type="spellEnd"/>
      <w:r w:rsidRPr="00107163">
        <w:rPr>
          <w:rFonts w:ascii="Arial" w:hAnsi="Arial" w:cs="Arial"/>
          <w:sz w:val="18"/>
          <w:szCs w:val="18"/>
        </w:rPr>
        <w:t xml:space="preserve">. de F. Duque, Madrid, Editora Nacional, 1981, </w:t>
      </w:r>
      <w:proofErr w:type="spellStart"/>
      <w:r w:rsidRPr="00107163">
        <w:rPr>
          <w:rFonts w:ascii="Arial" w:hAnsi="Arial" w:cs="Arial"/>
          <w:sz w:val="18"/>
          <w:szCs w:val="18"/>
        </w:rPr>
        <w:t>pp</w:t>
      </w:r>
      <w:proofErr w:type="spellEnd"/>
      <w:r w:rsidRPr="00107163">
        <w:rPr>
          <w:rFonts w:ascii="Arial" w:hAnsi="Arial" w:cs="Arial"/>
          <w:sz w:val="18"/>
          <w:szCs w:val="18"/>
        </w:rPr>
        <w:t>, 689-690.</w:t>
      </w:r>
    </w:p>
  </w:footnote>
  <w:footnote w:id="8">
    <w:p w14:paraId="552B8A25" w14:textId="16573ABC" w:rsidR="000E56D7" w:rsidRPr="00DF1B74" w:rsidRDefault="000E56D7" w:rsidP="000E56D7">
      <w:pPr>
        <w:pStyle w:val="Textonotapie"/>
        <w:jc w:val="both"/>
        <w:rPr>
          <w:rFonts w:ascii="Arial" w:hAnsi="Arial" w:cs="Arial"/>
          <w:sz w:val="18"/>
          <w:szCs w:val="18"/>
        </w:rPr>
      </w:pPr>
      <w:r w:rsidRPr="00DF1B74">
        <w:rPr>
          <w:rStyle w:val="Refdenotaalpie"/>
          <w:rFonts w:ascii="Arial" w:hAnsi="Arial" w:cs="Arial"/>
          <w:sz w:val="18"/>
          <w:szCs w:val="18"/>
        </w:rPr>
        <w:footnoteRef/>
      </w:r>
      <w:r w:rsidRPr="00DF1B74">
        <w:rPr>
          <w:rFonts w:ascii="Arial" w:hAnsi="Arial" w:cs="Arial"/>
          <w:sz w:val="18"/>
          <w:szCs w:val="18"/>
        </w:rPr>
        <w:t xml:space="preserve"> </w:t>
      </w:r>
      <w:r w:rsidRPr="00DF1B74">
        <w:rPr>
          <w:rFonts w:ascii="Arial" w:hAnsi="Arial" w:cs="Arial"/>
          <w:smallCaps/>
          <w:sz w:val="18"/>
          <w:szCs w:val="18"/>
        </w:rPr>
        <w:t>Hume</w:t>
      </w:r>
      <w:r w:rsidRPr="00DF1B74">
        <w:rPr>
          <w:rFonts w:ascii="Arial" w:hAnsi="Arial" w:cs="Arial"/>
          <w:sz w:val="18"/>
          <w:szCs w:val="18"/>
        </w:rPr>
        <w:t xml:space="preserve"> era un perfecto desconocido en los debates morales de la primera mitad del siglo XVIII. Creía que con el </w:t>
      </w:r>
      <w:r w:rsidRPr="00DF1B74">
        <w:rPr>
          <w:rFonts w:ascii="Arial" w:hAnsi="Arial" w:cs="Arial"/>
          <w:i/>
          <w:iCs/>
          <w:sz w:val="18"/>
          <w:szCs w:val="18"/>
        </w:rPr>
        <w:t>Tratado de la naturaleza humana</w:t>
      </w:r>
      <w:r w:rsidRPr="00DF1B74">
        <w:rPr>
          <w:rFonts w:ascii="Arial" w:hAnsi="Arial" w:cs="Arial"/>
          <w:sz w:val="18"/>
          <w:szCs w:val="18"/>
        </w:rPr>
        <w:t xml:space="preserve"> entraría en el Olimpo de las letras. La realidad fue, como el mismo reconoció en su </w:t>
      </w:r>
      <w:r w:rsidRPr="00DF1B74">
        <w:rPr>
          <w:rFonts w:ascii="Arial" w:hAnsi="Arial" w:cs="Arial"/>
          <w:i/>
          <w:iCs/>
          <w:sz w:val="18"/>
          <w:szCs w:val="18"/>
        </w:rPr>
        <w:t>Autobiografía</w:t>
      </w:r>
      <w:r w:rsidRPr="00DF1B74">
        <w:rPr>
          <w:rFonts w:ascii="Arial" w:hAnsi="Arial" w:cs="Arial"/>
          <w:sz w:val="18"/>
          <w:szCs w:val="18"/>
        </w:rPr>
        <w:t xml:space="preserve">, que el </w:t>
      </w:r>
      <w:r w:rsidRPr="00DF1B74">
        <w:rPr>
          <w:rFonts w:ascii="Arial" w:hAnsi="Arial" w:cs="Arial"/>
          <w:i/>
          <w:iCs/>
          <w:sz w:val="18"/>
          <w:szCs w:val="18"/>
        </w:rPr>
        <w:t>Tratado</w:t>
      </w:r>
      <w:r w:rsidRPr="00DF1B74">
        <w:rPr>
          <w:rFonts w:ascii="Arial" w:hAnsi="Arial" w:cs="Arial"/>
          <w:sz w:val="18"/>
          <w:szCs w:val="18"/>
        </w:rPr>
        <w:t xml:space="preserve"> salió “muerto de las prensas”.  Sin embargo, alguna huella dejó, pues el mismo </w:t>
      </w:r>
      <w:r w:rsidRPr="00DF1B74">
        <w:rPr>
          <w:rFonts w:ascii="Arial" w:hAnsi="Arial" w:cs="Arial"/>
          <w:smallCaps/>
          <w:sz w:val="18"/>
          <w:szCs w:val="18"/>
        </w:rPr>
        <w:t>Kant</w:t>
      </w:r>
      <w:r w:rsidRPr="00DF1B74">
        <w:rPr>
          <w:rFonts w:ascii="Arial" w:hAnsi="Arial" w:cs="Arial"/>
          <w:sz w:val="18"/>
          <w:szCs w:val="18"/>
        </w:rPr>
        <w:t xml:space="preserve">, en la introducción de la </w:t>
      </w:r>
      <w:r w:rsidRPr="00DF1B74">
        <w:rPr>
          <w:rFonts w:ascii="Arial" w:hAnsi="Arial" w:cs="Arial"/>
          <w:i/>
          <w:iCs/>
          <w:sz w:val="18"/>
          <w:szCs w:val="18"/>
        </w:rPr>
        <w:t>Crítica de la razón pura</w:t>
      </w:r>
      <w:r w:rsidRPr="00DF1B74">
        <w:rPr>
          <w:rFonts w:ascii="Arial" w:hAnsi="Arial" w:cs="Arial"/>
          <w:sz w:val="18"/>
          <w:szCs w:val="18"/>
        </w:rPr>
        <w:t xml:space="preserve">, reconoció que </w:t>
      </w:r>
      <w:r w:rsidRPr="00DF1B74">
        <w:rPr>
          <w:rFonts w:ascii="Arial" w:hAnsi="Arial" w:cs="Arial"/>
          <w:smallCaps/>
          <w:sz w:val="18"/>
          <w:szCs w:val="18"/>
        </w:rPr>
        <w:t>Hume</w:t>
      </w:r>
      <w:r w:rsidRPr="00DF1B74">
        <w:rPr>
          <w:rFonts w:ascii="Arial" w:hAnsi="Arial" w:cs="Arial"/>
          <w:sz w:val="18"/>
          <w:szCs w:val="18"/>
        </w:rPr>
        <w:t xml:space="preserve"> le “despertó del sueño dogmático”</w:t>
      </w:r>
      <w:r w:rsidR="00F46A5D" w:rsidRPr="00DF1B74">
        <w:rPr>
          <w:rFonts w:ascii="Arial" w:hAnsi="Arial" w:cs="Arial"/>
          <w:sz w:val="18"/>
          <w:szCs w:val="18"/>
        </w:rPr>
        <w:t xml:space="preserve"> siendo, pues, uno de los revulsivos que dio origen a su “período crítico”</w:t>
      </w:r>
      <w:r w:rsidRPr="00DF1B74">
        <w:rPr>
          <w:rFonts w:ascii="Arial" w:hAnsi="Arial" w:cs="Arial"/>
          <w:sz w:val="18"/>
          <w:szCs w:val="18"/>
        </w:rPr>
        <w:t>.</w:t>
      </w:r>
    </w:p>
  </w:footnote>
  <w:footnote w:id="9">
    <w:p w14:paraId="28B5F3E1" w14:textId="293871CE" w:rsidR="00D50BEC" w:rsidRPr="001548CD" w:rsidRDefault="00D50BEC" w:rsidP="00D50BEC">
      <w:pPr>
        <w:pStyle w:val="Textonotapie"/>
        <w:jc w:val="both"/>
        <w:rPr>
          <w:rFonts w:ascii="Arial" w:hAnsi="Arial" w:cs="Arial"/>
          <w:sz w:val="18"/>
          <w:szCs w:val="18"/>
        </w:rPr>
      </w:pPr>
      <w:r w:rsidRPr="001548CD">
        <w:rPr>
          <w:rStyle w:val="Refdenotaalpie"/>
          <w:rFonts w:ascii="Arial" w:hAnsi="Arial" w:cs="Arial"/>
          <w:sz w:val="18"/>
          <w:szCs w:val="18"/>
        </w:rPr>
        <w:footnoteRef/>
      </w:r>
      <w:r w:rsidRPr="001548CD">
        <w:rPr>
          <w:rFonts w:ascii="Arial" w:hAnsi="Arial" w:cs="Arial"/>
          <w:sz w:val="18"/>
          <w:szCs w:val="18"/>
        </w:rPr>
        <w:t xml:space="preserve"> </w:t>
      </w:r>
      <w:r w:rsidRPr="001548CD">
        <w:rPr>
          <w:rFonts w:ascii="Arial" w:hAnsi="Arial" w:cs="Arial"/>
          <w:smallCaps/>
          <w:sz w:val="18"/>
          <w:szCs w:val="18"/>
        </w:rPr>
        <w:t>Hume</w:t>
      </w:r>
      <w:r w:rsidRPr="001548CD">
        <w:rPr>
          <w:rFonts w:ascii="Arial" w:hAnsi="Arial" w:cs="Arial"/>
          <w:sz w:val="18"/>
          <w:szCs w:val="18"/>
        </w:rPr>
        <w:t xml:space="preserve"> salva el hiato entre </w:t>
      </w:r>
      <w:r w:rsidRPr="001548CD">
        <w:rPr>
          <w:rFonts w:ascii="Arial" w:hAnsi="Arial" w:cs="Arial"/>
          <w:i/>
          <w:iCs/>
          <w:sz w:val="18"/>
          <w:szCs w:val="18"/>
        </w:rPr>
        <w:t>ser</w:t>
      </w:r>
      <w:r w:rsidRPr="001548CD">
        <w:rPr>
          <w:rFonts w:ascii="Arial" w:hAnsi="Arial" w:cs="Arial"/>
          <w:sz w:val="18"/>
          <w:szCs w:val="18"/>
        </w:rPr>
        <w:t xml:space="preserve"> y </w:t>
      </w:r>
      <w:r w:rsidRPr="001548CD">
        <w:rPr>
          <w:rFonts w:ascii="Arial" w:hAnsi="Arial" w:cs="Arial"/>
          <w:i/>
          <w:iCs/>
          <w:sz w:val="18"/>
          <w:szCs w:val="18"/>
        </w:rPr>
        <w:t>deber ser</w:t>
      </w:r>
      <w:r w:rsidRPr="001548CD">
        <w:rPr>
          <w:rFonts w:ascii="Arial" w:hAnsi="Arial" w:cs="Arial"/>
          <w:sz w:val="18"/>
          <w:szCs w:val="18"/>
        </w:rPr>
        <w:t xml:space="preserve"> introduciendo entre lo natural y lo artificial una tercera categoría constituida por lo que llama las “virtudes artificiales naturalizadas”, es decir, convertidas en naturales por complejos procesos psicológicos que afectan a las personas entre los que hay que mencionar a la formación de nuestras creencias y de nuestros hábitos. Las reglas de la justicia, la existencia en sociedad y la obediencia al gobierno están dentro de esta nueva categoría. </w:t>
      </w:r>
    </w:p>
  </w:footnote>
  <w:footnote w:id="10">
    <w:p w14:paraId="59925A41" w14:textId="79F245E3" w:rsidR="00064D74" w:rsidRPr="009112D8" w:rsidRDefault="00064D74" w:rsidP="009112D8">
      <w:pPr>
        <w:pStyle w:val="Textonotapie"/>
        <w:jc w:val="both"/>
        <w:rPr>
          <w:rFonts w:ascii="Arial" w:hAnsi="Arial" w:cs="Arial"/>
          <w:sz w:val="18"/>
          <w:szCs w:val="18"/>
        </w:rPr>
      </w:pPr>
      <w:r w:rsidRPr="009112D8">
        <w:rPr>
          <w:rStyle w:val="Refdenotaalpie"/>
          <w:rFonts w:ascii="Arial" w:hAnsi="Arial" w:cs="Arial"/>
          <w:sz w:val="18"/>
          <w:szCs w:val="18"/>
        </w:rPr>
        <w:footnoteRef/>
      </w:r>
      <w:r w:rsidRPr="009112D8">
        <w:rPr>
          <w:rFonts w:ascii="Arial" w:hAnsi="Arial" w:cs="Arial"/>
          <w:sz w:val="18"/>
          <w:szCs w:val="18"/>
        </w:rPr>
        <w:t xml:space="preserve"> A. C. </w:t>
      </w:r>
      <w:r w:rsidRPr="009112D8">
        <w:rPr>
          <w:rFonts w:ascii="Arial" w:hAnsi="Arial" w:cs="Arial"/>
          <w:smallCaps/>
          <w:sz w:val="18"/>
          <w:szCs w:val="18"/>
        </w:rPr>
        <w:t>MacIntyre</w:t>
      </w:r>
      <w:r w:rsidRPr="009112D8">
        <w:rPr>
          <w:rFonts w:ascii="Arial" w:hAnsi="Arial" w:cs="Arial"/>
          <w:sz w:val="18"/>
          <w:szCs w:val="18"/>
        </w:rPr>
        <w:t xml:space="preserve">, “Hume </w:t>
      </w:r>
      <w:proofErr w:type="spellStart"/>
      <w:r w:rsidRPr="009112D8">
        <w:rPr>
          <w:rFonts w:ascii="Arial" w:hAnsi="Arial" w:cs="Arial"/>
          <w:sz w:val="18"/>
          <w:szCs w:val="18"/>
        </w:rPr>
        <w:t>on</w:t>
      </w:r>
      <w:proofErr w:type="spellEnd"/>
      <w:r w:rsidRPr="009112D8">
        <w:rPr>
          <w:rFonts w:ascii="Arial" w:hAnsi="Arial" w:cs="Arial"/>
          <w:sz w:val="18"/>
          <w:szCs w:val="18"/>
        </w:rPr>
        <w:t xml:space="preserve"> </w:t>
      </w:r>
      <w:proofErr w:type="spellStart"/>
      <w:r w:rsidRPr="009112D8">
        <w:rPr>
          <w:rFonts w:ascii="Arial" w:hAnsi="Arial" w:cs="Arial"/>
          <w:i/>
          <w:iCs/>
          <w:sz w:val="18"/>
          <w:szCs w:val="18"/>
        </w:rPr>
        <w:t>is</w:t>
      </w:r>
      <w:proofErr w:type="spellEnd"/>
      <w:r w:rsidRPr="009112D8">
        <w:rPr>
          <w:rFonts w:ascii="Arial" w:hAnsi="Arial" w:cs="Arial"/>
          <w:i/>
          <w:iCs/>
          <w:sz w:val="18"/>
          <w:szCs w:val="18"/>
        </w:rPr>
        <w:t xml:space="preserve"> and </w:t>
      </w:r>
      <w:proofErr w:type="spellStart"/>
      <w:r w:rsidRPr="009112D8">
        <w:rPr>
          <w:rFonts w:ascii="Arial" w:hAnsi="Arial" w:cs="Arial"/>
          <w:i/>
          <w:iCs/>
          <w:sz w:val="18"/>
          <w:szCs w:val="18"/>
        </w:rPr>
        <w:t>ought</w:t>
      </w:r>
      <w:proofErr w:type="spellEnd"/>
      <w:r w:rsidRPr="009112D8">
        <w:rPr>
          <w:rFonts w:ascii="Arial" w:hAnsi="Arial" w:cs="Arial"/>
          <w:i/>
          <w:iCs/>
          <w:sz w:val="18"/>
          <w:szCs w:val="18"/>
        </w:rPr>
        <w:t xml:space="preserve"> </w:t>
      </w:r>
      <w:proofErr w:type="spellStart"/>
      <w:r w:rsidRPr="009112D8">
        <w:rPr>
          <w:rFonts w:ascii="Arial" w:hAnsi="Arial" w:cs="Arial"/>
          <w:i/>
          <w:iCs/>
          <w:sz w:val="18"/>
          <w:szCs w:val="18"/>
        </w:rPr>
        <w:t>question</w:t>
      </w:r>
      <w:proofErr w:type="spellEnd"/>
      <w:r w:rsidRPr="009112D8">
        <w:rPr>
          <w:rFonts w:ascii="Arial" w:hAnsi="Arial" w:cs="Arial"/>
          <w:sz w:val="18"/>
          <w:szCs w:val="18"/>
        </w:rPr>
        <w:t xml:space="preserve">”, en </w:t>
      </w:r>
      <w:r w:rsidR="009112D8" w:rsidRPr="009112D8">
        <w:rPr>
          <w:rFonts w:ascii="Arial" w:hAnsi="Arial" w:cs="Arial"/>
          <w:sz w:val="18"/>
          <w:szCs w:val="18"/>
        </w:rPr>
        <w:t xml:space="preserve">W. D. </w:t>
      </w:r>
      <w:r w:rsidRPr="009112D8">
        <w:rPr>
          <w:rFonts w:ascii="Arial" w:hAnsi="Arial" w:cs="Arial"/>
          <w:smallCaps/>
          <w:sz w:val="18"/>
          <w:szCs w:val="18"/>
        </w:rPr>
        <w:t>Hudson</w:t>
      </w:r>
      <w:r w:rsidR="009112D8" w:rsidRPr="009112D8">
        <w:rPr>
          <w:rFonts w:ascii="Arial" w:hAnsi="Arial" w:cs="Arial"/>
          <w:sz w:val="18"/>
          <w:szCs w:val="18"/>
        </w:rPr>
        <w:t>, edit.</w:t>
      </w:r>
      <w:r w:rsidRPr="009112D8">
        <w:rPr>
          <w:rFonts w:ascii="Arial" w:hAnsi="Arial" w:cs="Arial"/>
          <w:sz w:val="18"/>
          <w:szCs w:val="18"/>
        </w:rPr>
        <w:t xml:space="preserve">, </w:t>
      </w:r>
      <w:proofErr w:type="spellStart"/>
      <w:r w:rsidRPr="009112D8">
        <w:rPr>
          <w:rFonts w:ascii="Arial" w:hAnsi="Arial" w:cs="Arial"/>
          <w:i/>
          <w:iCs/>
          <w:sz w:val="18"/>
          <w:szCs w:val="18"/>
        </w:rPr>
        <w:t>The</w:t>
      </w:r>
      <w:proofErr w:type="spellEnd"/>
      <w:r w:rsidRPr="009112D8">
        <w:rPr>
          <w:rFonts w:ascii="Arial" w:hAnsi="Arial" w:cs="Arial"/>
          <w:i/>
          <w:iCs/>
          <w:sz w:val="18"/>
          <w:szCs w:val="18"/>
        </w:rPr>
        <w:t xml:space="preserve"> </w:t>
      </w:r>
      <w:proofErr w:type="spellStart"/>
      <w:r w:rsidRPr="009112D8">
        <w:rPr>
          <w:rFonts w:ascii="Arial" w:hAnsi="Arial" w:cs="Arial"/>
          <w:i/>
          <w:iCs/>
          <w:sz w:val="18"/>
          <w:szCs w:val="18"/>
        </w:rPr>
        <w:t>Is-Ought</w:t>
      </w:r>
      <w:proofErr w:type="spellEnd"/>
      <w:r w:rsidRPr="009112D8">
        <w:rPr>
          <w:rFonts w:ascii="Arial" w:hAnsi="Arial" w:cs="Arial"/>
          <w:i/>
          <w:iCs/>
          <w:sz w:val="18"/>
          <w:szCs w:val="18"/>
        </w:rPr>
        <w:t xml:space="preserve"> </w:t>
      </w:r>
      <w:proofErr w:type="spellStart"/>
      <w:r w:rsidRPr="009112D8">
        <w:rPr>
          <w:rFonts w:ascii="Arial" w:hAnsi="Arial" w:cs="Arial"/>
          <w:i/>
          <w:iCs/>
          <w:sz w:val="18"/>
          <w:szCs w:val="18"/>
        </w:rPr>
        <w:t>Question</w:t>
      </w:r>
      <w:proofErr w:type="spellEnd"/>
      <w:r w:rsidR="009112D8" w:rsidRPr="009112D8">
        <w:rPr>
          <w:rFonts w:ascii="Arial" w:hAnsi="Arial" w:cs="Arial"/>
          <w:i/>
          <w:iCs/>
          <w:sz w:val="18"/>
          <w:szCs w:val="18"/>
        </w:rPr>
        <w:t xml:space="preserve">, </w:t>
      </w:r>
      <w:proofErr w:type="spellStart"/>
      <w:r w:rsidR="009112D8" w:rsidRPr="009112D8">
        <w:rPr>
          <w:rFonts w:ascii="Arial" w:hAnsi="Arial" w:cs="Arial"/>
          <w:i/>
          <w:iCs/>
          <w:sz w:val="18"/>
          <w:szCs w:val="18"/>
        </w:rPr>
        <w:t>op</w:t>
      </w:r>
      <w:proofErr w:type="spellEnd"/>
      <w:r w:rsidR="009112D8" w:rsidRPr="009112D8">
        <w:rPr>
          <w:rFonts w:ascii="Arial" w:hAnsi="Arial" w:cs="Arial"/>
          <w:i/>
          <w:iCs/>
          <w:sz w:val="18"/>
          <w:szCs w:val="18"/>
        </w:rPr>
        <w:t>. cit.,</w:t>
      </w:r>
      <w:r w:rsidR="009112D8" w:rsidRPr="009112D8">
        <w:rPr>
          <w:rFonts w:ascii="Arial" w:hAnsi="Arial" w:cs="Arial"/>
          <w:sz w:val="18"/>
          <w:szCs w:val="18"/>
        </w:rPr>
        <w:t xml:space="preserve"> p. 41.</w:t>
      </w:r>
    </w:p>
  </w:footnote>
  <w:footnote w:id="11">
    <w:p w14:paraId="4D27C3FB" w14:textId="4A1A37D4" w:rsidR="00C40779" w:rsidRPr="00FD677F" w:rsidRDefault="00C40779" w:rsidP="00C40779">
      <w:pPr>
        <w:pStyle w:val="Textonotapie"/>
        <w:jc w:val="both"/>
        <w:rPr>
          <w:rFonts w:ascii="Arial" w:hAnsi="Arial" w:cs="Arial"/>
          <w:sz w:val="18"/>
          <w:szCs w:val="18"/>
        </w:rPr>
      </w:pPr>
      <w:r w:rsidRPr="00FD677F">
        <w:rPr>
          <w:rStyle w:val="Refdenotaalpie"/>
          <w:rFonts w:ascii="Arial" w:hAnsi="Arial" w:cs="Arial"/>
          <w:sz w:val="18"/>
          <w:szCs w:val="18"/>
        </w:rPr>
        <w:footnoteRef/>
      </w:r>
      <w:r w:rsidRPr="00FD677F">
        <w:rPr>
          <w:rFonts w:ascii="Arial" w:hAnsi="Arial" w:cs="Arial"/>
          <w:sz w:val="18"/>
          <w:szCs w:val="18"/>
        </w:rPr>
        <w:t xml:space="preserve"> L. </w:t>
      </w:r>
      <w:r w:rsidRPr="00FD677F">
        <w:rPr>
          <w:rFonts w:ascii="Arial" w:hAnsi="Arial" w:cs="Arial"/>
          <w:smallCaps/>
          <w:sz w:val="18"/>
          <w:szCs w:val="18"/>
        </w:rPr>
        <w:t>Ferry</w:t>
      </w:r>
      <w:r w:rsidRPr="00FD677F">
        <w:rPr>
          <w:rFonts w:ascii="Arial" w:hAnsi="Arial" w:cs="Arial"/>
          <w:sz w:val="18"/>
          <w:szCs w:val="18"/>
        </w:rPr>
        <w:t xml:space="preserve">, </w:t>
      </w:r>
      <w:r w:rsidRPr="00FD677F">
        <w:rPr>
          <w:rFonts w:ascii="Arial" w:hAnsi="Arial" w:cs="Arial"/>
          <w:i/>
          <w:iCs/>
          <w:sz w:val="18"/>
          <w:szCs w:val="18"/>
        </w:rPr>
        <w:t xml:space="preserve">La revolución transhumanista. Cómo la </w:t>
      </w:r>
      <w:proofErr w:type="spellStart"/>
      <w:r w:rsidRPr="00FD677F">
        <w:rPr>
          <w:rFonts w:ascii="Arial" w:hAnsi="Arial" w:cs="Arial"/>
          <w:i/>
          <w:iCs/>
          <w:sz w:val="18"/>
          <w:szCs w:val="18"/>
        </w:rPr>
        <w:t>tecnomedicina</w:t>
      </w:r>
      <w:proofErr w:type="spellEnd"/>
      <w:r w:rsidRPr="00FD677F">
        <w:rPr>
          <w:rFonts w:ascii="Arial" w:hAnsi="Arial" w:cs="Arial"/>
          <w:i/>
          <w:iCs/>
          <w:sz w:val="18"/>
          <w:szCs w:val="18"/>
        </w:rPr>
        <w:t xml:space="preserve"> y la uberización del mundo van a transformar nuestras vidas</w:t>
      </w:r>
      <w:r w:rsidRPr="00FD677F">
        <w:rPr>
          <w:rFonts w:ascii="Arial" w:hAnsi="Arial" w:cs="Arial"/>
          <w:sz w:val="18"/>
          <w:szCs w:val="18"/>
        </w:rPr>
        <w:t>, trad. de A. Martorell, Madrid, Alianza Editorial, 2019, p. 12-13.</w:t>
      </w:r>
    </w:p>
  </w:footnote>
  <w:footnote w:id="12">
    <w:p w14:paraId="382A2668" w14:textId="6462BD30" w:rsidR="00A50ED5" w:rsidRPr="00A50ED5" w:rsidRDefault="00A50ED5">
      <w:pPr>
        <w:pStyle w:val="Textonotapie"/>
        <w:rPr>
          <w:rFonts w:ascii="Arial" w:hAnsi="Arial" w:cs="Arial"/>
          <w:sz w:val="18"/>
          <w:szCs w:val="18"/>
        </w:rPr>
      </w:pPr>
      <w:r w:rsidRPr="00A50ED5">
        <w:rPr>
          <w:rStyle w:val="Refdenotaalpie"/>
          <w:rFonts w:ascii="Arial" w:hAnsi="Arial" w:cs="Arial"/>
          <w:sz w:val="18"/>
          <w:szCs w:val="18"/>
        </w:rPr>
        <w:footnoteRef/>
      </w:r>
      <w:r w:rsidRPr="00A50ED5">
        <w:rPr>
          <w:rFonts w:ascii="Arial" w:hAnsi="Arial" w:cs="Arial"/>
          <w:sz w:val="18"/>
          <w:szCs w:val="18"/>
        </w:rPr>
        <w:t xml:space="preserve"> </w:t>
      </w:r>
      <w:r w:rsidRPr="00A50ED5">
        <w:rPr>
          <w:rFonts w:ascii="Arial" w:hAnsi="Arial" w:cs="Arial"/>
          <w:i/>
          <w:iCs/>
          <w:sz w:val="18"/>
          <w:szCs w:val="18"/>
        </w:rPr>
        <w:t>Ibidem</w:t>
      </w:r>
      <w:r w:rsidRPr="00A50ED5">
        <w:rPr>
          <w:rFonts w:ascii="Arial" w:hAnsi="Arial" w:cs="Arial"/>
          <w:sz w:val="18"/>
          <w:szCs w:val="18"/>
        </w:rPr>
        <w:t>, p. 35.</w:t>
      </w:r>
    </w:p>
  </w:footnote>
  <w:footnote w:id="13">
    <w:p w14:paraId="36A90CA2" w14:textId="1F2124F4" w:rsidR="0008254A" w:rsidRPr="00FD677F" w:rsidRDefault="0008254A">
      <w:pPr>
        <w:pStyle w:val="Textonotapie"/>
        <w:rPr>
          <w:rFonts w:ascii="Arial" w:hAnsi="Arial" w:cs="Arial"/>
          <w:sz w:val="18"/>
          <w:szCs w:val="18"/>
        </w:rPr>
      </w:pPr>
      <w:r w:rsidRPr="00FD677F">
        <w:rPr>
          <w:rStyle w:val="Refdenotaalpie"/>
          <w:rFonts w:ascii="Arial" w:hAnsi="Arial" w:cs="Arial"/>
          <w:sz w:val="18"/>
          <w:szCs w:val="18"/>
        </w:rPr>
        <w:footnoteRef/>
      </w:r>
      <w:r w:rsidRPr="00FD677F">
        <w:rPr>
          <w:rFonts w:ascii="Arial" w:hAnsi="Arial" w:cs="Arial"/>
          <w:sz w:val="18"/>
          <w:szCs w:val="18"/>
        </w:rPr>
        <w:t xml:space="preserve"> A. </w:t>
      </w:r>
      <w:r w:rsidRPr="00FD677F">
        <w:rPr>
          <w:rFonts w:ascii="Arial" w:hAnsi="Arial" w:cs="Arial"/>
          <w:smallCaps/>
          <w:sz w:val="18"/>
          <w:szCs w:val="18"/>
        </w:rPr>
        <w:t>Diéguez</w:t>
      </w:r>
      <w:r w:rsidRPr="00FD677F">
        <w:rPr>
          <w:rFonts w:ascii="Arial" w:hAnsi="Arial" w:cs="Arial"/>
          <w:sz w:val="18"/>
          <w:szCs w:val="18"/>
        </w:rPr>
        <w:t xml:space="preserve">, </w:t>
      </w:r>
      <w:r w:rsidRPr="00FD677F">
        <w:rPr>
          <w:rFonts w:ascii="Arial" w:hAnsi="Arial" w:cs="Arial"/>
          <w:i/>
          <w:iCs/>
          <w:sz w:val="18"/>
          <w:szCs w:val="18"/>
        </w:rPr>
        <w:t>Transhumanismo</w:t>
      </w:r>
      <w:r w:rsidRPr="00FD677F">
        <w:rPr>
          <w:rFonts w:ascii="Arial" w:hAnsi="Arial" w:cs="Arial"/>
          <w:sz w:val="18"/>
          <w:szCs w:val="18"/>
        </w:rPr>
        <w:t xml:space="preserve">, </w:t>
      </w:r>
      <w:proofErr w:type="spellStart"/>
      <w:r w:rsidRPr="00FD677F">
        <w:rPr>
          <w:rFonts w:ascii="Arial" w:hAnsi="Arial" w:cs="Arial"/>
          <w:i/>
          <w:iCs/>
          <w:sz w:val="18"/>
          <w:szCs w:val="18"/>
        </w:rPr>
        <w:t>op</w:t>
      </w:r>
      <w:proofErr w:type="spellEnd"/>
      <w:r w:rsidRPr="00FD677F">
        <w:rPr>
          <w:rFonts w:ascii="Arial" w:hAnsi="Arial" w:cs="Arial"/>
          <w:i/>
          <w:iCs/>
          <w:sz w:val="18"/>
          <w:szCs w:val="18"/>
        </w:rPr>
        <w:t>. cit</w:t>
      </w:r>
      <w:r w:rsidRPr="00FD677F">
        <w:rPr>
          <w:rFonts w:ascii="Arial" w:hAnsi="Arial" w:cs="Arial"/>
          <w:sz w:val="18"/>
          <w:szCs w:val="18"/>
        </w:rPr>
        <w:t>., p. 40.</w:t>
      </w:r>
    </w:p>
  </w:footnote>
  <w:footnote w:id="14">
    <w:p w14:paraId="34372FF4" w14:textId="0CD6723E" w:rsidR="00E632E9" w:rsidRPr="00E632E9" w:rsidRDefault="00E632E9" w:rsidP="00E632E9">
      <w:pPr>
        <w:pStyle w:val="Textonotapie"/>
        <w:jc w:val="both"/>
        <w:rPr>
          <w:rFonts w:ascii="Arial" w:hAnsi="Arial" w:cs="Arial"/>
          <w:sz w:val="18"/>
          <w:szCs w:val="18"/>
        </w:rPr>
      </w:pPr>
      <w:r w:rsidRPr="00E632E9">
        <w:rPr>
          <w:rStyle w:val="Refdenotaalpie"/>
          <w:rFonts w:ascii="Arial" w:hAnsi="Arial" w:cs="Arial"/>
          <w:sz w:val="18"/>
          <w:szCs w:val="18"/>
        </w:rPr>
        <w:footnoteRef/>
      </w:r>
      <w:r w:rsidRPr="00E632E9">
        <w:rPr>
          <w:rFonts w:ascii="Arial" w:hAnsi="Arial" w:cs="Arial"/>
          <w:sz w:val="18"/>
          <w:szCs w:val="18"/>
        </w:rPr>
        <w:t xml:space="preserve"> </w:t>
      </w:r>
      <w:r w:rsidRPr="00E632E9">
        <w:rPr>
          <w:rFonts w:ascii="Arial" w:hAnsi="Arial" w:cs="Arial"/>
          <w:i/>
          <w:iCs/>
          <w:sz w:val="18"/>
          <w:szCs w:val="18"/>
        </w:rPr>
        <w:t>Ibidem</w:t>
      </w:r>
      <w:r w:rsidRPr="00E632E9">
        <w:rPr>
          <w:rFonts w:ascii="Arial" w:hAnsi="Arial" w:cs="Arial"/>
          <w:sz w:val="18"/>
          <w:szCs w:val="18"/>
        </w:rPr>
        <w:t>, p. 20-21. Una buena definición del transhumanismo podemos leerla en la contraportada del libro: “El transhumanismo es uno de los movimientos filosóficos y culturales que más atención han atraído en los últimos años. Preconiza el uso libre de la tecnología para el mejoramiento del ser humano, tanto en sus capacidades físicas, como las mentales, emocionales y morales, trascendiendo todos sus límites actuales”.</w:t>
      </w:r>
    </w:p>
  </w:footnote>
  <w:footnote w:id="15">
    <w:p w14:paraId="49BBA800" w14:textId="08C64A7F" w:rsidR="00B6374D" w:rsidRPr="00F211E0" w:rsidRDefault="00B6374D" w:rsidP="00B6374D">
      <w:pPr>
        <w:pStyle w:val="Textonotapie"/>
        <w:jc w:val="both"/>
        <w:rPr>
          <w:rFonts w:ascii="Arial" w:hAnsi="Arial" w:cs="Arial"/>
          <w:sz w:val="18"/>
          <w:szCs w:val="18"/>
        </w:rPr>
      </w:pPr>
      <w:r w:rsidRPr="00F211E0">
        <w:rPr>
          <w:rStyle w:val="Refdenotaalpie"/>
          <w:rFonts w:ascii="Arial" w:hAnsi="Arial" w:cs="Arial"/>
          <w:sz w:val="18"/>
          <w:szCs w:val="18"/>
        </w:rPr>
        <w:footnoteRef/>
      </w:r>
      <w:r w:rsidRPr="00F211E0">
        <w:rPr>
          <w:rFonts w:ascii="Arial" w:hAnsi="Arial" w:cs="Arial"/>
          <w:sz w:val="18"/>
          <w:szCs w:val="18"/>
        </w:rPr>
        <w:t xml:space="preserve"> Una muestra de este interés son las publicaciones de R. de </w:t>
      </w:r>
      <w:r w:rsidRPr="00F211E0">
        <w:rPr>
          <w:rFonts w:ascii="Arial" w:hAnsi="Arial" w:cs="Arial"/>
          <w:smallCaps/>
          <w:sz w:val="18"/>
          <w:szCs w:val="18"/>
        </w:rPr>
        <w:t>Asís</w:t>
      </w:r>
      <w:r w:rsidRPr="00F211E0">
        <w:rPr>
          <w:rFonts w:ascii="Arial" w:hAnsi="Arial" w:cs="Arial"/>
          <w:sz w:val="18"/>
          <w:szCs w:val="18"/>
        </w:rPr>
        <w:t xml:space="preserve"> (2014 y 2022), R. </w:t>
      </w:r>
      <w:proofErr w:type="spellStart"/>
      <w:r w:rsidRPr="00F211E0">
        <w:rPr>
          <w:rFonts w:ascii="Arial" w:hAnsi="Arial" w:cs="Arial"/>
          <w:smallCaps/>
          <w:sz w:val="18"/>
          <w:szCs w:val="18"/>
        </w:rPr>
        <w:t>Campione</w:t>
      </w:r>
      <w:proofErr w:type="spellEnd"/>
      <w:r w:rsidRPr="00F211E0">
        <w:rPr>
          <w:rFonts w:ascii="Arial" w:hAnsi="Arial" w:cs="Arial"/>
          <w:sz w:val="18"/>
          <w:szCs w:val="18"/>
        </w:rPr>
        <w:t xml:space="preserve"> (2020), F. </w:t>
      </w:r>
      <w:r w:rsidRPr="00F211E0">
        <w:rPr>
          <w:rFonts w:ascii="Arial" w:hAnsi="Arial" w:cs="Arial"/>
          <w:smallCaps/>
          <w:sz w:val="18"/>
          <w:szCs w:val="18"/>
        </w:rPr>
        <w:t>Llano Alonso</w:t>
      </w:r>
      <w:r w:rsidRPr="00F211E0">
        <w:rPr>
          <w:rFonts w:ascii="Arial" w:hAnsi="Arial" w:cs="Arial"/>
          <w:sz w:val="18"/>
          <w:szCs w:val="18"/>
        </w:rPr>
        <w:t xml:space="preserve"> (2018</w:t>
      </w:r>
      <w:r w:rsidR="00042088" w:rsidRPr="00F211E0">
        <w:rPr>
          <w:rFonts w:ascii="Arial" w:hAnsi="Arial" w:cs="Arial"/>
          <w:sz w:val="18"/>
          <w:szCs w:val="18"/>
        </w:rPr>
        <w:t>, 2021</w:t>
      </w:r>
      <w:r w:rsidRPr="00F211E0">
        <w:rPr>
          <w:rFonts w:ascii="Arial" w:hAnsi="Arial" w:cs="Arial"/>
          <w:sz w:val="18"/>
          <w:szCs w:val="18"/>
        </w:rPr>
        <w:t xml:space="preserve"> y 202</w:t>
      </w:r>
      <w:r w:rsidR="00042088" w:rsidRPr="00F211E0">
        <w:rPr>
          <w:rFonts w:ascii="Arial" w:hAnsi="Arial" w:cs="Arial"/>
          <w:sz w:val="18"/>
          <w:szCs w:val="18"/>
        </w:rPr>
        <w:t>2</w:t>
      </w:r>
      <w:r w:rsidRPr="00F211E0">
        <w:rPr>
          <w:rFonts w:ascii="Arial" w:hAnsi="Arial" w:cs="Arial"/>
          <w:sz w:val="18"/>
          <w:szCs w:val="18"/>
        </w:rPr>
        <w:t>)</w:t>
      </w:r>
      <w:r w:rsidR="00E34C52" w:rsidRPr="00F211E0">
        <w:rPr>
          <w:rFonts w:ascii="Arial" w:hAnsi="Arial" w:cs="Arial"/>
          <w:sz w:val="18"/>
          <w:szCs w:val="18"/>
        </w:rPr>
        <w:t xml:space="preserve">, J. </w:t>
      </w:r>
      <w:r w:rsidR="00E34C52" w:rsidRPr="00F211E0">
        <w:rPr>
          <w:rFonts w:ascii="Arial" w:hAnsi="Arial" w:cs="Arial"/>
          <w:smallCaps/>
          <w:sz w:val="18"/>
          <w:szCs w:val="18"/>
        </w:rPr>
        <w:t>Martínez de Pisón</w:t>
      </w:r>
      <w:r w:rsidR="00E34C52" w:rsidRPr="00F211E0">
        <w:rPr>
          <w:rFonts w:ascii="Arial" w:hAnsi="Arial" w:cs="Arial"/>
          <w:sz w:val="18"/>
          <w:szCs w:val="18"/>
        </w:rPr>
        <w:t xml:space="preserve"> (2017</w:t>
      </w:r>
      <w:r w:rsidR="00D736BD" w:rsidRPr="00F211E0">
        <w:rPr>
          <w:rFonts w:ascii="Arial" w:hAnsi="Arial" w:cs="Arial"/>
          <w:sz w:val="18"/>
          <w:szCs w:val="18"/>
        </w:rPr>
        <w:t xml:space="preserve"> y 2022</w:t>
      </w:r>
      <w:r w:rsidR="00E34C52" w:rsidRPr="00F211E0">
        <w:rPr>
          <w:rFonts w:ascii="Arial" w:hAnsi="Arial" w:cs="Arial"/>
          <w:sz w:val="18"/>
          <w:szCs w:val="18"/>
        </w:rPr>
        <w:t>)</w:t>
      </w:r>
      <w:r w:rsidRPr="00F211E0">
        <w:rPr>
          <w:rFonts w:ascii="Arial" w:hAnsi="Arial" w:cs="Arial"/>
          <w:sz w:val="18"/>
          <w:szCs w:val="18"/>
        </w:rPr>
        <w:t xml:space="preserve"> y J. I. </w:t>
      </w:r>
      <w:r w:rsidRPr="00F211E0">
        <w:rPr>
          <w:rFonts w:ascii="Arial" w:hAnsi="Arial" w:cs="Arial"/>
          <w:smallCaps/>
          <w:sz w:val="18"/>
          <w:szCs w:val="18"/>
        </w:rPr>
        <w:t>Solar Cayón</w:t>
      </w:r>
      <w:r w:rsidRPr="00F211E0">
        <w:rPr>
          <w:rFonts w:ascii="Arial" w:hAnsi="Arial" w:cs="Arial"/>
          <w:sz w:val="18"/>
          <w:szCs w:val="18"/>
        </w:rPr>
        <w:t xml:space="preserve"> (2019</w:t>
      </w:r>
      <w:r w:rsidR="00A43DF3" w:rsidRPr="00F211E0">
        <w:rPr>
          <w:rFonts w:ascii="Arial" w:hAnsi="Arial" w:cs="Arial"/>
          <w:sz w:val="18"/>
          <w:szCs w:val="18"/>
        </w:rPr>
        <w:t xml:space="preserve"> y 2021</w:t>
      </w:r>
      <w:r w:rsidRPr="00F211E0">
        <w:rPr>
          <w:rFonts w:ascii="Arial" w:hAnsi="Arial" w:cs="Arial"/>
          <w:sz w:val="18"/>
          <w:szCs w:val="18"/>
        </w:rPr>
        <w:t>)</w:t>
      </w:r>
      <w:r w:rsidR="00E34C52" w:rsidRPr="00F211E0">
        <w:rPr>
          <w:rFonts w:ascii="Arial" w:hAnsi="Arial" w:cs="Arial"/>
          <w:sz w:val="18"/>
          <w:szCs w:val="18"/>
        </w:rPr>
        <w:t>, citados en la bibliografía</w:t>
      </w:r>
      <w:r w:rsidRPr="00F211E0">
        <w:rPr>
          <w:rFonts w:ascii="Arial" w:hAnsi="Arial" w:cs="Arial"/>
          <w:sz w:val="18"/>
          <w:szCs w:val="18"/>
        </w:rPr>
        <w:t>.</w:t>
      </w:r>
    </w:p>
  </w:footnote>
  <w:footnote w:id="16">
    <w:p w14:paraId="5D48B161" w14:textId="1994F56C" w:rsidR="00B6425D" w:rsidRPr="00F211E0" w:rsidRDefault="00B6425D" w:rsidP="00B6425D">
      <w:pPr>
        <w:pStyle w:val="Textonotapie"/>
        <w:jc w:val="both"/>
        <w:rPr>
          <w:rFonts w:ascii="Arial" w:hAnsi="Arial" w:cs="Arial"/>
          <w:sz w:val="18"/>
          <w:szCs w:val="18"/>
        </w:rPr>
      </w:pPr>
      <w:r w:rsidRPr="00F211E0">
        <w:rPr>
          <w:rStyle w:val="Refdenotaalpie"/>
          <w:rFonts w:ascii="Arial" w:hAnsi="Arial" w:cs="Arial"/>
          <w:sz w:val="18"/>
          <w:szCs w:val="18"/>
        </w:rPr>
        <w:footnoteRef/>
      </w:r>
      <w:r w:rsidRPr="00F211E0">
        <w:rPr>
          <w:rFonts w:ascii="Arial" w:hAnsi="Arial" w:cs="Arial"/>
          <w:sz w:val="18"/>
          <w:szCs w:val="18"/>
        </w:rPr>
        <w:t xml:space="preserve"> </w:t>
      </w:r>
      <w:r w:rsidRPr="00F211E0">
        <w:rPr>
          <w:rFonts w:ascii="Arial" w:hAnsi="Arial" w:cs="Arial"/>
          <w:bCs/>
          <w:smallCaps/>
          <w:sz w:val="18"/>
          <w:szCs w:val="18"/>
        </w:rPr>
        <w:t>Llano Alonso</w:t>
      </w:r>
      <w:r w:rsidRPr="00F211E0">
        <w:rPr>
          <w:rFonts w:ascii="Arial" w:hAnsi="Arial" w:cs="Arial"/>
          <w:bCs/>
          <w:sz w:val="18"/>
          <w:szCs w:val="18"/>
        </w:rPr>
        <w:t xml:space="preserve">, F., </w:t>
      </w:r>
      <w:r w:rsidRPr="00F211E0">
        <w:rPr>
          <w:rFonts w:ascii="Arial" w:hAnsi="Arial" w:cs="Arial"/>
          <w:bCs/>
          <w:i/>
          <w:iCs/>
          <w:sz w:val="18"/>
          <w:szCs w:val="18"/>
        </w:rPr>
        <w:t>Homo Excelsior. Los límites ético-jurídicos del transhumanismo</w:t>
      </w:r>
      <w:r w:rsidRPr="00F211E0">
        <w:rPr>
          <w:rFonts w:ascii="Arial" w:hAnsi="Arial" w:cs="Arial"/>
          <w:bCs/>
          <w:sz w:val="18"/>
          <w:szCs w:val="18"/>
        </w:rPr>
        <w:t xml:space="preserve">, Valencia, </w:t>
      </w:r>
      <w:proofErr w:type="spellStart"/>
      <w:r w:rsidRPr="00F211E0">
        <w:rPr>
          <w:rFonts w:ascii="Arial" w:hAnsi="Arial" w:cs="Arial"/>
          <w:bCs/>
          <w:sz w:val="18"/>
          <w:szCs w:val="18"/>
        </w:rPr>
        <w:t>tirant</w:t>
      </w:r>
      <w:proofErr w:type="spellEnd"/>
      <w:r w:rsidRPr="00F211E0">
        <w:rPr>
          <w:rFonts w:ascii="Arial" w:hAnsi="Arial" w:cs="Arial"/>
          <w:bCs/>
          <w:sz w:val="18"/>
          <w:szCs w:val="18"/>
        </w:rPr>
        <w:t xml:space="preserve"> lo </w:t>
      </w:r>
      <w:proofErr w:type="spellStart"/>
      <w:r w:rsidRPr="00F211E0">
        <w:rPr>
          <w:rFonts w:ascii="Arial" w:hAnsi="Arial" w:cs="Arial"/>
          <w:bCs/>
          <w:sz w:val="18"/>
          <w:szCs w:val="18"/>
        </w:rPr>
        <w:t>blanch</w:t>
      </w:r>
      <w:proofErr w:type="spellEnd"/>
      <w:r w:rsidRPr="00F211E0">
        <w:rPr>
          <w:rFonts w:ascii="Arial" w:hAnsi="Arial" w:cs="Arial"/>
          <w:bCs/>
          <w:sz w:val="18"/>
          <w:szCs w:val="18"/>
        </w:rPr>
        <w:t>, 2018, pp. 25-26.</w:t>
      </w:r>
    </w:p>
  </w:footnote>
  <w:footnote w:id="17">
    <w:p w14:paraId="0E10A7F7" w14:textId="723C236A" w:rsidR="00C22D8E" w:rsidRPr="00C22D8E" w:rsidRDefault="00C22D8E" w:rsidP="00C22D8E">
      <w:pPr>
        <w:pStyle w:val="Textonotapie"/>
        <w:jc w:val="both"/>
        <w:rPr>
          <w:rFonts w:ascii="Arial" w:hAnsi="Arial" w:cs="Arial"/>
        </w:rPr>
      </w:pPr>
      <w:r w:rsidRPr="00F211E0">
        <w:rPr>
          <w:rStyle w:val="Refdenotaalpie"/>
          <w:rFonts w:ascii="Arial" w:hAnsi="Arial" w:cs="Arial"/>
          <w:sz w:val="18"/>
          <w:szCs w:val="18"/>
        </w:rPr>
        <w:footnoteRef/>
      </w:r>
      <w:r w:rsidRPr="00F211E0">
        <w:rPr>
          <w:rFonts w:ascii="Arial" w:hAnsi="Arial" w:cs="Arial"/>
          <w:sz w:val="18"/>
          <w:szCs w:val="18"/>
        </w:rPr>
        <w:t xml:space="preserve"> </w:t>
      </w:r>
      <w:proofErr w:type="spellStart"/>
      <w:r w:rsidRPr="00F211E0">
        <w:rPr>
          <w:rFonts w:ascii="Arial" w:hAnsi="Arial" w:cs="Arial"/>
          <w:smallCaps/>
          <w:sz w:val="18"/>
          <w:szCs w:val="18"/>
        </w:rPr>
        <w:t>Bostrom</w:t>
      </w:r>
      <w:proofErr w:type="spellEnd"/>
      <w:r w:rsidRPr="00F211E0">
        <w:rPr>
          <w:rFonts w:ascii="Arial" w:hAnsi="Arial" w:cs="Arial"/>
          <w:sz w:val="18"/>
          <w:szCs w:val="18"/>
        </w:rPr>
        <w:t xml:space="preserve">, N., “Una historia del pensamiento transhumanista”, </w:t>
      </w:r>
      <w:r w:rsidRPr="00F211E0">
        <w:rPr>
          <w:rFonts w:ascii="Arial" w:hAnsi="Arial" w:cs="Arial"/>
          <w:i/>
          <w:iCs/>
          <w:sz w:val="18"/>
          <w:szCs w:val="18"/>
        </w:rPr>
        <w:t>Argumentos de Razón Práctica</w:t>
      </w:r>
      <w:r w:rsidRPr="00F211E0">
        <w:rPr>
          <w:rFonts w:ascii="Arial" w:hAnsi="Arial" w:cs="Arial"/>
          <w:sz w:val="18"/>
          <w:szCs w:val="18"/>
        </w:rPr>
        <w:t>, 14, 2011, p. 157.</w:t>
      </w:r>
    </w:p>
  </w:footnote>
  <w:footnote w:id="18">
    <w:p w14:paraId="68C495A2" w14:textId="4F8A25B8" w:rsidR="0050402A" w:rsidRPr="00F211E0" w:rsidRDefault="0050402A" w:rsidP="0050402A">
      <w:pPr>
        <w:pStyle w:val="Textonotapie"/>
        <w:jc w:val="both"/>
        <w:rPr>
          <w:rFonts w:ascii="Arial" w:hAnsi="Arial" w:cs="Arial"/>
          <w:sz w:val="18"/>
          <w:szCs w:val="18"/>
        </w:rPr>
      </w:pPr>
      <w:r w:rsidRPr="00F211E0">
        <w:rPr>
          <w:rStyle w:val="Refdenotaalpie"/>
          <w:rFonts w:ascii="Arial" w:hAnsi="Arial" w:cs="Arial"/>
          <w:sz w:val="18"/>
          <w:szCs w:val="18"/>
        </w:rPr>
        <w:footnoteRef/>
      </w:r>
      <w:r w:rsidRPr="00F211E0">
        <w:rPr>
          <w:rFonts w:ascii="Arial" w:hAnsi="Arial" w:cs="Arial"/>
          <w:sz w:val="18"/>
          <w:szCs w:val="18"/>
        </w:rPr>
        <w:t xml:space="preserve"> </w:t>
      </w:r>
      <w:r w:rsidRPr="00F211E0">
        <w:rPr>
          <w:rFonts w:ascii="Arial" w:hAnsi="Arial" w:cs="Arial"/>
          <w:i/>
          <w:iCs/>
          <w:sz w:val="18"/>
          <w:szCs w:val="18"/>
        </w:rPr>
        <w:t>Ibidem</w:t>
      </w:r>
      <w:r w:rsidRPr="00F211E0">
        <w:rPr>
          <w:rFonts w:ascii="Arial" w:hAnsi="Arial" w:cs="Arial"/>
          <w:sz w:val="18"/>
          <w:szCs w:val="18"/>
        </w:rPr>
        <w:t>, p. 164.</w:t>
      </w:r>
    </w:p>
  </w:footnote>
  <w:footnote w:id="19">
    <w:p w14:paraId="3E5FD07F" w14:textId="77777777" w:rsidR="009734E6" w:rsidRPr="00F211E0" w:rsidRDefault="009734E6" w:rsidP="009734E6">
      <w:pPr>
        <w:pStyle w:val="Textonotapie"/>
        <w:rPr>
          <w:rFonts w:ascii="Arial" w:hAnsi="Arial" w:cs="Arial"/>
          <w:sz w:val="18"/>
          <w:szCs w:val="18"/>
        </w:rPr>
      </w:pPr>
      <w:r w:rsidRPr="00F211E0">
        <w:rPr>
          <w:rStyle w:val="Refdenotaalpie"/>
          <w:rFonts w:ascii="Arial" w:hAnsi="Arial" w:cs="Arial"/>
          <w:sz w:val="18"/>
          <w:szCs w:val="18"/>
        </w:rPr>
        <w:footnoteRef/>
      </w:r>
      <w:r w:rsidRPr="00F211E0">
        <w:rPr>
          <w:rFonts w:ascii="Arial" w:hAnsi="Arial" w:cs="Arial"/>
          <w:sz w:val="18"/>
          <w:szCs w:val="18"/>
        </w:rPr>
        <w:t xml:space="preserve"> https://transhumanismo.org/declaracion/</w:t>
      </w:r>
    </w:p>
  </w:footnote>
  <w:footnote w:id="20">
    <w:p w14:paraId="17EDC617" w14:textId="2BC6E6F4" w:rsidR="006C55EB" w:rsidRPr="00F211E0" w:rsidRDefault="006C55EB" w:rsidP="006C55EB">
      <w:pPr>
        <w:pStyle w:val="Textonotapie"/>
        <w:jc w:val="both"/>
        <w:rPr>
          <w:rFonts w:ascii="Arial" w:hAnsi="Arial" w:cs="Arial"/>
          <w:sz w:val="18"/>
          <w:szCs w:val="18"/>
        </w:rPr>
      </w:pPr>
      <w:r w:rsidRPr="00F211E0">
        <w:rPr>
          <w:rStyle w:val="Refdenotaalpie"/>
          <w:rFonts w:ascii="Arial" w:hAnsi="Arial" w:cs="Arial"/>
          <w:sz w:val="18"/>
          <w:szCs w:val="18"/>
        </w:rPr>
        <w:footnoteRef/>
      </w:r>
      <w:r w:rsidRPr="00F211E0">
        <w:rPr>
          <w:rFonts w:ascii="Arial" w:hAnsi="Arial" w:cs="Arial"/>
          <w:sz w:val="18"/>
          <w:szCs w:val="18"/>
        </w:rPr>
        <w:t xml:space="preserve"> L. </w:t>
      </w:r>
      <w:r w:rsidRPr="00F211E0">
        <w:rPr>
          <w:rFonts w:ascii="Arial" w:hAnsi="Arial" w:cs="Arial"/>
          <w:smallCaps/>
          <w:sz w:val="18"/>
          <w:szCs w:val="18"/>
        </w:rPr>
        <w:t>Ferry</w:t>
      </w:r>
      <w:r w:rsidRPr="00F211E0">
        <w:rPr>
          <w:rFonts w:ascii="Arial" w:hAnsi="Arial" w:cs="Arial"/>
          <w:sz w:val="18"/>
          <w:szCs w:val="18"/>
        </w:rPr>
        <w:t xml:space="preserve">, </w:t>
      </w:r>
      <w:r w:rsidRPr="00F211E0">
        <w:rPr>
          <w:rFonts w:ascii="Arial" w:hAnsi="Arial" w:cs="Arial"/>
          <w:i/>
          <w:iCs/>
          <w:sz w:val="18"/>
          <w:szCs w:val="18"/>
        </w:rPr>
        <w:t xml:space="preserve">La revolución transhumanista, </w:t>
      </w:r>
      <w:proofErr w:type="spellStart"/>
      <w:r w:rsidRPr="00F211E0">
        <w:rPr>
          <w:rFonts w:ascii="Arial" w:hAnsi="Arial" w:cs="Arial"/>
          <w:i/>
          <w:iCs/>
          <w:sz w:val="18"/>
          <w:szCs w:val="18"/>
        </w:rPr>
        <w:t>op</w:t>
      </w:r>
      <w:proofErr w:type="spellEnd"/>
      <w:r w:rsidRPr="00F211E0">
        <w:rPr>
          <w:rFonts w:ascii="Arial" w:hAnsi="Arial" w:cs="Arial"/>
          <w:i/>
          <w:iCs/>
          <w:sz w:val="18"/>
          <w:szCs w:val="18"/>
        </w:rPr>
        <w:t>. cit</w:t>
      </w:r>
      <w:r w:rsidRPr="00F211E0">
        <w:rPr>
          <w:rFonts w:ascii="Arial" w:hAnsi="Arial" w:cs="Arial"/>
          <w:sz w:val="18"/>
          <w:szCs w:val="18"/>
        </w:rPr>
        <w:t>., pp. 40 y 42.</w:t>
      </w:r>
    </w:p>
  </w:footnote>
  <w:footnote w:id="21">
    <w:p w14:paraId="7B3481A2" w14:textId="51056F05" w:rsidR="002F6767" w:rsidRPr="00F211E0" w:rsidRDefault="002F6767" w:rsidP="002F6767">
      <w:pPr>
        <w:pStyle w:val="Textonotapie"/>
        <w:jc w:val="both"/>
        <w:rPr>
          <w:rFonts w:ascii="Arial" w:hAnsi="Arial" w:cs="Arial"/>
          <w:sz w:val="18"/>
          <w:szCs w:val="18"/>
        </w:rPr>
      </w:pPr>
      <w:r w:rsidRPr="00F211E0">
        <w:rPr>
          <w:rStyle w:val="Refdenotaalpie"/>
          <w:rFonts w:ascii="Arial" w:hAnsi="Arial" w:cs="Arial"/>
          <w:sz w:val="18"/>
          <w:szCs w:val="18"/>
        </w:rPr>
        <w:footnoteRef/>
      </w:r>
      <w:r w:rsidRPr="00F211E0">
        <w:rPr>
          <w:rFonts w:ascii="Arial" w:hAnsi="Arial" w:cs="Arial"/>
          <w:sz w:val="18"/>
          <w:szCs w:val="18"/>
        </w:rPr>
        <w:t xml:space="preserve"> A. </w:t>
      </w:r>
      <w:r w:rsidRPr="00F211E0">
        <w:rPr>
          <w:rFonts w:ascii="Arial" w:hAnsi="Arial" w:cs="Arial"/>
          <w:smallCaps/>
          <w:sz w:val="18"/>
          <w:szCs w:val="18"/>
        </w:rPr>
        <w:t>Diéguez</w:t>
      </w:r>
      <w:r w:rsidRPr="00F211E0">
        <w:rPr>
          <w:rFonts w:ascii="Arial" w:hAnsi="Arial" w:cs="Arial"/>
          <w:sz w:val="18"/>
          <w:szCs w:val="18"/>
        </w:rPr>
        <w:t xml:space="preserve">, </w:t>
      </w:r>
      <w:r w:rsidRPr="00F211E0">
        <w:rPr>
          <w:rFonts w:ascii="Arial" w:hAnsi="Arial" w:cs="Arial"/>
          <w:i/>
          <w:iCs/>
          <w:sz w:val="18"/>
          <w:szCs w:val="18"/>
        </w:rPr>
        <w:t xml:space="preserve">Transhumanismo, </w:t>
      </w:r>
      <w:proofErr w:type="spellStart"/>
      <w:r w:rsidRPr="00F211E0">
        <w:rPr>
          <w:rFonts w:ascii="Arial" w:hAnsi="Arial" w:cs="Arial"/>
          <w:i/>
          <w:iCs/>
          <w:sz w:val="18"/>
          <w:szCs w:val="18"/>
        </w:rPr>
        <w:t>op</w:t>
      </w:r>
      <w:proofErr w:type="spellEnd"/>
      <w:r w:rsidRPr="00F211E0">
        <w:rPr>
          <w:rFonts w:ascii="Arial" w:hAnsi="Arial" w:cs="Arial"/>
          <w:i/>
          <w:iCs/>
          <w:sz w:val="18"/>
          <w:szCs w:val="18"/>
        </w:rPr>
        <w:t>. cit.,</w:t>
      </w:r>
      <w:r w:rsidRPr="00F211E0">
        <w:rPr>
          <w:rFonts w:ascii="Arial" w:hAnsi="Arial" w:cs="Arial"/>
          <w:sz w:val="18"/>
          <w:szCs w:val="18"/>
        </w:rPr>
        <w:t xml:space="preserve"> pp. 42 y 44-46.</w:t>
      </w:r>
    </w:p>
  </w:footnote>
  <w:footnote w:id="22">
    <w:p w14:paraId="1C60E0AF" w14:textId="5A0F2DEB" w:rsidR="004F090E" w:rsidRPr="00F211E0" w:rsidRDefault="004F090E" w:rsidP="004F090E">
      <w:pPr>
        <w:pStyle w:val="Textonotapie"/>
        <w:jc w:val="both"/>
        <w:rPr>
          <w:rFonts w:ascii="Arial" w:hAnsi="Arial" w:cs="Arial"/>
          <w:sz w:val="18"/>
          <w:szCs w:val="18"/>
        </w:rPr>
      </w:pPr>
      <w:r w:rsidRPr="00F211E0">
        <w:rPr>
          <w:rStyle w:val="Refdenotaalpie"/>
          <w:rFonts w:ascii="Arial" w:hAnsi="Arial" w:cs="Arial"/>
          <w:sz w:val="18"/>
          <w:szCs w:val="18"/>
        </w:rPr>
        <w:footnoteRef/>
      </w:r>
      <w:r w:rsidRPr="00F211E0">
        <w:rPr>
          <w:rFonts w:ascii="Arial" w:hAnsi="Arial" w:cs="Arial"/>
          <w:sz w:val="18"/>
          <w:szCs w:val="18"/>
        </w:rPr>
        <w:t xml:space="preserve"> F. </w:t>
      </w:r>
      <w:r w:rsidRPr="00F211E0">
        <w:rPr>
          <w:rFonts w:ascii="Arial" w:hAnsi="Arial" w:cs="Arial"/>
          <w:smallCaps/>
          <w:sz w:val="18"/>
          <w:szCs w:val="18"/>
        </w:rPr>
        <w:t>Llano Alonso</w:t>
      </w:r>
      <w:r w:rsidRPr="00F211E0">
        <w:rPr>
          <w:rFonts w:ascii="Arial" w:hAnsi="Arial" w:cs="Arial"/>
          <w:sz w:val="18"/>
          <w:szCs w:val="18"/>
        </w:rPr>
        <w:t xml:space="preserve">, </w:t>
      </w:r>
      <w:r w:rsidRPr="00F211E0">
        <w:rPr>
          <w:rFonts w:ascii="Arial" w:hAnsi="Arial" w:cs="Arial"/>
          <w:i/>
          <w:iCs/>
          <w:sz w:val="18"/>
          <w:szCs w:val="18"/>
        </w:rPr>
        <w:t xml:space="preserve">Homo Excelsior, </w:t>
      </w:r>
      <w:proofErr w:type="spellStart"/>
      <w:r w:rsidRPr="00F211E0">
        <w:rPr>
          <w:rFonts w:ascii="Arial" w:hAnsi="Arial" w:cs="Arial"/>
          <w:i/>
          <w:iCs/>
          <w:sz w:val="18"/>
          <w:szCs w:val="18"/>
        </w:rPr>
        <w:t>op</w:t>
      </w:r>
      <w:proofErr w:type="spellEnd"/>
      <w:r w:rsidRPr="00F211E0">
        <w:rPr>
          <w:rFonts w:ascii="Arial" w:hAnsi="Arial" w:cs="Arial"/>
          <w:i/>
          <w:iCs/>
          <w:sz w:val="18"/>
          <w:szCs w:val="18"/>
        </w:rPr>
        <w:t>. cit</w:t>
      </w:r>
      <w:r w:rsidRPr="00F211E0">
        <w:rPr>
          <w:rFonts w:ascii="Arial" w:hAnsi="Arial" w:cs="Arial"/>
          <w:sz w:val="18"/>
          <w:szCs w:val="18"/>
        </w:rPr>
        <w:t>., p. 28.</w:t>
      </w:r>
    </w:p>
  </w:footnote>
  <w:footnote w:id="23">
    <w:p w14:paraId="055D4E8C" w14:textId="5D48F24B" w:rsidR="00E5285C" w:rsidRPr="00E5285C" w:rsidRDefault="00E5285C" w:rsidP="00E5285C">
      <w:pPr>
        <w:pStyle w:val="Textonotapie"/>
        <w:jc w:val="both"/>
        <w:rPr>
          <w:rFonts w:ascii="Arial" w:hAnsi="Arial" w:cs="Arial"/>
          <w:sz w:val="18"/>
          <w:szCs w:val="18"/>
        </w:rPr>
      </w:pPr>
      <w:r w:rsidRPr="00E5285C">
        <w:rPr>
          <w:rStyle w:val="Refdenotaalpie"/>
          <w:rFonts w:ascii="Arial" w:hAnsi="Arial" w:cs="Arial"/>
          <w:sz w:val="18"/>
          <w:szCs w:val="18"/>
        </w:rPr>
        <w:footnoteRef/>
      </w:r>
      <w:r w:rsidRPr="00E5285C">
        <w:rPr>
          <w:rFonts w:ascii="Arial" w:hAnsi="Arial" w:cs="Arial"/>
          <w:sz w:val="18"/>
          <w:szCs w:val="18"/>
        </w:rPr>
        <w:t xml:space="preserve"> H. </w:t>
      </w:r>
      <w:proofErr w:type="spellStart"/>
      <w:r w:rsidRPr="00B47DE8">
        <w:rPr>
          <w:rFonts w:ascii="Arial" w:hAnsi="Arial" w:cs="Arial"/>
          <w:smallCaps/>
          <w:sz w:val="18"/>
          <w:szCs w:val="18"/>
        </w:rPr>
        <w:t>Jonas</w:t>
      </w:r>
      <w:proofErr w:type="spellEnd"/>
      <w:r w:rsidRPr="00E5285C">
        <w:rPr>
          <w:rFonts w:ascii="Arial" w:hAnsi="Arial" w:cs="Arial"/>
          <w:sz w:val="18"/>
          <w:szCs w:val="18"/>
        </w:rPr>
        <w:t xml:space="preserve"> escribe su reconocido y mencionado ensayo, </w:t>
      </w:r>
      <w:r w:rsidRPr="00E5285C">
        <w:rPr>
          <w:rFonts w:ascii="Arial" w:hAnsi="Arial" w:cs="Arial"/>
          <w:i/>
          <w:sz w:val="18"/>
          <w:szCs w:val="18"/>
        </w:rPr>
        <w:t>El principio de responsabilidad. Ensayo de una ética para la civilización tecnológica</w:t>
      </w:r>
      <w:r w:rsidRPr="00E5285C">
        <w:rPr>
          <w:rFonts w:ascii="Arial" w:hAnsi="Arial" w:cs="Arial"/>
          <w:sz w:val="18"/>
          <w:szCs w:val="18"/>
        </w:rPr>
        <w:t>, en 1979</w:t>
      </w:r>
      <w:r>
        <w:rPr>
          <w:rFonts w:ascii="Arial" w:hAnsi="Arial" w:cs="Arial"/>
          <w:sz w:val="18"/>
          <w:szCs w:val="18"/>
        </w:rPr>
        <w:t xml:space="preserve">. En un momento, por tanto, en el que el transhumanismo, la ingeniería genética o el discurso sobre la singularidad no se había desarrollado. </w:t>
      </w:r>
      <w:r w:rsidR="00E1419E">
        <w:rPr>
          <w:rFonts w:ascii="Arial" w:hAnsi="Arial" w:cs="Arial"/>
          <w:sz w:val="18"/>
          <w:szCs w:val="18"/>
        </w:rPr>
        <w:t>En realidad, por muy adelantado que fue</w:t>
      </w:r>
      <w:r w:rsidR="00B47DE8">
        <w:rPr>
          <w:rFonts w:ascii="Arial" w:hAnsi="Arial" w:cs="Arial"/>
          <w:sz w:val="18"/>
          <w:szCs w:val="18"/>
        </w:rPr>
        <w:t>se</w:t>
      </w:r>
      <w:r w:rsidR="00E1419E">
        <w:rPr>
          <w:rFonts w:ascii="Arial" w:hAnsi="Arial" w:cs="Arial"/>
          <w:sz w:val="18"/>
          <w:szCs w:val="18"/>
        </w:rPr>
        <w:t>, el objeto de su ética es la crítica a la utopía marxista como resultado del desarrollo del cientifismo baconiano, todo ello edulcorado con alguna mención hacia el liberalismo burgués y los efectos de lo que hoy llamaríamos cambio climático, así como una visión malthusiana del crecimiento demográfico sobre el futuro del planeta. A pesar de ello,</w:t>
      </w:r>
      <w:r w:rsidR="00B47DE8">
        <w:rPr>
          <w:rFonts w:ascii="Arial" w:hAnsi="Arial" w:cs="Arial"/>
          <w:sz w:val="18"/>
          <w:szCs w:val="18"/>
        </w:rPr>
        <w:t xml:space="preserve"> hay especialistas que han sacado las oportunas conclusiones para el tema que nos ocupa. Véase la referencia de mi buen amigo F. </w:t>
      </w:r>
      <w:r w:rsidR="00B47DE8" w:rsidRPr="00B47DE8">
        <w:rPr>
          <w:rFonts w:ascii="Arial" w:hAnsi="Arial" w:cs="Arial"/>
          <w:smallCaps/>
          <w:sz w:val="18"/>
          <w:szCs w:val="18"/>
        </w:rPr>
        <w:t>Llano Alonso</w:t>
      </w:r>
      <w:r w:rsidR="00B47DE8">
        <w:rPr>
          <w:rFonts w:ascii="Arial" w:hAnsi="Arial" w:cs="Arial"/>
          <w:sz w:val="18"/>
          <w:szCs w:val="18"/>
        </w:rPr>
        <w:t xml:space="preserve">, </w:t>
      </w:r>
      <w:r w:rsidR="00B47DE8" w:rsidRPr="00B47DE8">
        <w:rPr>
          <w:rFonts w:ascii="Arial" w:hAnsi="Arial" w:cs="Arial"/>
          <w:i/>
          <w:sz w:val="18"/>
          <w:szCs w:val="18"/>
        </w:rPr>
        <w:t xml:space="preserve">Homo Excelsior …, </w:t>
      </w:r>
      <w:proofErr w:type="spellStart"/>
      <w:r w:rsidR="00B47DE8" w:rsidRPr="00B47DE8">
        <w:rPr>
          <w:rFonts w:ascii="Arial" w:hAnsi="Arial" w:cs="Arial"/>
          <w:i/>
          <w:sz w:val="18"/>
          <w:szCs w:val="18"/>
        </w:rPr>
        <w:t>op</w:t>
      </w:r>
      <w:proofErr w:type="spellEnd"/>
      <w:r w:rsidR="00B47DE8" w:rsidRPr="00B47DE8">
        <w:rPr>
          <w:rFonts w:ascii="Arial" w:hAnsi="Arial" w:cs="Arial"/>
          <w:i/>
          <w:sz w:val="18"/>
          <w:szCs w:val="18"/>
        </w:rPr>
        <w:t>. cit.,</w:t>
      </w:r>
      <w:r w:rsidR="00B47DE8">
        <w:rPr>
          <w:rFonts w:ascii="Arial" w:hAnsi="Arial" w:cs="Arial"/>
          <w:sz w:val="18"/>
          <w:szCs w:val="18"/>
        </w:rPr>
        <w:t xml:space="preserve"> p. 180.</w:t>
      </w:r>
    </w:p>
  </w:footnote>
  <w:footnote w:id="24">
    <w:p w14:paraId="538E4FB0" w14:textId="624EDBF0" w:rsidR="002A0C76" w:rsidRPr="002A0C76" w:rsidRDefault="002A0C76" w:rsidP="002A0C76">
      <w:pPr>
        <w:pStyle w:val="Textonotapie"/>
        <w:jc w:val="both"/>
        <w:rPr>
          <w:rFonts w:ascii="Arial" w:hAnsi="Arial" w:cs="Arial"/>
          <w:sz w:val="18"/>
          <w:szCs w:val="18"/>
        </w:rPr>
      </w:pPr>
      <w:r w:rsidRPr="002A0C76">
        <w:rPr>
          <w:rStyle w:val="Refdenotaalpie"/>
          <w:rFonts w:ascii="Arial" w:hAnsi="Arial" w:cs="Arial"/>
          <w:sz w:val="18"/>
          <w:szCs w:val="18"/>
        </w:rPr>
        <w:footnoteRef/>
      </w:r>
      <w:r w:rsidRPr="002A0C76">
        <w:rPr>
          <w:rFonts w:ascii="Arial" w:hAnsi="Arial" w:cs="Arial"/>
          <w:sz w:val="18"/>
          <w:szCs w:val="18"/>
        </w:rPr>
        <w:t xml:space="preserve"> H. </w:t>
      </w:r>
      <w:proofErr w:type="spellStart"/>
      <w:r w:rsidRPr="002A0C76">
        <w:rPr>
          <w:rFonts w:ascii="Arial" w:hAnsi="Arial" w:cs="Arial"/>
          <w:smallCaps/>
          <w:sz w:val="18"/>
          <w:szCs w:val="18"/>
        </w:rPr>
        <w:t>Jonas</w:t>
      </w:r>
      <w:proofErr w:type="spellEnd"/>
      <w:r w:rsidRPr="002A0C76">
        <w:rPr>
          <w:rFonts w:ascii="Arial" w:hAnsi="Arial" w:cs="Arial"/>
          <w:sz w:val="18"/>
          <w:szCs w:val="18"/>
        </w:rPr>
        <w:t xml:space="preserve">, </w:t>
      </w:r>
      <w:r w:rsidRPr="002A0C76">
        <w:rPr>
          <w:rFonts w:ascii="Arial" w:hAnsi="Arial" w:cs="Arial"/>
          <w:i/>
          <w:iCs/>
          <w:sz w:val="18"/>
          <w:szCs w:val="18"/>
        </w:rPr>
        <w:t>El principio de responsabilidad. Ensayo de una ética para la civilización tecnológica</w:t>
      </w:r>
      <w:r w:rsidRPr="002A0C76">
        <w:rPr>
          <w:rFonts w:ascii="Arial" w:hAnsi="Arial" w:cs="Arial"/>
          <w:sz w:val="18"/>
          <w:szCs w:val="18"/>
        </w:rPr>
        <w:t xml:space="preserve">, </w:t>
      </w:r>
      <w:r>
        <w:rPr>
          <w:rFonts w:ascii="Arial" w:hAnsi="Arial" w:cs="Arial"/>
          <w:sz w:val="18"/>
          <w:szCs w:val="18"/>
        </w:rPr>
        <w:t xml:space="preserve">trad. de J. Fernández </w:t>
      </w:r>
      <w:proofErr w:type="spellStart"/>
      <w:r>
        <w:rPr>
          <w:rFonts w:ascii="Arial" w:hAnsi="Arial" w:cs="Arial"/>
          <w:sz w:val="18"/>
          <w:szCs w:val="18"/>
        </w:rPr>
        <w:t>Retenaga</w:t>
      </w:r>
      <w:proofErr w:type="spellEnd"/>
      <w:r>
        <w:rPr>
          <w:rFonts w:ascii="Arial" w:hAnsi="Arial" w:cs="Arial"/>
          <w:sz w:val="18"/>
          <w:szCs w:val="18"/>
        </w:rPr>
        <w:t xml:space="preserve">, </w:t>
      </w:r>
      <w:r w:rsidRPr="002A0C76">
        <w:rPr>
          <w:rFonts w:ascii="Arial" w:hAnsi="Arial" w:cs="Arial"/>
          <w:sz w:val="18"/>
          <w:szCs w:val="18"/>
        </w:rPr>
        <w:t>Barcelona, Herder, 2015, p. 36.</w:t>
      </w:r>
    </w:p>
  </w:footnote>
  <w:footnote w:id="25">
    <w:p w14:paraId="56DC4527" w14:textId="6C50EA97" w:rsidR="001546AE" w:rsidRPr="00F211E0" w:rsidRDefault="001546AE" w:rsidP="001546AE">
      <w:pPr>
        <w:pStyle w:val="Textonotapie"/>
        <w:jc w:val="both"/>
        <w:rPr>
          <w:rFonts w:ascii="Arial" w:hAnsi="Arial" w:cs="Arial"/>
          <w:sz w:val="18"/>
          <w:szCs w:val="18"/>
        </w:rPr>
      </w:pPr>
      <w:r w:rsidRPr="001546AE">
        <w:rPr>
          <w:rStyle w:val="Refdenotaalpie"/>
          <w:rFonts w:ascii="Arial" w:hAnsi="Arial" w:cs="Arial"/>
          <w:sz w:val="18"/>
          <w:szCs w:val="18"/>
        </w:rPr>
        <w:footnoteRef/>
      </w:r>
      <w:r w:rsidRPr="001546AE">
        <w:rPr>
          <w:rFonts w:ascii="Arial" w:hAnsi="Arial" w:cs="Arial"/>
          <w:sz w:val="18"/>
          <w:szCs w:val="18"/>
        </w:rPr>
        <w:t xml:space="preserve"> </w:t>
      </w:r>
      <w:r w:rsidR="001532AA">
        <w:rPr>
          <w:rFonts w:ascii="Arial" w:hAnsi="Arial" w:cs="Arial"/>
          <w:sz w:val="18"/>
          <w:szCs w:val="18"/>
        </w:rPr>
        <w:t xml:space="preserve">El componente teológico no es negado por H. </w:t>
      </w:r>
      <w:proofErr w:type="spellStart"/>
      <w:r w:rsidR="001532AA" w:rsidRPr="001532AA">
        <w:rPr>
          <w:rFonts w:ascii="Arial" w:hAnsi="Arial" w:cs="Arial"/>
          <w:smallCaps/>
          <w:sz w:val="18"/>
          <w:szCs w:val="18"/>
        </w:rPr>
        <w:t>Jonas</w:t>
      </w:r>
      <w:proofErr w:type="spellEnd"/>
      <w:r w:rsidR="001532AA">
        <w:rPr>
          <w:rFonts w:ascii="Arial" w:hAnsi="Arial" w:cs="Arial"/>
          <w:sz w:val="18"/>
          <w:szCs w:val="18"/>
        </w:rPr>
        <w:t xml:space="preserve">. Así, aunque no niega “la necesidad de la metafísica” defiende la mayor certeza de la religión: “Ya hemos dado a entender que la fe religiosa posee aquí ya respuestas que la filosofía tiene antes que buscar y, por cierto, con no tan seguras perspectivas de éxito… Así pues, la fe bien puede proporcionar a la ética su fundamento…”. H. </w:t>
      </w:r>
      <w:proofErr w:type="spellStart"/>
      <w:r w:rsidR="001532AA" w:rsidRPr="001532AA">
        <w:rPr>
          <w:rFonts w:ascii="Arial" w:hAnsi="Arial" w:cs="Arial"/>
          <w:smallCaps/>
          <w:sz w:val="18"/>
          <w:szCs w:val="18"/>
        </w:rPr>
        <w:t>Jonas</w:t>
      </w:r>
      <w:proofErr w:type="spellEnd"/>
      <w:r w:rsidR="001532AA">
        <w:rPr>
          <w:rFonts w:ascii="Arial" w:hAnsi="Arial" w:cs="Arial"/>
          <w:sz w:val="18"/>
          <w:szCs w:val="18"/>
        </w:rPr>
        <w:t xml:space="preserve">, </w:t>
      </w:r>
      <w:r w:rsidR="001532AA" w:rsidRPr="001532AA">
        <w:rPr>
          <w:rFonts w:ascii="Arial" w:hAnsi="Arial" w:cs="Arial"/>
          <w:i/>
          <w:iCs/>
          <w:sz w:val="18"/>
          <w:szCs w:val="18"/>
        </w:rPr>
        <w:t xml:space="preserve">El principio de responsabilidad, </w:t>
      </w:r>
      <w:proofErr w:type="spellStart"/>
      <w:r w:rsidR="001532AA" w:rsidRPr="001532AA">
        <w:rPr>
          <w:rFonts w:ascii="Arial" w:hAnsi="Arial" w:cs="Arial"/>
          <w:i/>
          <w:iCs/>
          <w:sz w:val="18"/>
          <w:szCs w:val="18"/>
        </w:rPr>
        <w:t>op</w:t>
      </w:r>
      <w:proofErr w:type="spellEnd"/>
      <w:r w:rsidR="001532AA" w:rsidRPr="001532AA">
        <w:rPr>
          <w:rFonts w:ascii="Arial" w:hAnsi="Arial" w:cs="Arial"/>
          <w:i/>
          <w:iCs/>
          <w:sz w:val="18"/>
          <w:szCs w:val="18"/>
        </w:rPr>
        <w:t>. cit</w:t>
      </w:r>
      <w:r w:rsidR="001532AA">
        <w:rPr>
          <w:rFonts w:ascii="Arial" w:hAnsi="Arial" w:cs="Arial"/>
          <w:sz w:val="18"/>
          <w:szCs w:val="18"/>
        </w:rPr>
        <w:t xml:space="preserve">., p. 91. </w:t>
      </w:r>
      <w:r w:rsidR="0086576D">
        <w:rPr>
          <w:rFonts w:ascii="Arial" w:hAnsi="Arial" w:cs="Arial"/>
          <w:sz w:val="18"/>
          <w:szCs w:val="18"/>
        </w:rPr>
        <w:t xml:space="preserve">Pero, </w:t>
      </w:r>
      <w:r w:rsidRPr="001546AE">
        <w:rPr>
          <w:rFonts w:ascii="Arial" w:hAnsi="Arial" w:cs="Arial"/>
          <w:sz w:val="18"/>
          <w:szCs w:val="18"/>
        </w:rPr>
        <w:t xml:space="preserve">H. </w:t>
      </w:r>
      <w:proofErr w:type="spellStart"/>
      <w:r w:rsidRPr="001546AE">
        <w:rPr>
          <w:rFonts w:ascii="Arial" w:hAnsi="Arial" w:cs="Arial"/>
          <w:smallCaps/>
          <w:sz w:val="18"/>
          <w:szCs w:val="18"/>
        </w:rPr>
        <w:t>Jonas</w:t>
      </w:r>
      <w:proofErr w:type="spellEnd"/>
      <w:r w:rsidRPr="001546AE">
        <w:rPr>
          <w:rFonts w:ascii="Arial" w:hAnsi="Arial" w:cs="Arial"/>
          <w:sz w:val="18"/>
          <w:szCs w:val="18"/>
        </w:rPr>
        <w:t xml:space="preserve"> no es el único moralista cuya posición y su crítica al </w:t>
      </w:r>
      <w:r w:rsidRPr="00F211E0">
        <w:rPr>
          <w:rFonts w:ascii="Arial" w:hAnsi="Arial" w:cs="Arial"/>
          <w:sz w:val="18"/>
          <w:szCs w:val="18"/>
        </w:rPr>
        <w:t xml:space="preserve">transhumanismo está fundamentada en creencias teológicas. En el contexto de la literatura sobre el tema en nuestro país destaca también la obra colectiva coordinada por F. </w:t>
      </w:r>
      <w:r w:rsidRPr="00F211E0">
        <w:rPr>
          <w:rFonts w:ascii="Arial" w:hAnsi="Arial" w:cs="Arial"/>
          <w:smallCaps/>
          <w:sz w:val="18"/>
          <w:szCs w:val="18"/>
        </w:rPr>
        <w:t>Torralba</w:t>
      </w:r>
      <w:r w:rsidRPr="00F211E0">
        <w:rPr>
          <w:rFonts w:ascii="Arial" w:hAnsi="Arial" w:cs="Arial"/>
          <w:sz w:val="18"/>
          <w:szCs w:val="18"/>
        </w:rPr>
        <w:t xml:space="preserve">, </w:t>
      </w:r>
      <w:r w:rsidRPr="00F211E0">
        <w:rPr>
          <w:rFonts w:ascii="Arial" w:hAnsi="Arial" w:cs="Arial"/>
          <w:i/>
          <w:iCs/>
          <w:sz w:val="18"/>
          <w:szCs w:val="18"/>
        </w:rPr>
        <w:t xml:space="preserve">El </w:t>
      </w:r>
      <w:proofErr w:type="spellStart"/>
      <w:r w:rsidRPr="00F211E0">
        <w:rPr>
          <w:rFonts w:ascii="Arial" w:hAnsi="Arial" w:cs="Arial"/>
          <w:i/>
          <w:iCs/>
          <w:sz w:val="18"/>
          <w:szCs w:val="18"/>
        </w:rPr>
        <w:t>Transhumanisme</w:t>
      </w:r>
      <w:proofErr w:type="spellEnd"/>
      <w:r w:rsidRPr="00F211E0">
        <w:rPr>
          <w:rFonts w:ascii="Arial" w:hAnsi="Arial" w:cs="Arial"/>
          <w:i/>
          <w:iCs/>
          <w:sz w:val="18"/>
          <w:szCs w:val="18"/>
        </w:rPr>
        <w:t xml:space="preserve"> sota la lupa</w:t>
      </w:r>
      <w:r w:rsidRPr="00F211E0">
        <w:rPr>
          <w:rFonts w:ascii="Arial" w:hAnsi="Arial" w:cs="Arial"/>
          <w:sz w:val="18"/>
          <w:szCs w:val="18"/>
        </w:rPr>
        <w:t xml:space="preserve">, Barcelona, Club de Roma, </w:t>
      </w:r>
      <w:r w:rsidR="000C6150" w:rsidRPr="00F211E0">
        <w:rPr>
          <w:rFonts w:ascii="Arial" w:hAnsi="Arial" w:cs="Arial"/>
          <w:sz w:val="18"/>
          <w:szCs w:val="18"/>
        </w:rPr>
        <w:t xml:space="preserve">(chrome-extension://efaidnbmnnnibpcajpcglclefindmkaj/http://www.clubderoma.net/libros/OfCoRBcn-2018-Libro-TranshumanismoBajolaLupa.pdf, consultado el 6 de febrero de 2023). </w:t>
      </w:r>
    </w:p>
  </w:footnote>
  <w:footnote w:id="26">
    <w:p w14:paraId="18307960" w14:textId="501B1217" w:rsidR="00171406" w:rsidRPr="00F211E0" w:rsidRDefault="00171406" w:rsidP="00171406">
      <w:pPr>
        <w:pStyle w:val="Textonotapie"/>
        <w:jc w:val="both"/>
        <w:rPr>
          <w:rFonts w:ascii="Arial" w:hAnsi="Arial" w:cs="Arial"/>
          <w:sz w:val="18"/>
          <w:szCs w:val="18"/>
        </w:rPr>
      </w:pPr>
      <w:r w:rsidRPr="00F211E0">
        <w:rPr>
          <w:rStyle w:val="Refdenotaalpie"/>
          <w:rFonts w:ascii="Arial" w:hAnsi="Arial" w:cs="Arial"/>
          <w:sz w:val="18"/>
          <w:szCs w:val="18"/>
        </w:rPr>
        <w:footnoteRef/>
      </w:r>
      <w:r w:rsidRPr="00F211E0">
        <w:rPr>
          <w:rFonts w:ascii="Arial" w:hAnsi="Arial" w:cs="Arial"/>
          <w:sz w:val="18"/>
          <w:szCs w:val="18"/>
        </w:rPr>
        <w:t xml:space="preserve"> H. </w:t>
      </w:r>
      <w:proofErr w:type="spellStart"/>
      <w:r w:rsidRPr="00F211E0">
        <w:rPr>
          <w:rFonts w:ascii="Arial" w:hAnsi="Arial" w:cs="Arial"/>
          <w:smallCaps/>
          <w:sz w:val="18"/>
          <w:szCs w:val="18"/>
        </w:rPr>
        <w:t>Jonas</w:t>
      </w:r>
      <w:proofErr w:type="spellEnd"/>
      <w:r w:rsidRPr="00F211E0">
        <w:rPr>
          <w:rFonts w:ascii="Arial" w:hAnsi="Arial" w:cs="Arial"/>
          <w:sz w:val="18"/>
          <w:szCs w:val="18"/>
        </w:rPr>
        <w:t xml:space="preserve">, </w:t>
      </w:r>
      <w:r w:rsidRPr="00F211E0">
        <w:rPr>
          <w:rFonts w:ascii="Arial" w:hAnsi="Arial" w:cs="Arial"/>
          <w:i/>
          <w:iCs/>
          <w:sz w:val="18"/>
          <w:szCs w:val="18"/>
        </w:rPr>
        <w:t xml:space="preserve">El principio de responsabilidad, </w:t>
      </w:r>
      <w:proofErr w:type="spellStart"/>
      <w:r w:rsidRPr="00F211E0">
        <w:rPr>
          <w:rFonts w:ascii="Arial" w:hAnsi="Arial" w:cs="Arial"/>
          <w:i/>
          <w:iCs/>
          <w:sz w:val="18"/>
          <w:szCs w:val="18"/>
        </w:rPr>
        <w:t>op</w:t>
      </w:r>
      <w:proofErr w:type="spellEnd"/>
      <w:r w:rsidRPr="00F211E0">
        <w:rPr>
          <w:rFonts w:ascii="Arial" w:hAnsi="Arial" w:cs="Arial"/>
          <w:i/>
          <w:iCs/>
          <w:sz w:val="18"/>
          <w:szCs w:val="18"/>
        </w:rPr>
        <w:t>. cit.,</w:t>
      </w:r>
      <w:r w:rsidRPr="00F211E0">
        <w:rPr>
          <w:rFonts w:ascii="Arial" w:hAnsi="Arial" w:cs="Arial"/>
          <w:sz w:val="18"/>
          <w:szCs w:val="18"/>
        </w:rPr>
        <w:t xml:space="preserve"> p. 40.</w:t>
      </w:r>
    </w:p>
  </w:footnote>
  <w:footnote w:id="27">
    <w:p w14:paraId="66131363" w14:textId="619925B1" w:rsidR="00833D7A" w:rsidRPr="00F211E0" w:rsidRDefault="00833D7A" w:rsidP="00833D7A">
      <w:pPr>
        <w:pStyle w:val="Textonotapie"/>
        <w:jc w:val="both"/>
        <w:rPr>
          <w:rFonts w:ascii="Arial" w:hAnsi="Arial" w:cs="Arial"/>
          <w:sz w:val="18"/>
          <w:szCs w:val="18"/>
        </w:rPr>
      </w:pPr>
      <w:r w:rsidRPr="00F211E0">
        <w:rPr>
          <w:rStyle w:val="Refdenotaalpie"/>
          <w:rFonts w:ascii="Arial" w:hAnsi="Arial" w:cs="Arial"/>
          <w:sz w:val="18"/>
          <w:szCs w:val="18"/>
        </w:rPr>
        <w:footnoteRef/>
      </w:r>
      <w:r w:rsidRPr="00F211E0">
        <w:rPr>
          <w:rFonts w:ascii="Arial" w:hAnsi="Arial" w:cs="Arial"/>
          <w:sz w:val="18"/>
          <w:szCs w:val="18"/>
        </w:rPr>
        <w:t xml:space="preserve"> </w:t>
      </w:r>
      <w:proofErr w:type="spellStart"/>
      <w:r w:rsidRPr="00F211E0">
        <w:rPr>
          <w:rFonts w:ascii="Arial" w:hAnsi="Arial" w:cs="Arial"/>
          <w:i/>
          <w:iCs/>
          <w:sz w:val="18"/>
          <w:szCs w:val="18"/>
        </w:rPr>
        <w:t>Ibídem</w:t>
      </w:r>
      <w:proofErr w:type="spellEnd"/>
      <w:r w:rsidRPr="00F211E0">
        <w:rPr>
          <w:rFonts w:ascii="Arial" w:hAnsi="Arial" w:cs="Arial"/>
          <w:sz w:val="18"/>
          <w:szCs w:val="18"/>
        </w:rPr>
        <w:t>, cap. 2, pp. 60 y ss.</w:t>
      </w:r>
    </w:p>
  </w:footnote>
  <w:footnote w:id="28">
    <w:p w14:paraId="44BC948E" w14:textId="1C41FDBA" w:rsidR="007D6C5C" w:rsidRPr="00F211E0" w:rsidRDefault="007D6C5C" w:rsidP="007D6C5C">
      <w:pPr>
        <w:pStyle w:val="Textonotapie"/>
        <w:jc w:val="both"/>
        <w:rPr>
          <w:rFonts w:ascii="Arial" w:hAnsi="Arial" w:cs="Arial"/>
          <w:sz w:val="18"/>
          <w:szCs w:val="18"/>
        </w:rPr>
      </w:pPr>
      <w:r w:rsidRPr="00F211E0">
        <w:rPr>
          <w:rStyle w:val="Refdenotaalpie"/>
          <w:rFonts w:ascii="Arial" w:hAnsi="Arial" w:cs="Arial"/>
          <w:sz w:val="18"/>
          <w:szCs w:val="18"/>
        </w:rPr>
        <w:footnoteRef/>
      </w:r>
      <w:r w:rsidRPr="00F211E0">
        <w:rPr>
          <w:rFonts w:ascii="Arial" w:hAnsi="Arial" w:cs="Arial"/>
          <w:sz w:val="18"/>
          <w:szCs w:val="18"/>
        </w:rPr>
        <w:t xml:space="preserve"> </w:t>
      </w:r>
      <w:proofErr w:type="spellStart"/>
      <w:r w:rsidRPr="00F211E0">
        <w:rPr>
          <w:rFonts w:ascii="Arial" w:hAnsi="Arial" w:cs="Arial"/>
          <w:i/>
          <w:iCs/>
          <w:sz w:val="18"/>
          <w:szCs w:val="18"/>
        </w:rPr>
        <w:t>Ibídem</w:t>
      </w:r>
      <w:proofErr w:type="spellEnd"/>
      <w:r w:rsidRPr="00F211E0">
        <w:rPr>
          <w:rFonts w:ascii="Arial" w:hAnsi="Arial" w:cs="Arial"/>
          <w:sz w:val="18"/>
          <w:szCs w:val="18"/>
        </w:rPr>
        <w:t>, p. 73</w:t>
      </w:r>
      <w:r w:rsidR="007966EB" w:rsidRPr="00F211E0">
        <w:rPr>
          <w:rFonts w:ascii="Arial" w:hAnsi="Arial" w:cs="Arial"/>
          <w:sz w:val="18"/>
          <w:szCs w:val="18"/>
        </w:rPr>
        <w:t>.</w:t>
      </w:r>
    </w:p>
  </w:footnote>
  <w:footnote w:id="29">
    <w:p w14:paraId="7DDCFDA1" w14:textId="3ED4C4B8" w:rsidR="00A21340" w:rsidRPr="00F211E0" w:rsidRDefault="00A21340" w:rsidP="00A21340">
      <w:pPr>
        <w:pStyle w:val="Textonotapie"/>
        <w:jc w:val="both"/>
        <w:rPr>
          <w:rFonts w:ascii="Arial" w:hAnsi="Arial" w:cs="Arial"/>
          <w:sz w:val="18"/>
          <w:szCs w:val="18"/>
        </w:rPr>
      </w:pPr>
      <w:r w:rsidRPr="00F211E0">
        <w:rPr>
          <w:rStyle w:val="Refdenotaalpie"/>
          <w:rFonts w:ascii="Arial" w:hAnsi="Arial" w:cs="Arial"/>
          <w:sz w:val="18"/>
          <w:szCs w:val="18"/>
        </w:rPr>
        <w:footnoteRef/>
      </w:r>
      <w:r w:rsidRPr="00F211E0">
        <w:rPr>
          <w:rFonts w:ascii="Arial" w:hAnsi="Arial" w:cs="Arial"/>
          <w:sz w:val="18"/>
          <w:szCs w:val="18"/>
        </w:rPr>
        <w:t xml:space="preserve"> </w:t>
      </w:r>
      <w:proofErr w:type="spellStart"/>
      <w:r w:rsidRPr="00F211E0">
        <w:rPr>
          <w:rFonts w:ascii="Arial" w:hAnsi="Arial" w:cs="Arial"/>
          <w:i/>
          <w:iCs/>
          <w:sz w:val="18"/>
          <w:szCs w:val="18"/>
        </w:rPr>
        <w:t>Ibídem</w:t>
      </w:r>
      <w:proofErr w:type="spellEnd"/>
      <w:r w:rsidRPr="00F211E0">
        <w:rPr>
          <w:rFonts w:ascii="Arial" w:hAnsi="Arial" w:cs="Arial"/>
          <w:sz w:val="18"/>
          <w:szCs w:val="18"/>
        </w:rPr>
        <w:t>, p. 76 y 80</w:t>
      </w:r>
      <w:r w:rsidR="0078640F" w:rsidRPr="00F211E0">
        <w:rPr>
          <w:rFonts w:ascii="Arial" w:hAnsi="Arial" w:cs="Arial"/>
          <w:sz w:val="18"/>
          <w:szCs w:val="18"/>
        </w:rPr>
        <w:t>-81 y ss</w:t>
      </w:r>
      <w:r w:rsidRPr="00F211E0">
        <w:rPr>
          <w:rFonts w:ascii="Arial" w:hAnsi="Arial" w:cs="Arial"/>
          <w:sz w:val="18"/>
          <w:szCs w:val="18"/>
        </w:rPr>
        <w:t>.</w:t>
      </w:r>
    </w:p>
  </w:footnote>
  <w:footnote w:id="30">
    <w:p w14:paraId="1B365A1F" w14:textId="5ACF61B2" w:rsidR="00DA401C" w:rsidRPr="00DA401C" w:rsidRDefault="00DA401C">
      <w:pPr>
        <w:pStyle w:val="Textonotapie"/>
        <w:rPr>
          <w:rFonts w:ascii="Arial" w:hAnsi="Arial" w:cs="Arial"/>
          <w:sz w:val="18"/>
          <w:szCs w:val="18"/>
        </w:rPr>
      </w:pPr>
      <w:r w:rsidRPr="00DA401C">
        <w:rPr>
          <w:rStyle w:val="Refdenotaalpie"/>
          <w:rFonts w:ascii="Arial" w:hAnsi="Arial" w:cs="Arial"/>
          <w:sz w:val="18"/>
          <w:szCs w:val="18"/>
        </w:rPr>
        <w:footnoteRef/>
      </w:r>
      <w:r w:rsidRPr="00DA401C">
        <w:rPr>
          <w:rFonts w:ascii="Arial" w:hAnsi="Arial" w:cs="Arial"/>
          <w:sz w:val="18"/>
          <w:szCs w:val="18"/>
        </w:rPr>
        <w:t xml:space="preserve"> </w:t>
      </w:r>
      <w:r w:rsidRPr="00DA401C">
        <w:rPr>
          <w:rFonts w:ascii="Arial" w:hAnsi="Arial" w:cs="Arial"/>
          <w:i/>
          <w:iCs/>
          <w:sz w:val="18"/>
          <w:szCs w:val="18"/>
        </w:rPr>
        <w:t>Ibidem</w:t>
      </w:r>
      <w:r w:rsidRPr="00DA401C">
        <w:rPr>
          <w:rFonts w:ascii="Arial" w:hAnsi="Arial" w:cs="Arial"/>
          <w:sz w:val="18"/>
          <w:szCs w:val="18"/>
        </w:rPr>
        <w:t>, p. 23.</w:t>
      </w:r>
    </w:p>
  </w:footnote>
  <w:footnote w:id="31">
    <w:p w14:paraId="22690926" w14:textId="0E4E4501" w:rsidR="008D66D5" w:rsidRPr="006E2E14" w:rsidRDefault="008D66D5" w:rsidP="006E2E14">
      <w:pPr>
        <w:pStyle w:val="Textonotapie"/>
        <w:jc w:val="both"/>
        <w:rPr>
          <w:rFonts w:ascii="Arial" w:hAnsi="Arial" w:cs="Arial"/>
          <w:sz w:val="18"/>
          <w:szCs w:val="18"/>
        </w:rPr>
      </w:pPr>
      <w:r w:rsidRPr="006E2E14">
        <w:rPr>
          <w:rStyle w:val="Refdenotaalpie"/>
          <w:rFonts w:ascii="Arial" w:hAnsi="Arial" w:cs="Arial"/>
          <w:sz w:val="18"/>
          <w:szCs w:val="18"/>
        </w:rPr>
        <w:footnoteRef/>
      </w:r>
      <w:r w:rsidRPr="006E2E14">
        <w:rPr>
          <w:rFonts w:ascii="Arial" w:hAnsi="Arial" w:cs="Arial"/>
          <w:sz w:val="18"/>
          <w:szCs w:val="18"/>
        </w:rPr>
        <w:t xml:space="preserve"> La primera frase del cap. 1</w:t>
      </w:r>
      <w:r w:rsidR="006E2E14" w:rsidRPr="006E2E14">
        <w:rPr>
          <w:rFonts w:ascii="Arial" w:hAnsi="Arial" w:cs="Arial"/>
          <w:sz w:val="18"/>
          <w:szCs w:val="18"/>
        </w:rPr>
        <w:t>.I</w:t>
      </w:r>
      <w:r w:rsidRPr="006E2E14">
        <w:rPr>
          <w:rFonts w:ascii="Arial" w:hAnsi="Arial" w:cs="Arial"/>
          <w:sz w:val="18"/>
          <w:szCs w:val="18"/>
        </w:rPr>
        <w:t xml:space="preserve"> es ya de por sí muy ilustrativa de la posición de </w:t>
      </w:r>
      <w:proofErr w:type="spellStart"/>
      <w:r w:rsidRPr="006E2E14">
        <w:rPr>
          <w:rFonts w:ascii="Arial" w:hAnsi="Arial" w:cs="Arial"/>
          <w:smallCaps/>
          <w:sz w:val="18"/>
          <w:szCs w:val="18"/>
        </w:rPr>
        <w:t>Jonas</w:t>
      </w:r>
      <w:proofErr w:type="spellEnd"/>
      <w:r w:rsidRPr="006E2E14">
        <w:rPr>
          <w:rFonts w:ascii="Arial" w:hAnsi="Arial" w:cs="Arial"/>
          <w:sz w:val="18"/>
          <w:szCs w:val="18"/>
        </w:rPr>
        <w:t xml:space="preserve"> sobre el papel de la ciencia y la tecnología en relación con una hipostasiada naturaleza: </w:t>
      </w:r>
      <w:r w:rsidR="006E2E14" w:rsidRPr="006E2E14">
        <w:rPr>
          <w:rFonts w:ascii="Arial" w:hAnsi="Arial" w:cs="Arial"/>
          <w:sz w:val="18"/>
          <w:szCs w:val="18"/>
        </w:rPr>
        <w:t xml:space="preserve">“Este acongojado homenaje al acongojante poder del hombre habla de su violenta y violadora invasión del orden cósmico, de la temeraria irrupción del inagotable ingenio humano en los diversos campos de la naturaleza”. Y se refiere a los efectos de ese poder como “la profanación de la naturaleza”, “por cuanto osa penetrar en ellos (en los elementos de la naturaleza) y violentar a sus criaturas”. H. </w:t>
      </w:r>
      <w:proofErr w:type="spellStart"/>
      <w:r w:rsidR="006E2E14" w:rsidRPr="006E2E14">
        <w:rPr>
          <w:rFonts w:ascii="Arial" w:hAnsi="Arial" w:cs="Arial"/>
          <w:smallCaps/>
          <w:sz w:val="18"/>
          <w:szCs w:val="18"/>
        </w:rPr>
        <w:t>Jonas</w:t>
      </w:r>
      <w:proofErr w:type="spellEnd"/>
      <w:r w:rsidR="006E2E14" w:rsidRPr="006E2E14">
        <w:rPr>
          <w:rFonts w:ascii="Arial" w:hAnsi="Arial" w:cs="Arial"/>
          <w:i/>
          <w:iCs/>
          <w:sz w:val="18"/>
          <w:szCs w:val="18"/>
        </w:rPr>
        <w:t xml:space="preserve">, El principio de responsabilidad, </w:t>
      </w:r>
      <w:proofErr w:type="spellStart"/>
      <w:r w:rsidR="006E2E14" w:rsidRPr="006E2E14">
        <w:rPr>
          <w:rFonts w:ascii="Arial" w:hAnsi="Arial" w:cs="Arial"/>
          <w:i/>
          <w:iCs/>
          <w:sz w:val="18"/>
          <w:szCs w:val="18"/>
        </w:rPr>
        <w:t>op</w:t>
      </w:r>
      <w:proofErr w:type="spellEnd"/>
      <w:r w:rsidR="006E2E14" w:rsidRPr="006E2E14">
        <w:rPr>
          <w:rFonts w:ascii="Arial" w:hAnsi="Arial" w:cs="Arial"/>
          <w:i/>
          <w:iCs/>
          <w:sz w:val="18"/>
          <w:szCs w:val="18"/>
        </w:rPr>
        <w:t xml:space="preserve">. cit., </w:t>
      </w:r>
      <w:r w:rsidR="006E2E14" w:rsidRPr="006E2E14">
        <w:rPr>
          <w:rFonts w:ascii="Arial" w:hAnsi="Arial" w:cs="Arial"/>
          <w:sz w:val="18"/>
          <w:szCs w:val="18"/>
        </w:rPr>
        <w:t>p. 26.</w:t>
      </w:r>
    </w:p>
  </w:footnote>
  <w:footnote w:id="32">
    <w:p w14:paraId="2D53003D" w14:textId="66C2B274" w:rsidR="00DD78B5" w:rsidRPr="00DD78B5" w:rsidRDefault="00DD78B5" w:rsidP="00DD78B5">
      <w:pPr>
        <w:jc w:val="both"/>
        <w:rPr>
          <w:rFonts w:ascii="Arial" w:hAnsi="Arial" w:cs="Arial"/>
          <w:sz w:val="18"/>
          <w:szCs w:val="18"/>
        </w:rPr>
      </w:pPr>
      <w:r w:rsidRPr="00DD78B5">
        <w:rPr>
          <w:rStyle w:val="Refdenotaalpie"/>
          <w:rFonts w:ascii="Arial" w:hAnsi="Arial" w:cs="Arial"/>
          <w:sz w:val="18"/>
          <w:szCs w:val="18"/>
        </w:rPr>
        <w:footnoteRef/>
      </w:r>
      <w:r w:rsidRPr="00DD78B5">
        <w:rPr>
          <w:rFonts w:ascii="Arial" w:hAnsi="Arial" w:cs="Arial"/>
          <w:sz w:val="18"/>
          <w:szCs w:val="18"/>
        </w:rPr>
        <w:t xml:space="preserve"> </w:t>
      </w:r>
      <w:proofErr w:type="spellStart"/>
      <w:r w:rsidRPr="00DD78B5">
        <w:rPr>
          <w:rFonts w:ascii="Arial" w:hAnsi="Arial" w:cs="Arial"/>
          <w:smallCaps/>
          <w:sz w:val="18"/>
          <w:szCs w:val="18"/>
        </w:rPr>
        <w:t>Sandel</w:t>
      </w:r>
      <w:proofErr w:type="spellEnd"/>
      <w:r w:rsidRPr="00DD78B5">
        <w:rPr>
          <w:rFonts w:ascii="Arial" w:hAnsi="Arial" w:cs="Arial"/>
          <w:smallCaps/>
          <w:sz w:val="18"/>
          <w:szCs w:val="18"/>
        </w:rPr>
        <w:t xml:space="preserve"> M., </w:t>
      </w:r>
      <w:r w:rsidRPr="00DD78B5">
        <w:rPr>
          <w:rFonts w:ascii="Arial" w:hAnsi="Arial" w:cs="Arial"/>
          <w:i/>
          <w:iCs/>
          <w:sz w:val="18"/>
          <w:szCs w:val="18"/>
        </w:rPr>
        <w:t xml:space="preserve">Contra la perfección. La ética en la era de la ingeniería genética, </w:t>
      </w:r>
      <w:r w:rsidRPr="00DD78B5">
        <w:rPr>
          <w:rFonts w:ascii="Arial" w:hAnsi="Arial" w:cs="Arial"/>
          <w:sz w:val="18"/>
          <w:szCs w:val="18"/>
        </w:rPr>
        <w:t xml:space="preserve">trad. de R. </w:t>
      </w:r>
      <w:proofErr w:type="spellStart"/>
      <w:r w:rsidRPr="00DD78B5">
        <w:rPr>
          <w:rFonts w:ascii="Arial" w:hAnsi="Arial" w:cs="Arial"/>
          <w:sz w:val="18"/>
          <w:szCs w:val="18"/>
        </w:rPr>
        <w:t>Vilà</w:t>
      </w:r>
      <w:proofErr w:type="spellEnd"/>
      <w:r w:rsidRPr="00DD78B5">
        <w:rPr>
          <w:rFonts w:ascii="Arial" w:hAnsi="Arial" w:cs="Arial"/>
          <w:sz w:val="18"/>
          <w:szCs w:val="18"/>
        </w:rPr>
        <w:t xml:space="preserve"> </w:t>
      </w:r>
      <w:proofErr w:type="spellStart"/>
      <w:r w:rsidRPr="00DD78B5">
        <w:rPr>
          <w:rFonts w:ascii="Arial" w:hAnsi="Arial" w:cs="Arial"/>
          <w:sz w:val="18"/>
          <w:szCs w:val="18"/>
        </w:rPr>
        <w:t>Vernis</w:t>
      </w:r>
      <w:proofErr w:type="spellEnd"/>
      <w:r w:rsidRPr="00DD78B5">
        <w:rPr>
          <w:rFonts w:ascii="Arial" w:hAnsi="Arial" w:cs="Arial"/>
          <w:sz w:val="18"/>
          <w:szCs w:val="18"/>
        </w:rPr>
        <w:t>, Marbot Ediciones, Barcelona, 1999</w:t>
      </w:r>
      <w:r w:rsidR="004E0F8B">
        <w:rPr>
          <w:rFonts w:ascii="Arial" w:hAnsi="Arial" w:cs="Arial"/>
          <w:sz w:val="18"/>
          <w:szCs w:val="18"/>
        </w:rPr>
        <w:t>, p. 129.</w:t>
      </w:r>
    </w:p>
  </w:footnote>
  <w:footnote w:id="33">
    <w:p w14:paraId="1AE73FF1" w14:textId="6ADDD2C9" w:rsidR="005E576C" w:rsidRPr="005E576C" w:rsidRDefault="005E576C" w:rsidP="005E576C">
      <w:pPr>
        <w:pStyle w:val="Textonotapie"/>
        <w:jc w:val="both"/>
        <w:rPr>
          <w:rFonts w:ascii="Arial" w:hAnsi="Arial" w:cs="Arial"/>
          <w:sz w:val="18"/>
          <w:szCs w:val="18"/>
        </w:rPr>
      </w:pPr>
      <w:r w:rsidRPr="005E576C">
        <w:rPr>
          <w:rStyle w:val="Refdenotaalpie"/>
          <w:rFonts w:ascii="Arial" w:hAnsi="Arial" w:cs="Arial"/>
          <w:sz w:val="18"/>
          <w:szCs w:val="18"/>
        </w:rPr>
        <w:footnoteRef/>
      </w:r>
      <w:r w:rsidRPr="005E576C">
        <w:rPr>
          <w:rFonts w:ascii="Arial" w:hAnsi="Arial" w:cs="Arial"/>
          <w:sz w:val="18"/>
          <w:szCs w:val="18"/>
        </w:rPr>
        <w:t xml:space="preserve"> Sorprende que tanto </w:t>
      </w:r>
      <w:proofErr w:type="spellStart"/>
      <w:r w:rsidRPr="005E576C">
        <w:rPr>
          <w:rFonts w:ascii="Arial" w:hAnsi="Arial" w:cs="Arial"/>
          <w:smallCaps/>
          <w:sz w:val="18"/>
          <w:szCs w:val="18"/>
        </w:rPr>
        <w:t>Sandel</w:t>
      </w:r>
      <w:proofErr w:type="spellEnd"/>
      <w:r w:rsidRPr="005E576C">
        <w:rPr>
          <w:rFonts w:ascii="Arial" w:hAnsi="Arial" w:cs="Arial"/>
          <w:sz w:val="18"/>
          <w:szCs w:val="18"/>
        </w:rPr>
        <w:t xml:space="preserve"> como otros autores mencionen constantemente la película </w:t>
      </w:r>
      <w:proofErr w:type="spellStart"/>
      <w:r w:rsidRPr="005E576C">
        <w:rPr>
          <w:rFonts w:ascii="Arial" w:hAnsi="Arial" w:cs="Arial"/>
          <w:i/>
          <w:iCs/>
          <w:sz w:val="18"/>
          <w:szCs w:val="18"/>
        </w:rPr>
        <w:t>Gattaca</w:t>
      </w:r>
      <w:proofErr w:type="spellEnd"/>
      <w:r w:rsidRPr="005E576C">
        <w:rPr>
          <w:rFonts w:ascii="Arial" w:hAnsi="Arial" w:cs="Arial"/>
          <w:sz w:val="18"/>
          <w:szCs w:val="18"/>
        </w:rPr>
        <w:t xml:space="preserve"> como expresión de una humanidad futura gobernada por la ingeniería genética y, por tanto, por la desigualdad, la discriminación entre seres humanos y seres genéticamente tratados y la injusticia. En realidad, el trasfondo de </w:t>
      </w:r>
      <w:proofErr w:type="gramStart"/>
      <w:r w:rsidRPr="005E576C">
        <w:rPr>
          <w:rFonts w:ascii="Arial" w:hAnsi="Arial" w:cs="Arial"/>
          <w:sz w:val="18"/>
          <w:szCs w:val="18"/>
        </w:rPr>
        <w:t>la misma</w:t>
      </w:r>
      <w:proofErr w:type="gramEnd"/>
      <w:r w:rsidRPr="005E576C">
        <w:rPr>
          <w:rFonts w:ascii="Arial" w:hAnsi="Arial" w:cs="Arial"/>
          <w:sz w:val="18"/>
          <w:szCs w:val="18"/>
        </w:rPr>
        <w:t xml:space="preserve"> es un alegato al esfuerzo, a la fuerza de voluntad y a las capacidades naturales de la especie.</w:t>
      </w:r>
    </w:p>
  </w:footnote>
  <w:footnote w:id="34">
    <w:p w14:paraId="72B0D918" w14:textId="2570DD7D" w:rsidR="00EC09D5" w:rsidRPr="00EC09D5" w:rsidRDefault="00EC09D5" w:rsidP="00EC09D5">
      <w:pPr>
        <w:pStyle w:val="Textonotapie"/>
        <w:jc w:val="both"/>
        <w:rPr>
          <w:rFonts w:ascii="Arial" w:hAnsi="Arial" w:cs="Arial"/>
          <w:sz w:val="18"/>
          <w:szCs w:val="18"/>
        </w:rPr>
      </w:pPr>
      <w:r w:rsidRPr="00EC09D5">
        <w:rPr>
          <w:rStyle w:val="Refdenotaalpie"/>
          <w:rFonts w:ascii="Arial" w:hAnsi="Arial" w:cs="Arial"/>
          <w:sz w:val="18"/>
          <w:szCs w:val="18"/>
        </w:rPr>
        <w:footnoteRef/>
      </w:r>
      <w:r w:rsidRPr="00EC09D5">
        <w:rPr>
          <w:rFonts w:ascii="Arial" w:hAnsi="Arial" w:cs="Arial"/>
          <w:sz w:val="18"/>
          <w:szCs w:val="18"/>
        </w:rPr>
        <w:t xml:space="preserve"> L. </w:t>
      </w:r>
      <w:r w:rsidRPr="00EC09D5">
        <w:rPr>
          <w:rFonts w:ascii="Arial" w:hAnsi="Arial" w:cs="Arial"/>
          <w:smallCaps/>
          <w:sz w:val="18"/>
          <w:szCs w:val="18"/>
        </w:rPr>
        <w:t>Ferry</w:t>
      </w:r>
      <w:r w:rsidRPr="00EC09D5">
        <w:rPr>
          <w:rFonts w:ascii="Arial" w:hAnsi="Arial" w:cs="Arial"/>
          <w:sz w:val="18"/>
          <w:szCs w:val="18"/>
        </w:rPr>
        <w:t xml:space="preserve">, </w:t>
      </w:r>
      <w:r w:rsidRPr="00EC09D5">
        <w:rPr>
          <w:rFonts w:ascii="Arial" w:hAnsi="Arial" w:cs="Arial"/>
          <w:i/>
          <w:iCs/>
          <w:sz w:val="18"/>
          <w:szCs w:val="18"/>
        </w:rPr>
        <w:t xml:space="preserve">La revolución transhumanista, </w:t>
      </w:r>
      <w:proofErr w:type="spellStart"/>
      <w:r w:rsidRPr="00EC09D5">
        <w:rPr>
          <w:rFonts w:ascii="Arial" w:hAnsi="Arial" w:cs="Arial"/>
          <w:i/>
          <w:iCs/>
          <w:sz w:val="18"/>
          <w:szCs w:val="18"/>
        </w:rPr>
        <w:t>op</w:t>
      </w:r>
      <w:proofErr w:type="spellEnd"/>
      <w:r w:rsidRPr="00EC09D5">
        <w:rPr>
          <w:rFonts w:ascii="Arial" w:hAnsi="Arial" w:cs="Arial"/>
          <w:i/>
          <w:iCs/>
          <w:sz w:val="18"/>
          <w:szCs w:val="18"/>
        </w:rPr>
        <w:t>. cit.,</w:t>
      </w:r>
      <w:r w:rsidRPr="00EC09D5">
        <w:rPr>
          <w:rFonts w:ascii="Arial" w:hAnsi="Arial" w:cs="Arial"/>
          <w:sz w:val="18"/>
          <w:szCs w:val="18"/>
        </w:rPr>
        <w:t xml:space="preserve"> p. 90. </w:t>
      </w:r>
    </w:p>
  </w:footnote>
  <w:footnote w:id="35">
    <w:p w14:paraId="27ADB25D" w14:textId="0839DE2B" w:rsidR="0026741D" w:rsidRPr="0026741D" w:rsidRDefault="0026741D" w:rsidP="0026741D">
      <w:pPr>
        <w:pStyle w:val="Textonotapie"/>
        <w:jc w:val="both"/>
        <w:rPr>
          <w:rFonts w:ascii="Arial" w:hAnsi="Arial" w:cs="Arial"/>
          <w:sz w:val="18"/>
          <w:szCs w:val="18"/>
        </w:rPr>
      </w:pPr>
      <w:r w:rsidRPr="0026741D">
        <w:rPr>
          <w:rStyle w:val="Refdenotaalpie"/>
          <w:rFonts w:ascii="Arial" w:hAnsi="Arial" w:cs="Arial"/>
          <w:sz w:val="18"/>
          <w:szCs w:val="18"/>
        </w:rPr>
        <w:footnoteRef/>
      </w:r>
      <w:r w:rsidRPr="0026741D">
        <w:rPr>
          <w:rFonts w:ascii="Arial" w:hAnsi="Arial" w:cs="Arial"/>
          <w:sz w:val="18"/>
          <w:szCs w:val="18"/>
        </w:rPr>
        <w:t xml:space="preserve"> M. </w:t>
      </w:r>
      <w:proofErr w:type="spellStart"/>
      <w:r w:rsidRPr="0026741D">
        <w:rPr>
          <w:rFonts w:ascii="Arial" w:hAnsi="Arial" w:cs="Arial"/>
          <w:smallCaps/>
          <w:sz w:val="18"/>
          <w:szCs w:val="18"/>
        </w:rPr>
        <w:t>Sandel</w:t>
      </w:r>
      <w:proofErr w:type="spellEnd"/>
      <w:r w:rsidRPr="0026741D">
        <w:rPr>
          <w:rFonts w:ascii="Arial" w:hAnsi="Arial" w:cs="Arial"/>
          <w:sz w:val="18"/>
          <w:szCs w:val="18"/>
        </w:rPr>
        <w:t xml:space="preserve">, </w:t>
      </w:r>
      <w:r w:rsidRPr="0026741D">
        <w:rPr>
          <w:rFonts w:ascii="Arial" w:hAnsi="Arial" w:cs="Arial"/>
          <w:i/>
          <w:iCs/>
          <w:sz w:val="18"/>
          <w:szCs w:val="18"/>
        </w:rPr>
        <w:t xml:space="preserve">Contra la perfección, </w:t>
      </w:r>
      <w:proofErr w:type="spellStart"/>
      <w:r w:rsidRPr="0026741D">
        <w:rPr>
          <w:rFonts w:ascii="Arial" w:hAnsi="Arial" w:cs="Arial"/>
          <w:i/>
          <w:iCs/>
          <w:sz w:val="18"/>
          <w:szCs w:val="18"/>
        </w:rPr>
        <w:t>op</w:t>
      </w:r>
      <w:proofErr w:type="spellEnd"/>
      <w:r w:rsidRPr="0026741D">
        <w:rPr>
          <w:rFonts w:ascii="Arial" w:hAnsi="Arial" w:cs="Arial"/>
          <w:i/>
          <w:iCs/>
          <w:sz w:val="18"/>
          <w:szCs w:val="18"/>
        </w:rPr>
        <w:t>. cit.,</w:t>
      </w:r>
      <w:r w:rsidRPr="0026741D">
        <w:rPr>
          <w:rFonts w:ascii="Arial" w:hAnsi="Arial" w:cs="Arial"/>
          <w:sz w:val="18"/>
          <w:szCs w:val="18"/>
        </w:rPr>
        <w:t xml:space="preserve"> p. 13 y 14. </w:t>
      </w:r>
    </w:p>
  </w:footnote>
  <w:footnote w:id="36">
    <w:p w14:paraId="20E066E1" w14:textId="49A893DC" w:rsidR="00702F3B" w:rsidRPr="00702F3B" w:rsidRDefault="00702F3B" w:rsidP="00702F3B">
      <w:pPr>
        <w:pStyle w:val="Textonotapie"/>
        <w:jc w:val="both"/>
        <w:rPr>
          <w:rFonts w:ascii="Arial" w:hAnsi="Arial" w:cs="Arial"/>
          <w:sz w:val="18"/>
          <w:szCs w:val="18"/>
        </w:rPr>
      </w:pPr>
      <w:r w:rsidRPr="00702F3B">
        <w:rPr>
          <w:rStyle w:val="Refdenotaalpie"/>
          <w:rFonts w:ascii="Arial" w:hAnsi="Arial" w:cs="Arial"/>
          <w:sz w:val="18"/>
          <w:szCs w:val="18"/>
        </w:rPr>
        <w:footnoteRef/>
      </w:r>
      <w:r w:rsidRPr="00702F3B">
        <w:rPr>
          <w:rFonts w:ascii="Arial" w:hAnsi="Arial" w:cs="Arial"/>
          <w:sz w:val="18"/>
          <w:szCs w:val="18"/>
        </w:rPr>
        <w:t xml:space="preserve"> </w:t>
      </w:r>
      <w:r w:rsidR="0025292C" w:rsidRPr="00702F3B">
        <w:rPr>
          <w:rFonts w:ascii="Arial" w:hAnsi="Arial" w:cs="Arial"/>
          <w:i/>
          <w:iCs/>
          <w:sz w:val="18"/>
          <w:szCs w:val="18"/>
        </w:rPr>
        <w:t>Ibidem</w:t>
      </w:r>
      <w:r w:rsidRPr="00702F3B">
        <w:rPr>
          <w:rFonts w:ascii="Arial" w:hAnsi="Arial" w:cs="Arial"/>
          <w:sz w:val="18"/>
          <w:szCs w:val="18"/>
        </w:rPr>
        <w:t>, p. 11.</w:t>
      </w:r>
    </w:p>
  </w:footnote>
  <w:footnote w:id="37">
    <w:p w14:paraId="41CEC817" w14:textId="3A3025A1" w:rsidR="0025292C" w:rsidRPr="0025292C" w:rsidRDefault="0025292C" w:rsidP="0025292C">
      <w:pPr>
        <w:pStyle w:val="Textonotapie"/>
        <w:jc w:val="both"/>
        <w:rPr>
          <w:rFonts w:ascii="Arial" w:hAnsi="Arial" w:cs="Arial"/>
          <w:sz w:val="18"/>
          <w:szCs w:val="18"/>
        </w:rPr>
      </w:pPr>
      <w:r w:rsidRPr="0025292C">
        <w:rPr>
          <w:rStyle w:val="Refdenotaalpie"/>
          <w:rFonts w:ascii="Arial" w:hAnsi="Arial" w:cs="Arial"/>
          <w:sz w:val="18"/>
          <w:szCs w:val="18"/>
        </w:rPr>
        <w:footnoteRef/>
      </w:r>
      <w:r w:rsidRPr="0025292C">
        <w:rPr>
          <w:rFonts w:ascii="Arial" w:hAnsi="Arial" w:cs="Arial"/>
          <w:sz w:val="18"/>
          <w:szCs w:val="18"/>
        </w:rPr>
        <w:t xml:space="preserve"> </w:t>
      </w:r>
      <w:r w:rsidRPr="0025292C">
        <w:rPr>
          <w:rFonts w:ascii="Arial" w:hAnsi="Arial" w:cs="Arial"/>
          <w:i/>
          <w:iCs/>
          <w:sz w:val="18"/>
          <w:szCs w:val="18"/>
        </w:rPr>
        <w:t>Ibidem</w:t>
      </w:r>
      <w:r w:rsidRPr="0025292C">
        <w:rPr>
          <w:rFonts w:ascii="Arial" w:hAnsi="Arial" w:cs="Arial"/>
          <w:sz w:val="18"/>
          <w:szCs w:val="18"/>
        </w:rPr>
        <w:t>, p. 130.</w:t>
      </w:r>
    </w:p>
  </w:footnote>
  <w:footnote w:id="38">
    <w:p w14:paraId="069560CC" w14:textId="3816E4A1" w:rsidR="00060961" w:rsidRPr="00060961" w:rsidRDefault="00060961" w:rsidP="00060961">
      <w:pPr>
        <w:pStyle w:val="Textonotapie"/>
        <w:jc w:val="both"/>
        <w:rPr>
          <w:rFonts w:ascii="Arial" w:hAnsi="Arial" w:cs="Arial"/>
          <w:sz w:val="18"/>
          <w:szCs w:val="18"/>
        </w:rPr>
      </w:pPr>
      <w:r w:rsidRPr="00060961">
        <w:rPr>
          <w:rStyle w:val="Refdenotaalpie"/>
          <w:rFonts w:ascii="Arial" w:hAnsi="Arial" w:cs="Arial"/>
          <w:sz w:val="18"/>
          <w:szCs w:val="18"/>
        </w:rPr>
        <w:footnoteRef/>
      </w:r>
      <w:r w:rsidRPr="00060961">
        <w:rPr>
          <w:rFonts w:ascii="Arial" w:hAnsi="Arial" w:cs="Arial"/>
          <w:sz w:val="18"/>
          <w:szCs w:val="18"/>
        </w:rPr>
        <w:t xml:space="preserve"> </w:t>
      </w:r>
      <w:r w:rsidRPr="00060961">
        <w:rPr>
          <w:rFonts w:ascii="Arial" w:hAnsi="Arial" w:cs="Arial"/>
          <w:i/>
          <w:iCs/>
          <w:sz w:val="18"/>
          <w:szCs w:val="18"/>
        </w:rPr>
        <w:t>Ibidem</w:t>
      </w:r>
      <w:r w:rsidRPr="00060961">
        <w:rPr>
          <w:rFonts w:ascii="Arial" w:hAnsi="Arial" w:cs="Arial"/>
          <w:sz w:val="18"/>
          <w:szCs w:val="18"/>
        </w:rPr>
        <w:t>, p. 132.</w:t>
      </w:r>
    </w:p>
  </w:footnote>
  <w:footnote w:id="39">
    <w:p w14:paraId="08754D7F" w14:textId="79AF60D6" w:rsidR="00744B97" w:rsidRPr="00744B97" w:rsidRDefault="00744B97" w:rsidP="00744B97">
      <w:pPr>
        <w:pStyle w:val="Textonotapie"/>
        <w:jc w:val="both"/>
        <w:rPr>
          <w:rFonts w:ascii="Arial" w:hAnsi="Arial" w:cs="Arial"/>
          <w:sz w:val="18"/>
          <w:szCs w:val="18"/>
        </w:rPr>
      </w:pPr>
      <w:r w:rsidRPr="00744B97">
        <w:rPr>
          <w:rStyle w:val="Refdenotaalpie"/>
          <w:rFonts w:ascii="Arial" w:hAnsi="Arial" w:cs="Arial"/>
          <w:sz w:val="18"/>
          <w:szCs w:val="18"/>
        </w:rPr>
        <w:footnoteRef/>
      </w:r>
      <w:r w:rsidRPr="00744B97">
        <w:rPr>
          <w:rFonts w:ascii="Arial" w:hAnsi="Arial" w:cs="Arial"/>
          <w:sz w:val="18"/>
          <w:szCs w:val="18"/>
        </w:rPr>
        <w:t xml:space="preserve"> F. </w:t>
      </w:r>
      <w:r w:rsidRPr="00744B97">
        <w:rPr>
          <w:rFonts w:ascii="Arial" w:hAnsi="Arial" w:cs="Arial"/>
          <w:smallCaps/>
          <w:sz w:val="18"/>
          <w:szCs w:val="18"/>
        </w:rPr>
        <w:t>Fukuyama</w:t>
      </w:r>
      <w:r w:rsidRPr="00744B97">
        <w:rPr>
          <w:rFonts w:ascii="Arial" w:hAnsi="Arial" w:cs="Arial"/>
          <w:sz w:val="18"/>
          <w:szCs w:val="18"/>
        </w:rPr>
        <w:t xml:space="preserve">, </w:t>
      </w:r>
      <w:r w:rsidRPr="00744B97">
        <w:rPr>
          <w:rFonts w:ascii="Arial" w:hAnsi="Arial" w:cs="Arial"/>
          <w:i/>
          <w:sz w:val="18"/>
          <w:szCs w:val="18"/>
        </w:rPr>
        <w:t>El fin del hombre. Consecuencias de la revolución biotecnológica</w:t>
      </w:r>
      <w:r w:rsidRPr="00744B97">
        <w:rPr>
          <w:rFonts w:ascii="Arial" w:hAnsi="Arial" w:cs="Arial"/>
          <w:sz w:val="18"/>
          <w:szCs w:val="18"/>
        </w:rPr>
        <w:t>, trad. de P. Reina, Ediciones B.S.A, Barcelona, 2002</w:t>
      </w:r>
      <w:r w:rsidR="008D0DD4">
        <w:rPr>
          <w:rFonts w:ascii="Arial" w:hAnsi="Arial" w:cs="Arial"/>
          <w:sz w:val="18"/>
          <w:szCs w:val="18"/>
        </w:rPr>
        <w:t>, p. 23.</w:t>
      </w:r>
      <w:r w:rsidR="009009B4">
        <w:rPr>
          <w:rFonts w:ascii="Arial" w:hAnsi="Arial" w:cs="Arial"/>
          <w:sz w:val="18"/>
          <w:szCs w:val="18"/>
        </w:rPr>
        <w:t xml:space="preserve"> </w:t>
      </w:r>
    </w:p>
  </w:footnote>
  <w:footnote w:id="40">
    <w:p w14:paraId="2AF316E3" w14:textId="21CA562B" w:rsidR="007D1E62" w:rsidRPr="00F4552C" w:rsidRDefault="007D1E62" w:rsidP="007D1E62">
      <w:pPr>
        <w:pStyle w:val="Textonotapie"/>
        <w:jc w:val="both"/>
        <w:rPr>
          <w:rFonts w:ascii="Arial" w:hAnsi="Arial" w:cs="Arial"/>
        </w:rPr>
      </w:pPr>
      <w:r w:rsidRPr="00F4552C">
        <w:rPr>
          <w:rStyle w:val="Refdenotaalpie"/>
          <w:rFonts w:ascii="Arial" w:hAnsi="Arial" w:cs="Arial"/>
        </w:rPr>
        <w:footnoteRef/>
      </w:r>
      <w:r w:rsidRPr="00F4552C">
        <w:rPr>
          <w:rFonts w:ascii="Arial" w:hAnsi="Arial" w:cs="Arial"/>
        </w:rPr>
        <w:t xml:space="preserve"> </w:t>
      </w:r>
      <w:r w:rsidRPr="00F4552C">
        <w:rPr>
          <w:rFonts w:ascii="Arial" w:hAnsi="Arial" w:cs="Arial"/>
          <w:i/>
        </w:rPr>
        <w:t>Ibidem</w:t>
      </w:r>
      <w:r w:rsidRPr="00F4552C">
        <w:rPr>
          <w:rFonts w:ascii="Arial" w:hAnsi="Arial" w:cs="Arial"/>
        </w:rPr>
        <w:t>, pp. 24</w:t>
      </w:r>
      <w:r>
        <w:rPr>
          <w:rFonts w:ascii="Arial" w:hAnsi="Arial" w:cs="Arial"/>
        </w:rPr>
        <w:t>,</w:t>
      </w:r>
      <w:r w:rsidRPr="00F4552C">
        <w:rPr>
          <w:rFonts w:ascii="Arial" w:hAnsi="Arial" w:cs="Arial"/>
        </w:rPr>
        <w:t xml:space="preserve"> 27</w:t>
      </w:r>
      <w:r>
        <w:rPr>
          <w:rFonts w:ascii="Arial" w:hAnsi="Arial" w:cs="Arial"/>
        </w:rPr>
        <w:t xml:space="preserve"> y 32. </w:t>
      </w:r>
    </w:p>
  </w:footnote>
  <w:footnote w:id="41">
    <w:p w14:paraId="22CC77F8" w14:textId="38C7F06F" w:rsidR="00871B5D" w:rsidRPr="00C34638" w:rsidRDefault="00871B5D" w:rsidP="00C34638">
      <w:pPr>
        <w:pStyle w:val="Textonotapie"/>
        <w:jc w:val="both"/>
        <w:rPr>
          <w:rFonts w:ascii="Arial" w:hAnsi="Arial" w:cs="Arial"/>
          <w:sz w:val="18"/>
          <w:szCs w:val="18"/>
        </w:rPr>
      </w:pPr>
      <w:r w:rsidRPr="00C34638">
        <w:rPr>
          <w:rStyle w:val="Refdenotaalpie"/>
          <w:rFonts w:ascii="Arial" w:hAnsi="Arial" w:cs="Arial"/>
          <w:sz w:val="18"/>
          <w:szCs w:val="18"/>
        </w:rPr>
        <w:footnoteRef/>
      </w:r>
      <w:r w:rsidRPr="00C34638">
        <w:rPr>
          <w:rFonts w:ascii="Arial" w:hAnsi="Arial" w:cs="Arial"/>
          <w:sz w:val="18"/>
          <w:szCs w:val="18"/>
        </w:rPr>
        <w:t xml:space="preserve"> Cap. </w:t>
      </w:r>
      <w:r w:rsidR="00C34638" w:rsidRPr="00C34638">
        <w:rPr>
          <w:rFonts w:ascii="Arial" w:hAnsi="Arial" w:cs="Arial"/>
          <w:sz w:val="18"/>
          <w:szCs w:val="18"/>
        </w:rPr>
        <w:t xml:space="preserve">7, 8 y 9 de </w:t>
      </w:r>
      <w:r w:rsidR="00C34638" w:rsidRPr="00C34638">
        <w:rPr>
          <w:rFonts w:ascii="Arial" w:hAnsi="Arial" w:cs="Arial"/>
          <w:i/>
          <w:sz w:val="18"/>
          <w:szCs w:val="18"/>
        </w:rPr>
        <w:t xml:space="preserve">El fin del hombre, </w:t>
      </w:r>
      <w:proofErr w:type="spellStart"/>
      <w:r w:rsidR="00C34638" w:rsidRPr="00C34638">
        <w:rPr>
          <w:rFonts w:ascii="Arial" w:hAnsi="Arial" w:cs="Arial"/>
          <w:i/>
          <w:sz w:val="18"/>
          <w:szCs w:val="18"/>
        </w:rPr>
        <w:t>op</w:t>
      </w:r>
      <w:proofErr w:type="spellEnd"/>
      <w:r w:rsidR="00C34638" w:rsidRPr="00C34638">
        <w:rPr>
          <w:rFonts w:ascii="Arial" w:hAnsi="Arial" w:cs="Arial"/>
          <w:i/>
          <w:sz w:val="18"/>
          <w:szCs w:val="18"/>
        </w:rPr>
        <w:t>. cit.,</w:t>
      </w:r>
      <w:r w:rsidR="00C34638" w:rsidRPr="00C34638">
        <w:rPr>
          <w:rFonts w:ascii="Arial" w:hAnsi="Arial" w:cs="Arial"/>
          <w:sz w:val="18"/>
          <w:szCs w:val="18"/>
        </w:rPr>
        <w:t xml:space="preserve"> pp. 175-285.</w:t>
      </w:r>
    </w:p>
  </w:footnote>
  <w:footnote w:id="42">
    <w:p w14:paraId="6AA3B13A" w14:textId="76F71503" w:rsidR="00C733AE" w:rsidRPr="00C733AE" w:rsidRDefault="00C733AE" w:rsidP="00C733AE">
      <w:pPr>
        <w:pStyle w:val="Textonotapie"/>
        <w:jc w:val="both"/>
        <w:rPr>
          <w:rFonts w:ascii="Arial" w:hAnsi="Arial" w:cs="Arial"/>
          <w:sz w:val="18"/>
          <w:szCs w:val="18"/>
        </w:rPr>
      </w:pPr>
      <w:r w:rsidRPr="00C733AE">
        <w:rPr>
          <w:rStyle w:val="Refdenotaalpie"/>
          <w:rFonts w:ascii="Arial" w:hAnsi="Arial" w:cs="Arial"/>
          <w:sz w:val="18"/>
          <w:szCs w:val="18"/>
        </w:rPr>
        <w:footnoteRef/>
      </w:r>
      <w:r w:rsidRPr="00C733AE">
        <w:rPr>
          <w:rFonts w:ascii="Arial" w:hAnsi="Arial" w:cs="Arial"/>
          <w:sz w:val="18"/>
          <w:szCs w:val="18"/>
        </w:rPr>
        <w:t xml:space="preserve"> </w:t>
      </w:r>
      <w:r w:rsidRPr="00C733AE">
        <w:rPr>
          <w:rFonts w:ascii="Arial" w:hAnsi="Arial" w:cs="Arial"/>
          <w:i/>
          <w:sz w:val="18"/>
          <w:szCs w:val="18"/>
        </w:rPr>
        <w:t>Ibidem</w:t>
      </w:r>
      <w:r w:rsidRPr="00C733AE">
        <w:rPr>
          <w:rFonts w:ascii="Arial" w:hAnsi="Arial" w:cs="Arial"/>
          <w:sz w:val="18"/>
          <w:szCs w:val="18"/>
        </w:rPr>
        <w:t>, p. 180.</w:t>
      </w:r>
    </w:p>
  </w:footnote>
  <w:footnote w:id="43">
    <w:p w14:paraId="67A8DA3E" w14:textId="71355099" w:rsidR="00584D35" w:rsidRPr="00372443" w:rsidRDefault="00584D35" w:rsidP="00584D35">
      <w:pPr>
        <w:pStyle w:val="Textonotapie"/>
        <w:jc w:val="both"/>
        <w:rPr>
          <w:rFonts w:ascii="Arial" w:hAnsi="Arial" w:cs="Arial"/>
          <w:i/>
          <w:sz w:val="18"/>
          <w:szCs w:val="18"/>
        </w:rPr>
      </w:pPr>
      <w:r w:rsidRPr="00584D35">
        <w:rPr>
          <w:rStyle w:val="Refdenotaalpie"/>
          <w:rFonts w:ascii="Arial" w:hAnsi="Arial" w:cs="Arial"/>
          <w:sz w:val="18"/>
          <w:szCs w:val="18"/>
        </w:rPr>
        <w:footnoteRef/>
      </w:r>
      <w:r w:rsidRPr="00584D35">
        <w:rPr>
          <w:rFonts w:ascii="Arial" w:hAnsi="Arial" w:cs="Arial"/>
          <w:sz w:val="18"/>
          <w:szCs w:val="18"/>
        </w:rPr>
        <w:t xml:space="preserve"> </w:t>
      </w:r>
      <w:r w:rsidRPr="00584D35">
        <w:rPr>
          <w:rFonts w:ascii="Arial" w:hAnsi="Arial" w:cs="Arial"/>
          <w:i/>
          <w:sz w:val="18"/>
          <w:szCs w:val="18"/>
        </w:rPr>
        <w:t>I</w:t>
      </w:r>
      <w:r w:rsidR="00372443">
        <w:rPr>
          <w:rFonts w:ascii="Arial" w:hAnsi="Arial" w:cs="Arial"/>
          <w:i/>
          <w:sz w:val="18"/>
          <w:szCs w:val="18"/>
        </w:rPr>
        <w:t>bi</w:t>
      </w:r>
      <w:r w:rsidRPr="00584D35">
        <w:rPr>
          <w:rFonts w:ascii="Arial" w:hAnsi="Arial" w:cs="Arial"/>
          <w:i/>
          <w:sz w:val="18"/>
          <w:szCs w:val="18"/>
        </w:rPr>
        <w:t>dem</w:t>
      </w:r>
      <w:r w:rsidRPr="00584D35">
        <w:rPr>
          <w:rFonts w:ascii="Arial" w:hAnsi="Arial" w:cs="Arial"/>
          <w:sz w:val="18"/>
          <w:szCs w:val="18"/>
        </w:rPr>
        <w:t>, p. 198.</w:t>
      </w:r>
    </w:p>
  </w:footnote>
  <w:footnote w:id="44">
    <w:p w14:paraId="262ED553" w14:textId="32FE6C5D" w:rsidR="00D14598" w:rsidRPr="00D14598" w:rsidRDefault="00D14598" w:rsidP="00D14598">
      <w:pPr>
        <w:pStyle w:val="Textonotapie"/>
        <w:jc w:val="both"/>
        <w:rPr>
          <w:rFonts w:ascii="Arial" w:hAnsi="Arial" w:cs="Arial"/>
          <w:sz w:val="18"/>
          <w:szCs w:val="18"/>
        </w:rPr>
      </w:pPr>
      <w:r w:rsidRPr="00D14598">
        <w:rPr>
          <w:rStyle w:val="Refdenotaalpie"/>
          <w:rFonts w:ascii="Arial" w:hAnsi="Arial" w:cs="Arial"/>
          <w:sz w:val="18"/>
          <w:szCs w:val="18"/>
        </w:rPr>
        <w:footnoteRef/>
      </w:r>
      <w:r w:rsidRPr="00D14598">
        <w:rPr>
          <w:rFonts w:ascii="Arial" w:hAnsi="Arial" w:cs="Arial"/>
          <w:sz w:val="18"/>
          <w:szCs w:val="18"/>
        </w:rPr>
        <w:t xml:space="preserve"> </w:t>
      </w:r>
      <w:r w:rsidRPr="00D14598">
        <w:rPr>
          <w:rFonts w:ascii="Arial" w:hAnsi="Arial" w:cs="Arial"/>
          <w:i/>
          <w:sz w:val="18"/>
          <w:szCs w:val="18"/>
        </w:rPr>
        <w:t>Ibidem</w:t>
      </w:r>
      <w:r w:rsidRPr="00D14598">
        <w:rPr>
          <w:rFonts w:ascii="Arial" w:hAnsi="Arial" w:cs="Arial"/>
          <w:sz w:val="18"/>
          <w:szCs w:val="18"/>
        </w:rPr>
        <w:t>, p. 191.</w:t>
      </w:r>
    </w:p>
  </w:footnote>
  <w:footnote w:id="45">
    <w:p w14:paraId="3C12712D" w14:textId="73CE39A9" w:rsidR="00372443" w:rsidRPr="00372443" w:rsidRDefault="00372443" w:rsidP="00372443">
      <w:pPr>
        <w:pStyle w:val="Textonotapie"/>
        <w:jc w:val="both"/>
        <w:rPr>
          <w:rFonts w:ascii="Arial" w:hAnsi="Arial" w:cs="Arial"/>
          <w:sz w:val="18"/>
          <w:szCs w:val="18"/>
        </w:rPr>
      </w:pPr>
      <w:r w:rsidRPr="00372443">
        <w:rPr>
          <w:rStyle w:val="Refdenotaalpie"/>
          <w:rFonts w:ascii="Arial" w:hAnsi="Arial" w:cs="Arial"/>
          <w:sz w:val="18"/>
          <w:szCs w:val="18"/>
        </w:rPr>
        <w:footnoteRef/>
      </w:r>
      <w:r w:rsidRPr="00372443">
        <w:rPr>
          <w:rFonts w:ascii="Arial" w:hAnsi="Arial" w:cs="Arial"/>
          <w:sz w:val="18"/>
          <w:szCs w:val="18"/>
        </w:rPr>
        <w:t xml:space="preserve"> </w:t>
      </w:r>
      <w:r w:rsidRPr="00372443">
        <w:rPr>
          <w:rFonts w:ascii="Arial" w:hAnsi="Arial" w:cs="Arial"/>
          <w:i/>
          <w:sz w:val="18"/>
          <w:szCs w:val="18"/>
        </w:rPr>
        <w:t>Ibidem</w:t>
      </w:r>
      <w:r w:rsidRPr="00372443">
        <w:rPr>
          <w:rFonts w:ascii="Arial" w:hAnsi="Arial" w:cs="Arial"/>
          <w:sz w:val="18"/>
          <w:szCs w:val="18"/>
        </w:rPr>
        <w:t>, p. 203.</w:t>
      </w:r>
    </w:p>
  </w:footnote>
  <w:footnote w:id="46">
    <w:p w14:paraId="3159947F" w14:textId="71DA53B2" w:rsidR="00D12D53" w:rsidRPr="00D12D53" w:rsidRDefault="00D12D53" w:rsidP="00D12D53">
      <w:pPr>
        <w:pStyle w:val="Textonotapie"/>
        <w:jc w:val="both"/>
        <w:rPr>
          <w:rFonts w:ascii="Arial" w:hAnsi="Arial" w:cs="Arial"/>
          <w:sz w:val="18"/>
          <w:szCs w:val="18"/>
        </w:rPr>
      </w:pPr>
      <w:r w:rsidRPr="00D12D53">
        <w:rPr>
          <w:rStyle w:val="Refdenotaalpie"/>
          <w:rFonts w:ascii="Arial" w:hAnsi="Arial" w:cs="Arial"/>
          <w:sz w:val="18"/>
          <w:szCs w:val="18"/>
        </w:rPr>
        <w:footnoteRef/>
      </w:r>
      <w:r w:rsidRPr="00D12D53">
        <w:rPr>
          <w:rFonts w:ascii="Arial" w:hAnsi="Arial" w:cs="Arial"/>
          <w:sz w:val="18"/>
          <w:szCs w:val="18"/>
        </w:rPr>
        <w:t xml:space="preserve"> </w:t>
      </w:r>
      <w:r w:rsidRPr="00D12D53">
        <w:rPr>
          <w:rFonts w:ascii="Arial" w:hAnsi="Arial" w:cs="Arial"/>
          <w:i/>
          <w:sz w:val="18"/>
          <w:szCs w:val="18"/>
        </w:rPr>
        <w:t>Ibidem</w:t>
      </w:r>
      <w:r w:rsidRPr="00D12D53">
        <w:rPr>
          <w:rFonts w:ascii="Arial" w:hAnsi="Arial" w:cs="Arial"/>
          <w:sz w:val="18"/>
          <w:szCs w:val="18"/>
        </w:rPr>
        <w:t>, p. 214.</w:t>
      </w:r>
    </w:p>
  </w:footnote>
  <w:footnote w:id="47">
    <w:p w14:paraId="66935056" w14:textId="57F08F6B" w:rsidR="001C5D21" w:rsidRPr="001C5D21" w:rsidRDefault="001C5D21" w:rsidP="001C5D21">
      <w:pPr>
        <w:pStyle w:val="Textonotapie"/>
        <w:jc w:val="both"/>
        <w:rPr>
          <w:rFonts w:ascii="Arial" w:hAnsi="Arial" w:cs="Arial"/>
          <w:sz w:val="18"/>
          <w:szCs w:val="18"/>
        </w:rPr>
      </w:pPr>
      <w:r w:rsidRPr="001C5D21">
        <w:rPr>
          <w:rStyle w:val="Refdenotaalpie"/>
          <w:rFonts w:ascii="Arial" w:hAnsi="Arial" w:cs="Arial"/>
          <w:sz w:val="18"/>
          <w:szCs w:val="18"/>
        </w:rPr>
        <w:footnoteRef/>
      </w:r>
      <w:r w:rsidRPr="001C5D21">
        <w:rPr>
          <w:rFonts w:ascii="Arial" w:hAnsi="Arial" w:cs="Arial"/>
          <w:sz w:val="18"/>
          <w:szCs w:val="18"/>
        </w:rPr>
        <w:t xml:space="preserve"> </w:t>
      </w:r>
      <w:r w:rsidRPr="001C5D21">
        <w:rPr>
          <w:rFonts w:ascii="Arial" w:hAnsi="Arial" w:cs="Arial"/>
          <w:i/>
          <w:sz w:val="18"/>
          <w:szCs w:val="18"/>
        </w:rPr>
        <w:t>Ibidem</w:t>
      </w:r>
      <w:r w:rsidRPr="001C5D21">
        <w:rPr>
          <w:rFonts w:ascii="Arial" w:hAnsi="Arial" w:cs="Arial"/>
          <w:sz w:val="18"/>
          <w:szCs w:val="18"/>
        </w:rPr>
        <w:t>, p. 227 y ss.</w:t>
      </w:r>
    </w:p>
  </w:footnote>
  <w:footnote w:id="48">
    <w:p w14:paraId="63AD0134" w14:textId="5686FCBA" w:rsidR="00796517" w:rsidRPr="00796517" w:rsidRDefault="00796517" w:rsidP="00796517">
      <w:pPr>
        <w:pStyle w:val="Textonotapie"/>
        <w:jc w:val="both"/>
        <w:rPr>
          <w:rFonts w:ascii="Arial" w:hAnsi="Arial" w:cs="Arial"/>
          <w:sz w:val="18"/>
          <w:szCs w:val="18"/>
        </w:rPr>
      </w:pPr>
      <w:r w:rsidRPr="00796517">
        <w:rPr>
          <w:rStyle w:val="Refdenotaalpie"/>
          <w:rFonts w:ascii="Arial" w:hAnsi="Arial" w:cs="Arial"/>
          <w:sz w:val="18"/>
          <w:szCs w:val="18"/>
        </w:rPr>
        <w:footnoteRef/>
      </w:r>
      <w:r w:rsidRPr="00796517">
        <w:rPr>
          <w:rFonts w:ascii="Arial" w:hAnsi="Arial" w:cs="Arial"/>
          <w:sz w:val="18"/>
          <w:szCs w:val="18"/>
        </w:rPr>
        <w:t xml:space="preserve"> </w:t>
      </w:r>
      <w:r w:rsidRPr="00796517">
        <w:rPr>
          <w:rFonts w:ascii="Arial" w:hAnsi="Arial" w:cs="Arial"/>
          <w:i/>
          <w:iCs/>
          <w:sz w:val="18"/>
          <w:szCs w:val="18"/>
        </w:rPr>
        <w:t>Ibidem</w:t>
      </w:r>
      <w:r w:rsidRPr="00796517">
        <w:rPr>
          <w:rFonts w:ascii="Arial" w:hAnsi="Arial" w:cs="Arial"/>
          <w:sz w:val="18"/>
          <w:szCs w:val="18"/>
        </w:rPr>
        <w:t>, p. 243</w:t>
      </w:r>
      <w:r w:rsidR="006D4766">
        <w:rPr>
          <w:rFonts w:ascii="Arial" w:hAnsi="Arial" w:cs="Arial"/>
          <w:sz w:val="18"/>
          <w:szCs w:val="18"/>
        </w:rPr>
        <w:t xml:space="preserve"> y 244</w:t>
      </w:r>
      <w:r w:rsidRPr="00796517">
        <w:rPr>
          <w:rFonts w:ascii="Arial" w:hAnsi="Arial" w:cs="Arial"/>
          <w:sz w:val="18"/>
          <w:szCs w:val="18"/>
        </w:rPr>
        <w:t>.</w:t>
      </w:r>
    </w:p>
  </w:footnote>
  <w:footnote w:id="49">
    <w:p w14:paraId="1B2D6B67" w14:textId="01E6EF11" w:rsidR="00E52967" w:rsidRPr="00E52967" w:rsidRDefault="00E52967" w:rsidP="00E52967">
      <w:pPr>
        <w:pStyle w:val="Textonotapie"/>
        <w:jc w:val="both"/>
        <w:rPr>
          <w:rFonts w:ascii="Arial" w:hAnsi="Arial" w:cs="Arial"/>
          <w:sz w:val="18"/>
          <w:szCs w:val="18"/>
        </w:rPr>
      </w:pPr>
      <w:r w:rsidRPr="00E52967">
        <w:rPr>
          <w:rStyle w:val="Refdenotaalpie"/>
          <w:rFonts w:ascii="Arial" w:hAnsi="Arial" w:cs="Arial"/>
          <w:sz w:val="18"/>
          <w:szCs w:val="18"/>
        </w:rPr>
        <w:footnoteRef/>
      </w:r>
      <w:r w:rsidRPr="00E52967">
        <w:rPr>
          <w:rFonts w:ascii="Arial" w:hAnsi="Arial" w:cs="Arial"/>
          <w:sz w:val="18"/>
          <w:szCs w:val="18"/>
        </w:rPr>
        <w:t xml:space="preserve"> </w:t>
      </w:r>
      <w:r w:rsidRPr="00E52967">
        <w:rPr>
          <w:rFonts w:ascii="Arial" w:hAnsi="Arial" w:cs="Arial"/>
          <w:i/>
          <w:iCs/>
          <w:sz w:val="18"/>
          <w:szCs w:val="18"/>
        </w:rPr>
        <w:t>Ibidem</w:t>
      </w:r>
      <w:r w:rsidRPr="00E52967">
        <w:rPr>
          <w:rFonts w:ascii="Arial" w:hAnsi="Arial" w:cs="Arial"/>
          <w:sz w:val="18"/>
          <w:szCs w:val="18"/>
        </w:rPr>
        <w:t>, p. 277.</w:t>
      </w:r>
    </w:p>
  </w:footnote>
  <w:footnote w:id="50">
    <w:p w14:paraId="58411822" w14:textId="686B84FB" w:rsidR="00987861" w:rsidRPr="00987861" w:rsidRDefault="00987861" w:rsidP="00987861">
      <w:pPr>
        <w:pStyle w:val="Textonotapie"/>
        <w:jc w:val="both"/>
        <w:rPr>
          <w:rFonts w:ascii="Arial" w:hAnsi="Arial" w:cs="Arial"/>
          <w:sz w:val="18"/>
          <w:szCs w:val="18"/>
        </w:rPr>
      </w:pPr>
      <w:r w:rsidRPr="00987861">
        <w:rPr>
          <w:rStyle w:val="Refdenotaalpie"/>
          <w:rFonts w:ascii="Arial" w:hAnsi="Arial" w:cs="Arial"/>
          <w:sz w:val="18"/>
          <w:szCs w:val="18"/>
        </w:rPr>
        <w:footnoteRef/>
      </w:r>
      <w:r w:rsidRPr="00987861">
        <w:rPr>
          <w:rFonts w:ascii="Arial" w:hAnsi="Arial" w:cs="Arial"/>
          <w:sz w:val="18"/>
          <w:szCs w:val="18"/>
        </w:rPr>
        <w:t xml:space="preserve"> </w:t>
      </w:r>
      <w:r w:rsidRPr="00987861">
        <w:rPr>
          <w:rFonts w:ascii="Arial" w:hAnsi="Arial" w:cs="Arial"/>
          <w:i/>
          <w:iCs/>
          <w:sz w:val="18"/>
          <w:szCs w:val="18"/>
        </w:rPr>
        <w:t>Ibidem</w:t>
      </w:r>
      <w:r w:rsidRPr="00987861">
        <w:rPr>
          <w:rFonts w:ascii="Arial" w:hAnsi="Arial" w:cs="Arial"/>
          <w:sz w:val="18"/>
          <w:szCs w:val="18"/>
        </w:rPr>
        <w:t>, p. 257.</w:t>
      </w:r>
    </w:p>
  </w:footnote>
  <w:footnote w:id="51">
    <w:p w14:paraId="3C6974EA" w14:textId="07F9DBE2" w:rsidR="008149C1" w:rsidRPr="00A17BF7" w:rsidRDefault="008149C1" w:rsidP="00A17BF7">
      <w:pPr>
        <w:pStyle w:val="Textonotapie"/>
        <w:jc w:val="both"/>
        <w:rPr>
          <w:rFonts w:ascii="Arial" w:hAnsi="Arial" w:cs="Arial"/>
          <w:sz w:val="18"/>
          <w:szCs w:val="18"/>
        </w:rPr>
      </w:pPr>
      <w:r w:rsidRPr="00A17BF7">
        <w:rPr>
          <w:rStyle w:val="Refdenotaalpie"/>
          <w:rFonts w:ascii="Arial" w:hAnsi="Arial" w:cs="Arial"/>
          <w:sz w:val="18"/>
          <w:szCs w:val="18"/>
        </w:rPr>
        <w:footnoteRef/>
      </w:r>
      <w:r w:rsidRPr="00A17BF7">
        <w:rPr>
          <w:rFonts w:ascii="Arial" w:hAnsi="Arial" w:cs="Arial"/>
          <w:sz w:val="18"/>
          <w:szCs w:val="18"/>
        </w:rPr>
        <w:t xml:space="preserve"> </w:t>
      </w:r>
      <w:r w:rsidR="00A17BF7" w:rsidRPr="00A17BF7">
        <w:rPr>
          <w:rFonts w:ascii="Arial" w:hAnsi="Arial" w:cs="Arial"/>
          <w:sz w:val="18"/>
          <w:szCs w:val="18"/>
        </w:rPr>
        <w:t xml:space="preserve">J. </w:t>
      </w:r>
      <w:r w:rsidR="00A17BF7" w:rsidRPr="00A17BF7">
        <w:rPr>
          <w:rFonts w:ascii="Arial" w:hAnsi="Arial" w:cs="Arial"/>
          <w:smallCaps/>
          <w:sz w:val="18"/>
          <w:szCs w:val="18"/>
        </w:rPr>
        <w:t>Habermas</w:t>
      </w:r>
      <w:r w:rsidR="00A17BF7" w:rsidRPr="00A17BF7">
        <w:rPr>
          <w:rFonts w:ascii="Arial" w:hAnsi="Arial" w:cs="Arial"/>
          <w:sz w:val="18"/>
          <w:szCs w:val="18"/>
        </w:rPr>
        <w:t xml:space="preserve">, </w:t>
      </w:r>
      <w:r w:rsidR="00A17BF7" w:rsidRPr="00A17BF7">
        <w:rPr>
          <w:rFonts w:ascii="Arial" w:hAnsi="Arial" w:cs="Arial"/>
          <w:i/>
          <w:iCs/>
          <w:sz w:val="18"/>
          <w:szCs w:val="18"/>
        </w:rPr>
        <w:t>El futuro de la naturaleza humana. ¿Hacia una eugenesia liberal?,</w:t>
      </w:r>
      <w:r w:rsidR="00A17BF7" w:rsidRPr="00A17BF7">
        <w:rPr>
          <w:rFonts w:ascii="Arial" w:hAnsi="Arial" w:cs="Arial"/>
          <w:sz w:val="18"/>
          <w:szCs w:val="18"/>
        </w:rPr>
        <w:t xml:space="preserve"> trad. R.S. Carbó, Barcelona, Paidós, 2002.</w:t>
      </w:r>
      <w:r w:rsidR="00981A32">
        <w:rPr>
          <w:rFonts w:ascii="Arial" w:hAnsi="Arial" w:cs="Arial"/>
          <w:sz w:val="18"/>
          <w:szCs w:val="18"/>
        </w:rPr>
        <w:t xml:space="preserve"> Por si hubiera alguna duda de que Habermas tiene en mente las posiciones transhumanista, en la página 36 del libro hace referencia a estos filósofos como “un puñado de intelectuales completamente alucinados” que intentan “leer el futuro en los </w:t>
      </w:r>
      <w:proofErr w:type="spellStart"/>
      <w:r w:rsidR="00981A32">
        <w:rPr>
          <w:rFonts w:ascii="Arial" w:hAnsi="Arial" w:cs="Arial"/>
          <w:sz w:val="18"/>
          <w:szCs w:val="18"/>
        </w:rPr>
        <w:t>posos</w:t>
      </w:r>
      <w:proofErr w:type="spellEnd"/>
      <w:r w:rsidR="00981A32">
        <w:rPr>
          <w:rFonts w:ascii="Arial" w:hAnsi="Arial" w:cs="Arial"/>
          <w:sz w:val="18"/>
          <w:szCs w:val="18"/>
        </w:rPr>
        <w:t xml:space="preserve"> del café de un </w:t>
      </w:r>
      <w:proofErr w:type="spellStart"/>
      <w:r w:rsidR="00981A32">
        <w:rPr>
          <w:rFonts w:ascii="Arial" w:hAnsi="Arial" w:cs="Arial"/>
          <w:sz w:val="18"/>
          <w:szCs w:val="18"/>
        </w:rPr>
        <w:t>posthumanismo</w:t>
      </w:r>
      <w:proofErr w:type="spellEnd"/>
      <w:r w:rsidR="00981A32">
        <w:rPr>
          <w:rFonts w:ascii="Arial" w:hAnsi="Arial" w:cs="Arial"/>
          <w:sz w:val="18"/>
          <w:szCs w:val="18"/>
        </w:rPr>
        <w:t xml:space="preserve"> de giro naturalista”.</w:t>
      </w:r>
    </w:p>
  </w:footnote>
  <w:footnote w:id="52">
    <w:p w14:paraId="42B5323B" w14:textId="538B9B98" w:rsidR="00515A77" w:rsidRDefault="00515A77">
      <w:pPr>
        <w:pStyle w:val="Textonotapie"/>
      </w:pPr>
      <w:r>
        <w:rPr>
          <w:rStyle w:val="Refdenotaalpie"/>
        </w:rPr>
        <w:footnoteRef/>
      </w:r>
      <w:r>
        <w:t xml:space="preserve"> </w:t>
      </w:r>
      <w:r w:rsidRPr="00515A77">
        <w:rPr>
          <w:i/>
          <w:iCs/>
        </w:rPr>
        <w:t>Ibidem</w:t>
      </w:r>
      <w:r>
        <w:t>, p. 42.</w:t>
      </w:r>
    </w:p>
  </w:footnote>
  <w:footnote w:id="53">
    <w:p w14:paraId="7846B47E" w14:textId="3245D114" w:rsidR="006548E8" w:rsidRPr="006548E8" w:rsidRDefault="006548E8" w:rsidP="006548E8">
      <w:pPr>
        <w:pStyle w:val="Textonotapie"/>
        <w:jc w:val="both"/>
        <w:rPr>
          <w:rFonts w:ascii="Arial" w:hAnsi="Arial" w:cs="Arial"/>
          <w:sz w:val="18"/>
          <w:szCs w:val="18"/>
        </w:rPr>
      </w:pPr>
      <w:r w:rsidRPr="006548E8">
        <w:rPr>
          <w:rStyle w:val="Refdenotaalpie"/>
          <w:rFonts w:ascii="Arial" w:hAnsi="Arial" w:cs="Arial"/>
          <w:sz w:val="18"/>
          <w:szCs w:val="18"/>
        </w:rPr>
        <w:footnoteRef/>
      </w:r>
      <w:r w:rsidRPr="006548E8">
        <w:rPr>
          <w:rFonts w:ascii="Arial" w:hAnsi="Arial" w:cs="Arial"/>
          <w:sz w:val="18"/>
          <w:szCs w:val="18"/>
        </w:rPr>
        <w:t xml:space="preserve"> Vid. p. 39 de </w:t>
      </w:r>
      <w:r w:rsidRPr="006548E8">
        <w:rPr>
          <w:rFonts w:ascii="Arial" w:hAnsi="Arial" w:cs="Arial"/>
          <w:i/>
          <w:iCs/>
          <w:sz w:val="18"/>
          <w:szCs w:val="18"/>
        </w:rPr>
        <w:t xml:space="preserve">El futuro de la naturaleza humana…, </w:t>
      </w:r>
      <w:proofErr w:type="spellStart"/>
      <w:r w:rsidRPr="006548E8">
        <w:rPr>
          <w:rFonts w:ascii="Arial" w:hAnsi="Arial" w:cs="Arial"/>
          <w:i/>
          <w:iCs/>
          <w:sz w:val="18"/>
          <w:szCs w:val="18"/>
        </w:rPr>
        <w:t>op</w:t>
      </w:r>
      <w:proofErr w:type="spellEnd"/>
      <w:r w:rsidRPr="006548E8">
        <w:rPr>
          <w:rFonts w:ascii="Arial" w:hAnsi="Arial" w:cs="Arial"/>
          <w:i/>
          <w:iCs/>
          <w:sz w:val="18"/>
          <w:szCs w:val="18"/>
        </w:rPr>
        <w:t>.</w:t>
      </w:r>
      <w:r>
        <w:rPr>
          <w:rFonts w:ascii="Arial" w:hAnsi="Arial" w:cs="Arial"/>
          <w:i/>
          <w:iCs/>
          <w:sz w:val="18"/>
          <w:szCs w:val="18"/>
        </w:rPr>
        <w:t xml:space="preserve"> </w:t>
      </w:r>
      <w:r w:rsidRPr="006548E8">
        <w:rPr>
          <w:rFonts w:ascii="Arial" w:hAnsi="Arial" w:cs="Arial"/>
          <w:i/>
          <w:iCs/>
          <w:sz w:val="18"/>
          <w:szCs w:val="18"/>
        </w:rPr>
        <w:t>cit.</w:t>
      </w:r>
    </w:p>
  </w:footnote>
  <w:footnote w:id="54">
    <w:p w14:paraId="6B03DCF5" w14:textId="2668A8B1" w:rsidR="00ED77DC" w:rsidRPr="00ED77DC" w:rsidRDefault="00ED77DC" w:rsidP="00ED77DC">
      <w:pPr>
        <w:pStyle w:val="Textonotapie"/>
        <w:jc w:val="both"/>
        <w:rPr>
          <w:rFonts w:ascii="Arial" w:hAnsi="Arial" w:cs="Arial"/>
          <w:sz w:val="18"/>
          <w:szCs w:val="18"/>
        </w:rPr>
      </w:pPr>
      <w:r w:rsidRPr="00ED77DC">
        <w:rPr>
          <w:rStyle w:val="Refdenotaalpie"/>
          <w:rFonts w:ascii="Arial" w:hAnsi="Arial" w:cs="Arial"/>
          <w:sz w:val="18"/>
          <w:szCs w:val="18"/>
        </w:rPr>
        <w:footnoteRef/>
      </w:r>
      <w:r w:rsidRPr="00ED77DC">
        <w:rPr>
          <w:rFonts w:ascii="Arial" w:hAnsi="Arial" w:cs="Arial"/>
          <w:sz w:val="18"/>
          <w:szCs w:val="18"/>
        </w:rPr>
        <w:t xml:space="preserve"> </w:t>
      </w:r>
      <w:r w:rsidRPr="00ED77DC">
        <w:rPr>
          <w:rFonts w:ascii="Arial" w:hAnsi="Arial" w:cs="Arial"/>
          <w:i/>
          <w:iCs/>
          <w:sz w:val="18"/>
          <w:szCs w:val="18"/>
        </w:rPr>
        <w:t>Ibidem</w:t>
      </w:r>
      <w:r w:rsidRPr="00ED77DC">
        <w:rPr>
          <w:rFonts w:ascii="Arial" w:hAnsi="Arial" w:cs="Arial"/>
          <w:sz w:val="18"/>
          <w:szCs w:val="18"/>
        </w:rPr>
        <w:t>, p. 38 y ss.</w:t>
      </w:r>
    </w:p>
  </w:footnote>
  <w:footnote w:id="55">
    <w:p w14:paraId="607DF461" w14:textId="717781CD" w:rsidR="003525A0" w:rsidRPr="003525A0" w:rsidRDefault="003525A0">
      <w:pPr>
        <w:pStyle w:val="Textonotapie"/>
        <w:rPr>
          <w:rFonts w:ascii="Arial" w:hAnsi="Arial" w:cs="Arial"/>
          <w:sz w:val="18"/>
          <w:szCs w:val="18"/>
        </w:rPr>
      </w:pPr>
      <w:r w:rsidRPr="003525A0">
        <w:rPr>
          <w:rStyle w:val="Refdenotaalpie"/>
          <w:rFonts w:ascii="Arial" w:hAnsi="Arial" w:cs="Arial"/>
          <w:sz w:val="18"/>
          <w:szCs w:val="18"/>
        </w:rPr>
        <w:footnoteRef/>
      </w:r>
      <w:r w:rsidRPr="003525A0">
        <w:rPr>
          <w:rFonts w:ascii="Arial" w:hAnsi="Arial" w:cs="Arial"/>
          <w:sz w:val="18"/>
          <w:szCs w:val="18"/>
        </w:rPr>
        <w:t xml:space="preserve"> </w:t>
      </w:r>
      <w:r w:rsidRPr="003525A0">
        <w:rPr>
          <w:rFonts w:ascii="Arial" w:hAnsi="Arial" w:cs="Arial"/>
          <w:i/>
          <w:iCs/>
          <w:sz w:val="18"/>
          <w:szCs w:val="18"/>
        </w:rPr>
        <w:t>Ibidem</w:t>
      </w:r>
      <w:r w:rsidRPr="003525A0">
        <w:rPr>
          <w:rFonts w:ascii="Arial" w:hAnsi="Arial" w:cs="Arial"/>
          <w:sz w:val="18"/>
          <w:szCs w:val="18"/>
        </w:rPr>
        <w:t>, p. 41</w:t>
      </w:r>
      <w:r>
        <w:rPr>
          <w:rFonts w:ascii="Arial" w:hAnsi="Arial" w:cs="Arial"/>
          <w:sz w:val="18"/>
          <w:szCs w:val="18"/>
        </w:rPr>
        <w:t>.</w:t>
      </w:r>
    </w:p>
  </w:footnote>
  <w:footnote w:id="56">
    <w:p w14:paraId="4ABDD48E" w14:textId="49692DF8" w:rsidR="006548E8" w:rsidRDefault="006548E8">
      <w:pPr>
        <w:pStyle w:val="Textonotapie"/>
      </w:pPr>
      <w:r>
        <w:rPr>
          <w:rStyle w:val="Refdenotaalpie"/>
        </w:rPr>
        <w:footnoteRef/>
      </w:r>
      <w:r>
        <w:t xml:space="preserve"> </w:t>
      </w:r>
      <w:r w:rsidR="00DC0A92">
        <w:t xml:space="preserve">Un esquema de las tesis habermasianas en la p. 37 de </w:t>
      </w:r>
      <w:r w:rsidR="00DC0A92" w:rsidRPr="006548E8">
        <w:rPr>
          <w:rFonts w:ascii="Arial" w:hAnsi="Arial" w:cs="Arial"/>
          <w:i/>
          <w:iCs/>
          <w:sz w:val="18"/>
          <w:szCs w:val="18"/>
        </w:rPr>
        <w:t xml:space="preserve">El futuro de la naturaleza humana…, </w:t>
      </w:r>
      <w:proofErr w:type="spellStart"/>
      <w:r w:rsidR="00DC0A92" w:rsidRPr="006548E8">
        <w:rPr>
          <w:rFonts w:ascii="Arial" w:hAnsi="Arial" w:cs="Arial"/>
          <w:i/>
          <w:iCs/>
          <w:sz w:val="18"/>
          <w:szCs w:val="18"/>
        </w:rPr>
        <w:t>op</w:t>
      </w:r>
      <w:proofErr w:type="spellEnd"/>
      <w:r w:rsidR="00DC0A92" w:rsidRPr="006548E8">
        <w:rPr>
          <w:rFonts w:ascii="Arial" w:hAnsi="Arial" w:cs="Arial"/>
          <w:i/>
          <w:iCs/>
          <w:sz w:val="18"/>
          <w:szCs w:val="18"/>
        </w:rPr>
        <w:t>.</w:t>
      </w:r>
      <w:r w:rsidR="00DC0A92">
        <w:rPr>
          <w:rFonts w:ascii="Arial" w:hAnsi="Arial" w:cs="Arial"/>
          <w:i/>
          <w:iCs/>
          <w:sz w:val="18"/>
          <w:szCs w:val="18"/>
        </w:rPr>
        <w:t xml:space="preserve"> </w:t>
      </w:r>
      <w:r w:rsidR="00DC0A92" w:rsidRPr="006548E8">
        <w:rPr>
          <w:rFonts w:ascii="Arial" w:hAnsi="Arial" w:cs="Arial"/>
          <w:i/>
          <w:iCs/>
          <w:sz w:val="18"/>
          <w:szCs w:val="18"/>
        </w:rPr>
        <w:t>cit.</w:t>
      </w:r>
    </w:p>
  </w:footnote>
  <w:footnote w:id="57">
    <w:p w14:paraId="53C2A8BA" w14:textId="49C807AD" w:rsidR="00ED77DC" w:rsidRPr="00ED77DC" w:rsidRDefault="00ED77DC" w:rsidP="00ED77DC">
      <w:pPr>
        <w:pStyle w:val="Textonotapie"/>
        <w:jc w:val="both"/>
        <w:rPr>
          <w:rFonts w:ascii="Arial" w:hAnsi="Arial" w:cs="Arial"/>
          <w:sz w:val="18"/>
          <w:szCs w:val="18"/>
        </w:rPr>
      </w:pPr>
      <w:r w:rsidRPr="00ED77DC">
        <w:rPr>
          <w:rStyle w:val="Refdenotaalpie"/>
          <w:rFonts w:ascii="Arial" w:hAnsi="Arial" w:cs="Arial"/>
          <w:sz w:val="18"/>
          <w:szCs w:val="18"/>
        </w:rPr>
        <w:footnoteRef/>
      </w:r>
      <w:r w:rsidRPr="00ED77DC">
        <w:rPr>
          <w:rFonts w:ascii="Arial" w:hAnsi="Arial" w:cs="Arial"/>
          <w:sz w:val="18"/>
          <w:szCs w:val="18"/>
        </w:rPr>
        <w:t xml:space="preserve"> </w:t>
      </w:r>
      <w:r w:rsidRPr="00ED77DC">
        <w:rPr>
          <w:rFonts w:ascii="Arial" w:hAnsi="Arial" w:cs="Arial"/>
          <w:i/>
          <w:iCs/>
          <w:sz w:val="18"/>
          <w:szCs w:val="18"/>
        </w:rPr>
        <w:t>Ibidem</w:t>
      </w:r>
      <w:r w:rsidRPr="00ED77DC">
        <w:rPr>
          <w:rFonts w:ascii="Arial" w:hAnsi="Arial" w:cs="Arial"/>
          <w:sz w:val="18"/>
          <w:szCs w:val="18"/>
        </w:rPr>
        <w:t>, p. 87.</w:t>
      </w:r>
      <w:r>
        <w:rPr>
          <w:rFonts w:ascii="Arial" w:hAnsi="Arial" w:cs="Arial"/>
          <w:sz w:val="18"/>
          <w:szCs w:val="18"/>
        </w:rPr>
        <w:t xml:space="preserve"> En otro lugar escribe </w:t>
      </w:r>
      <w:r w:rsidRPr="00ED77DC">
        <w:rPr>
          <w:rFonts w:ascii="Arial" w:hAnsi="Arial" w:cs="Arial"/>
          <w:smallCaps/>
          <w:sz w:val="18"/>
          <w:szCs w:val="18"/>
        </w:rPr>
        <w:t>Habermas</w:t>
      </w:r>
      <w:r>
        <w:rPr>
          <w:rFonts w:ascii="Arial" w:hAnsi="Arial" w:cs="Arial"/>
          <w:sz w:val="18"/>
          <w:szCs w:val="18"/>
        </w:rPr>
        <w:t>: “Cuando uno toma por otro una decisión irreversible que afecta profundamente la disposición orgánica de éste, se restringe la simetría de responsabilidad existente entre personas libres e iguales” (p. 26)</w:t>
      </w:r>
      <w:r w:rsidR="00E53E55">
        <w:rPr>
          <w:rFonts w:ascii="Arial" w:hAnsi="Arial" w:cs="Arial"/>
          <w:sz w:val="18"/>
          <w:szCs w:val="18"/>
        </w:rPr>
        <w:t>. Y en la página 47 hace referencia a la implantación génica como “instrumentalización de una vida humana engendrada con reservas por preferencias y orientaciones de valor de terceros”.</w:t>
      </w:r>
    </w:p>
  </w:footnote>
  <w:footnote w:id="58">
    <w:p w14:paraId="6A4686F3" w14:textId="610F68BF" w:rsidR="003C6570" w:rsidRPr="003C6570" w:rsidRDefault="003C6570" w:rsidP="003C6570">
      <w:pPr>
        <w:pStyle w:val="Textonotapie"/>
        <w:jc w:val="both"/>
        <w:rPr>
          <w:rFonts w:ascii="Arial" w:hAnsi="Arial" w:cs="Arial"/>
          <w:sz w:val="18"/>
          <w:szCs w:val="18"/>
        </w:rPr>
      </w:pPr>
      <w:r w:rsidRPr="003C6570">
        <w:rPr>
          <w:rStyle w:val="Refdenotaalpie"/>
          <w:rFonts w:ascii="Arial" w:hAnsi="Arial" w:cs="Arial"/>
          <w:sz w:val="18"/>
          <w:szCs w:val="18"/>
        </w:rPr>
        <w:footnoteRef/>
      </w:r>
      <w:r w:rsidRPr="003C6570">
        <w:rPr>
          <w:rFonts w:ascii="Arial" w:hAnsi="Arial" w:cs="Arial"/>
          <w:sz w:val="18"/>
          <w:szCs w:val="18"/>
        </w:rPr>
        <w:t xml:space="preserve"> Sobre esto vid. p. 76</w:t>
      </w:r>
      <w:r>
        <w:rPr>
          <w:rFonts w:ascii="Arial" w:hAnsi="Arial" w:cs="Arial"/>
          <w:sz w:val="18"/>
          <w:szCs w:val="18"/>
        </w:rPr>
        <w:t xml:space="preserve"> y ss.</w:t>
      </w:r>
    </w:p>
  </w:footnote>
  <w:footnote w:id="59">
    <w:p w14:paraId="7D69AE5C" w14:textId="5D089293" w:rsidR="00C926A1" w:rsidRPr="00C926A1" w:rsidRDefault="00C926A1" w:rsidP="00C926A1">
      <w:pPr>
        <w:pStyle w:val="Textonotapie"/>
        <w:jc w:val="both"/>
        <w:rPr>
          <w:rFonts w:ascii="Arial" w:hAnsi="Arial" w:cs="Arial"/>
          <w:sz w:val="18"/>
          <w:szCs w:val="18"/>
        </w:rPr>
      </w:pPr>
      <w:r w:rsidRPr="00C926A1">
        <w:rPr>
          <w:rStyle w:val="Refdenotaalpie"/>
          <w:rFonts w:ascii="Arial" w:hAnsi="Arial" w:cs="Arial"/>
          <w:sz w:val="18"/>
          <w:szCs w:val="18"/>
        </w:rPr>
        <w:footnoteRef/>
      </w:r>
      <w:r w:rsidRPr="00C926A1">
        <w:rPr>
          <w:rFonts w:ascii="Arial" w:hAnsi="Arial" w:cs="Arial"/>
          <w:sz w:val="18"/>
          <w:szCs w:val="18"/>
        </w:rPr>
        <w:t xml:space="preserve"> </w:t>
      </w:r>
      <w:r w:rsidRPr="00C926A1">
        <w:rPr>
          <w:rFonts w:ascii="Arial" w:hAnsi="Arial" w:cs="Arial"/>
          <w:i/>
          <w:iCs/>
          <w:sz w:val="18"/>
          <w:szCs w:val="18"/>
        </w:rPr>
        <w:t>Ibidem</w:t>
      </w:r>
      <w:r w:rsidRPr="00C926A1">
        <w:rPr>
          <w:rFonts w:ascii="Arial" w:hAnsi="Arial" w:cs="Arial"/>
          <w:sz w:val="18"/>
          <w:szCs w:val="18"/>
        </w:rPr>
        <w:t>, p. 24.</w:t>
      </w:r>
    </w:p>
  </w:footnote>
  <w:footnote w:id="60">
    <w:p w14:paraId="4F989665" w14:textId="42B95A54" w:rsidR="00670397" w:rsidRDefault="00670397" w:rsidP="006707B0">
      <w:pPr>
        <w:pStyle w:val="Textonotapie"/>
        <w:jc w:val="both"/>
      </w:pPr>
      <w:r>
        <w:rPr>
          <w:rStyle w:val="Refdenotaalpie"/>
        </w:rPr>
        <w:footnoteRef/>
      </w:r>
      <w:r>
        <w:t xml:space="preserve"> </w:t>
      </w:r>
      <w:r w:rsidR="006707B0">
        <w:t xml:space="preserve">Entre los filósofos del Derecho, Norberto </w:t>
      </w:r>
      <w:r w:rsidR="006707B0" w:rsidRPr="006707B0">
        <w:rPr>
          <w:smallCaps/>
        </w:rPr>
        <w:t>Bobbio</w:t>
      </w:r>
      <w:r w:rsidR="006707B0">
        <w:t xml:space="preserve"> ya hace tiempo que puso de manifiesto la endeblez del recurso al concepto de “naturaleza” o de “naturaleza de la cosa” exigiendo más precisión para su uso por parte de los operadores jurídicos. </w:t>
      </w:r>
      <w:r w:rsidR="006707B0" w:rsidRPr="0083364F">
        <w:rPr>
          <w:rFonts w:ascii="Arial" w:hAnsi="Arial" w:cs="Arial"/>
          <w:sz w:val="18"/>
          <w:szCs w:val="18"/>
        </w:rPr>
        <w:t xml:space="preserve">N. </w:t>
      </w:r>
      <w:r w:rsidR="006707B0" w:rsidRPr="0083364F">
        <w:rPr>
          <w:rFonts w:ascii="Arial" w:hAnsi="Arial" w:cs="Arial"/>
          <w:smallCaps/>
          <w:sz w:val="18"/>
          <w:szCs w:val="18"/>
        </w:rPr>
        <w:t>Bobbio</w:t>
      </w:r>
      <w:r w:rsidR="006707B0" w:rsidRPr="0083364F">
        <w:rPr>
          <w:rFonts w:ascii="Arial" w:hAnsi="Arial" w:cs="Arial"/>
          <w:sz w:val="18"/>
          <w:szCs w:val="18"/>
        </w:rPr>
        <w:t xml:space="preserve">, </w:t>
      </w:r>
      <w:r w:rsidR="006707B0" w:rsidRPr="0083364F">
        <w:rPr>
          <w:rFonts w:ascii="Arial" w:hAnsi="Arial" w:cs="Arial"/>
          <w:i/>
          <w:sz w:val="18"/>
          <w:szCs w:val="18"/>
        </w:rPr>
        <w:t>Contribución a la Teoría del Derecho</w:t>
      </w:r>
      <w:r w:rsidR="006707B0" w:rsidRPr="0083364F">
        <w:rPr>
          <w:rFonts w:ascii="Arial" w:hAnsi="Arial" w:cs="Arial"/>
          <w:sz w:val="18"/>
          <w:szCs w:val="18"/>
        </w:rPr>
        <w:t xml:space="preserve">, </w:t>
      </w:r>
      <w:proofErr w:type="spellStart"/>
      <w:r w:rsidR="006707B0" w:rsidRPr="0083364F">
        <w:rPr>
          <w:rFonts w:ascii="Arial" w:hAnsi="Arial" w:cs="Arial"/>
          <w:sz w:val="18"/>
          <w:szCs w:val="18"/>
        </w:rPr>
        <w:t>edic</w:t>
      </w:r>
      <w:proofErr w:type="spellEnd"/>
      <w:r w:rsidR="006707B0" w:rsidRPr="0083364F">
        <w:rPr>
          <w:rFonts w:ascii="Arial" w:hAnsi="Arial" w:cs="Arial"/>
          <w:sz w:val="18"/>
          <w:szCs w:val="18"/>
        </w:rPr>
        <w:t>. a cargo de A. Ruiz Miguel, Fernando Torres editor, Valencia, 1980, pp. 143-154</w:t>
      </w:r>
      <w:r w:rsidR="000E6888">
        <w:rPr>
          <w:rFonts w:ascii="Arial" w:hAnsi="Arial" w:cs="Arial"/>
          <w:sz w:val="18"/>
          <w:szCs w:val="18"/>
        </w:rPr>
        <w:t>.</w:t>
      </w:r>
    </w:p>
  </w:footnote>
  <w:footnote w:id="61">
    <w:p w14:paraId="0E26142D" w14:textId="41FCA1AF" w:rsidR="000E6888" w:rsidRPr="000E6888" w:rsidRDefault="000E6888" w:rsidP="000E6888">
      <w:pPr>
        <w:pStyle w:val="Textonotapie"/>
        <w:jc w:val="both"/>
        <w:rPr>
          <w:rFonts w:ascii="Arial" w:hAnsi="Arial" w:cs="Arial"/>
          <w:sz w:val="18"/>
          <w:szCs w:val="18"/>
        </w:rPr>
      </w:pPr>
      <w:r w:rsidRPr="000E6888">
        <w:rPr>
          <w:rStyle w:val="Refdenotaalpie"/>
          <w:rFonts w:ascii="Arial" w:hAnsi="Arial" w:cs="Arial"/>
          <w:sz w:val="18"/>
          <w:szCs w:val="18"/>
        </w:rPr>
        <w:footnoteRef/>
      </w:r>
      <w:r w:rsidRPr="000E6888">
        <w:rPr>
          <w:rFonts w:ascii="Arial" w:hAnsi="Arial" w:cs="Arial"/>
          <w:sz w:val="18"/>
          <w:szCs w:val="18"/>
        </w:rPr>
        <w:t xml:space="preserve"> En su investigación, Ernesto </w:t>
      </w:r>
      <w:r w:rsidRPr="000E6888">
        <w:rPr>
          <w:rFonts w:ascii="Arial" w:hAnsi="Arial" w:cs="Arial"/>
          <w:smallCaps/>
          <w:sz w:val="18"/>
          <w:szCs w:val="18"/>
        </w:rPr>
        <w:t>Garzón Valdés</w:t>
      </w:r>
      <w:r w:rsidRPr="000E6888">
        <w:rPr>
          <w:rFonts w:ascii="Arial" w:hAnsi="Arial" w:cs="Arial"/>
          <w:sz w:val="18"/>
          <w:szCs w:val="18"/>
        </w:rPr>
        <w:t xml:space="preserve"> rastrea los significados del concepto mismo de “naturaleza de la cosa”, como derivación del derecho natural clásico y pone también de manifiesto las dificultades para obtener una definición exacta del mismo. y E. </w:t>
      </w:r>
      <w:r w:rsidRPr="000E6888">
        <w:rPr>
          <w:rFonts w:ascii="Arial" w:hAnsi="Arial" w:cs="Arial"/>
          <w:smallCaps/>
          <w:sz w:val="18"/>
          <w:szCs w:val="18"/>
        </w:rPr>
        <w:t>Garzón Valdés</w:t>
      </w:r>
      <w:r w:rsidRPr="000E6888">
        <w:rPr>
          <w:rFonts w:ascii="Arial" w:hAnsi="Arial" w:cs="Arial"/>
          <w:sz w:val="18"/>
          <w:szCs w:val="18"/>
        </w:rPr>
        <w:t xml:space="preserve">, “La naturaleza de la cosa”, </w:t>
      </w:r>
      <w:r w:rsidRPr="000E6888">
        <w:rPr>
          <w:rFonts w:ascii="Arial" w:hAnsi="Arial" w:cs="Arial"/>
          <w:i/>
          <w:sz w:val="18"/>
          <w:szCs w:val="18"/>
        </w:rPr>
        <w:t>Boletín Mexicano de Derecho Comparado</w:t>
      </w:r>
      <w:r w:rsidRPr="000E6888">
        <w:rPr>
          <w:rFonts w:ascii="Arial" w:hAnsi="Arial" w:cs="Arial"/>
          <w:sz w:val="18"/>
          <w:szCs w:val="18"/>
        </w:rPr>
        <w:t>, 7, 1970, p</w:t>
      </w:r>
      <w:r w:rsidR="00813D61">
        <w:rPr>
          <w:rFonts w:ascii="Arial" w:hAnsi="Arial" w:cs="Arial"/>
          <w:sz w:val="18"/>
          <w:szCs w:val="18"/>
        </w:rPr>
        <w:t>. 80</w:t>
      </w:r>
      <w:r w:rsidRPr="000E6888">
        <w:rPr>
          <w:rFonts w:ascii="Arial" w:hAnsi="Arial" w:cs="Arial"/>
          <w:sz w:val="18"/>
          <w:szCs w:val="18"/>
        </w:rPr>
        <w:t>.</w:t>
      </w:r>
    </w:p>
  </w:footnote>
  <w:footnote w:id="62">
    <w:p w14:paraId="0DE5B201" w14:textId="7126254E" w:rsidR="00926F03" w:rsidRPr="00757ABF" w:rsidRDefault="00926F03" w:rsidP="00757ABF">
      <w:pPr>
        <w:pStyle w:val="Textonotapie"/>
        <w:jc w:val="both"/>
        <w:rPr>
          <w:rFonts w:ascii="Arial" w:hAnsi="Arial" w:cs="Arial"/>
          <w:sz w:val="18"/>
          <w:szCs w:val="18"/>
        </w:rPr>
      </w:pPr>
      <w:r w:rsidRPr="00757ABF">
        <w:rPr>
          <w:rStyle w:val="Refdenotaalpie"/>
          <w:rFonts w:ascii="Arial" w:hAnsi="Arial" w:cs="Arial"/>
          <w:sz w:val="18"/>
          <w:szCs w:val="18"/>
        </w:rPr>
        <w:footnoteRef/>
      </w:r>
      <w:r w:rsidRPr="00757ABF">
        <w:rPr>
          <w:rFonts w:ascii="Arial" w:hAnsi="Arial" w:cs="Arial"/>
          <w:sz w:val="18"/>
          <w:szCs w:val="18"/>
        </w:rPr>
        <w:t xml:space="preserve"> A. </w:t>
      </w:r>
      <w:r w:rsidRPr="00757ABF">
        <w:rPr>
          <w:rFonts w:ascii="Arial" w:hAnsi="Arial" w:cs="Arial"/>
          <w:smallCaps/>
          <w:sz w:val="18"/>
          <w:szCs w:val="18"/>
        </w:rPr>
        <w:t>Diéguez</w:t>
      </w:r>
      <w:r w:rsidRPr="00757ABF">
        <w:rPr>
          <w:rFonts w:ascii="Arial" w:hAnsi="Arial" w:cs="Arial"/>
          <w:sz w:val="18"/>
          <w:szCs w:val="18"/>
        </w:rPr>
        <w:t>, “Transhumanismo. Propuestas y límites. La integración del hombre con la máquina</w:t>
      </w:r>
      <w:r w:rsidRPr="00757ABF">
        <w:rPr>
          <w:rFonts w:ascii="Arial" w:hAnsi="Arial" w:cs="Arial"/>
          <w:i/>
          <w:iCs/>
          <w:sz w:val="18"/>
          <w:szCs w:val="18"/>
        </w:rPr>
        <w:t xml:space="preserve">”, </w:t>
      </w:r>
      <w:proofErr w:type="spellStart"/>
      <w:r w:rsidRPr="00757ABF">
        <w:rPr>
          <w:rFonts w:ascii="Arial" w:hAnsi="Arial" w:cs="Arial"/>
          <w:i/>
          <w:iCs/>
          <w:sz w:val="18"/>
          <w:szCs w:val="18"/>
        </w:rPr>
        <w:t>Telos</w:t>
      </w:r>
      <w:proofErr w:type="spellEnd"/>
      <w:r w:rsidRPr="00757ABF">
        <w:rPr>
          <w:rFonts w:ascii="Arial" w:hAnsi="Arial" w:cs="Arial"/>
          <w:i/>
          <w:iCs/>
          <w:sz w:val="18"/>
          <w:szCs w:val="18"/>
        </w:rPr>
        <w:t>: Cuadernos de comunicación e innovación,</w:t>
      </w:r>
      <w:r w:rsidRPr="00757ABF">
        <w:rPr>
          <w:rFonts w:ascii="Arial" w:hAnsi="Arial" w:cs="Arial"/>
          <w:sz w:val="18"/>
          <w:szCs w:val="18"/>
        </w:rPr>
        <w:t xml:space="preserve"> 108, 2018, p. 59.</w:t>
      </w:r>
    </w:p>
  </w:footnote>
  <w:footnote w:id="63">
    <w:p w14:paraId="0BE3A219" w14:textId="2142D0E5" w:rsidR="00961899" w:rsidRPr="00470CF2" w:rsidRDefault="00961899" w:rsidP="00961899">
      <w:pPr>
        <w:pStyle w:val="Textonotapie"/>
        <w:jc w:val="both"/>
        <w:rPr>
          <w:rFonts w:ascii="Arial" w:hAnsi="Arial" w:cs="Arial"/>
          <w:sz w:val="18"/>
          <w:szCs w:val="18"/>
        </w:rPr>
      </w:pPr>
      <w:r w:rsidRPr="00470CF2">
        <w:rPr>
          <w:rStyle w:val="Refdenotaalpie"/>
          <w:rFonts w:ascii="Arial" w:hAnsi="Arial" w:cs="Arial"/>
          <w:sz w:val="18"/>
          <w:szCs w:val="18"/>
        </w:rPr>
        <w:footnoteRef/>
      </w:r>
      <w:r w:rsidRPr="00470CF2">
        <w:rPr>
          <w:rFonts w:ascii="Arial" w:hAnsi="Arial" w:cs="Arial"/>
          <w:sz w:val="18"/>
          <w:szCs w:val="18"/>
        </w:rPr>
        <w:t xml:space="preserve"> Como afirman J</w:t>
      </w:r>
      <w:r w:rsidRPr="00470CF2">
        <w:rPr>
          <w:rFonts w:ascii="Arial" w:hAnsi="Arial" w:cs="Arial"/>
          <w:smallCaps/>
          <w:sz w:val="18"/>
          <w:szCs w:val="18"/>
        </w:rPr>
        <w:t>. Puch, G. Kahane</w:t>
      </w:r>
      <w:r w:rsidRPr="00470CF2">
        <w:rPr>
          <w:rFonts w:ascii="Arial" w:hAnsi="Arial" w:cs="Arial"/>
          <w:sz w:val="18"/>
          <w:szCs w:val="18"/>
        </w:rPr>
        <w:t xml:space="preserve"> y J. </w:t>
      </w:r>
      <w:proofErr w:type="spellStart"/>
      <w:r w:rsidRPr="00470CF2">
        <w:rPr>
          <w:rFonts w:ascii="Arial" w:hAnsi="Arial" w:cs="Arial"/>
          <w:smallCaps/>
          <w:sz w:val="18"/>
          <w:szCs w:val="18"/>
        </w:rPr>
        <w:t>Savulescu</w:t>
      </w:r>
      <w:proofErr w:type="spellEnd"/>
      <w:r w:rsidRPr="00470CF2">
        <w:rPr>
          <w:rFonts w:ascii="Arial" w:hAnsi="Arial" w:cs="Arial"/>
          <w:sz w:val="18"/>
          <w:szCs w:val="18"/>
        </w:rPr>
        <w:t>, “el principal desafío al que se enfrentan los defensores de la Objeción de la Naturaleza Humana (ONH)</w:t>
      </w:r>
      <w:r w:rsidR="00470CF2" w:rsidRPr="00470CF2">
        <w:rPr>
          <w:rFonts w:ascii="Arial" w:hAnsi="Arial" w:cs="Arial"/>
          <w:sz w:val="18"/>
          <w:szCs w:val="18"/>
        </w:rPr>
        <w:t xml:space="preserve"> es explicar por qué las características relativamente contingentes y arbitrarias de la naturaleza humana, seleccionadas por procesos evolutivos ciegos, tienen un valor intrínseco”. J</w:t>
      </w:r>
      <w:r w:rsidR="00470CF2" w:rsidRPr="00470CF2">
        <w:rPr>
          <w:rFonts w:ascii="Arial" w:hAnsi="Arial" w:cs="Arial"/>
          <w:smallCaps/>
          <w:sz w:val="18"/>
          <w:szCs w:val="18"/>
        </w:rPr>
        <w:t>. Puch, G. Kahane</w:t>
      </w:r>
      <w:r w:rsidR="00470CF2" w:rsidRPr="00470CF2">
        <w:rPr>
          <w:rFonts w:ascii="Arial" w:hAnsi="Arial" w:cs="Arial"/>
          <w:sz w:val="18"/>
          <w:szCs w:val="18"/>
        </w:rPr>
        <w:t xml:space="preserve"> y J. </w:t>
      </w:r>
      <w:proofErr w:type="spellStart"/>
      <w:r w:rsidR="00470CF2" w:rsidRPr="00470CF2">
        <w:rPr>
          <w:rFonts w:ascii="Arial" w:hAnsi="Arial" w:cs="Arial"/>
          <w:smallCaps/>
          <w:sz w:val="18"/>
          <w:szCs w:val="18"/>
        </w:rPr>
        <w:t>Savulescu</w:t>
      </w:r>
      <w:proofErr w:type="spellEnd"/>
      <w:r w:rsidR="00470CF2" w:rsidRPr="00470CF2">
        <w:rPr>
          <w:rFonts w:ascii="Arial" w:hAnsi="Arial" w:cs="Arial"/>
          <w:smallCaps/>
          <w:sz w:val="18"/>
          <w:szCs w:val="18"/>
        </w:rPr>
        <w:t>, “</w:t>
      </w:r>
      <w:proofErr w:type="spellStart"/>
      <w:r w:rsidR="00470CF2" w:rsidRPr="00470CF2">
        <w:rPr>
          <w:rFonts w:ascii="Arial" w:hAnsi="Arial" w:cs="Arial"/>
          <w:smallCaps/>
          <w:sz w:val="18"/>
          <w:szCs w:val="18"/>
        </w:rPr>
        <w:t>B</w:t>
      </w:r>
      <w:r w:rsidR="00470CF2" w:rsidRPr="00470CF2">
        <w:rPr>
          <w:rFonts w:ascii="Arial" w:hAnsi="Arial" w:cs="Arial"/>
          <w:sz w:val="18"/>
          <w:szCs w:val="18"/>
        </w:rPr>
        <w:t>ioconservadurismo</w:t>
      </w:r>
      <w:proofErr w:type="spellEnd"/>
      <w:r w:rsidR="00470CF2" w:rsidRPr="00470CF2">
        <w:rPr>
          <w:rFonts w:ascii="Arial" w:hAnsi="Arial" w:cs="Arial"/>
          <w:sz w:val="18"/>
          <w:szCs w:val="18"/>
        </w:rPr>
        <w:t xml:space="preserve">, parcialidad y la objeción de la naturaleza humana a la mejora” en Fco. </w:t>
      </w:r>
      <w:r w:rsidR="00470CF2" w:rsidRPr="00470CF2">
        <w:rPr>
          <w:rFonts w:ascii="Arial" w:hAnsi="Arial" w:cs="Arial"/>
          <w:smallCaps/>
          <w:sz w:val="18"/>
          <w:szCs w:val="18"/>
        </w:rPr>
        <w:t>Lara</w:t>
      </w:r>
      <w:r w:rsidR="00470CF2" w:rsidRPr="00470CF2">
        <w:rPr>
          <w:rFonts w:ascii="Arial" w:hAnsi="Arial" w:cs="Arial"/>
          <w:sz w:val="18"/>
          <w:szCs w:val="18"/>
        </w:rPr>
        <w:t xml:space="preserve"> y J. </w:t>
      </w:r>
      <w:proofErr w:type="spellStart"/>
      <w:r w:rsidR="00470CF2" w:rsidRPr="00470CF2">
        <w:rPr>
          <w:rFonts w:ascii="Arial" w:hAnsi="Arial" w:cs="Arial"/>
          <w:smallCaps/>
          <w:sz w:val="18"/>
          <w:szCs w:val="18"/>
        </w:rPr>
        <w:t>Savulescu</w:t>
      </w:r>
      <w:proofErr w:type="spellEnd"/>
      <w:r w:rsidR="00470CF2" w:rsidRPr="00470CF2">
        <w:rPr>
          <w:rFonts w:ascii="Arial" w:hAnsi="Arial" w:cs="Arial"/>
          <w:sz w:val="18"/>
          <w:szCs w:val="18"/>
        </w:rPr>
        <w:t xml:space="preserve">, eds., </w:t>
      </w:r>
      <w:r w:rsidR="00470CF2" w:rsidRPr="00470CF2">
        <w:rPr>
          <w:rFonts w:ascii="Arial" w:hAnsi="Arial" w:cs="Arial"/>
          <w:i/>
          <w:iCs/>
          <w:sz w:val="18"/>
          <w:szCs w:val="18"/>
        </w:rPr>
        <w:t>Más (que) humanos. Biotecnología, inteligencia artificial y ética de la mejora,</w:t>
      </w:r>
      <w:r w:rsidR="00470CF2" w:rsidRPr="00470CF2">
        <w:rPr>
          <w:rFonts w:ascii="Arial" w:hAnsi="Arial" w:cs="Arial"/>
          <w:sz w:val="18"/>
          <w:szCs w:val="18"/>
        </w:rPr>
        <w:t xml:space="preserve"> Madrid, Tecnos, 2021, p. 106.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17705"/>
    <w:multiLevelType w:val="hybridMultilevel"/>
    <w:tmpl w:val="7F72BB9C"/>
    <w:lvl w:ilvl="0" w:tplc="F65CCD96">
      <w:start w:val="1"/>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127193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9C8"/>
    <w:rsid w:val="00000FB4"/>
    <w:rsid w:val="00014BA5"/>
    <w:rsid w:val="000155B6"/>
    <w:rsid w:val="000241C9"/>
    <w:rsid w:val="00025A2F"/>
    <w:rsid w:val="00027DBE"/>
    <w:rsid w:val="000359C8"/>
    <w:rsid w:val="00042088"/>
    <w:rsid w:val="00043248"/>
    <w:rsid w:val="0005177E"/>
    <w:rsid w:val="00051F7A"/>
    <w:rsid w:val="00052E52"/>
    <w:rsid w:val="00060961"/>
    <w:rsid w:val="00064D74"/>
    <w:rsid w:val="0008254A"/>
    <w:rsid w:val="00082EAD"/>
    <w:rsid w:val="0008672F"/>
    <w:rsid w:val="00087406"/>
    <w:rsid w:val="00087F54"/>
    <w:rsid w:val="000A0168"/>
    <w:rsid w:val="000A3F1F"/>
    <w:rsid w:val="000B4AB9"/>
    <w:rsid w:val="000C4C6D"/>
    <w:rsid w:val="000C5316"/>
    <w:rsid w:val="000C6150"/>
    <w:rsid w:val="000D5029"/>
    <w:rsid w:val="000E56D7"/>
    <w:rsid w:val="000E6888"/>
    <w:rsid w:val="000E6E5C"/>
    <w:rsid w:val="00100AA5"/>
    <w:rsid w:val="00105E67"/>
    <w:rsid w:val="00107163"/>
    <w:rsid w:val="00112E04"/>
    <w:rsid w:val="00114081"/>
    <w:rsid w:val="00115CD5"/>
    <w:rsid w:val="00123BC4"/>
    <w:rsid w:val="00127C90"/>
    <w:rsid w:val="0013757E"/>
    <w:rsid w:val="00140E41"/>
    <w:rsid w:val="0014216C"/>
    <w:rsid w:val="001532AA"/>
    <w:rsid w:val="001546AE"/>
    <w:rsid w:val="001548CD"/>
    <w:rsid w:val="0015492C"/>
    <w:rsid w:val="0016537E"/>
    <w:rsid w:val="00171406"/>
    <w:rsid w:val="001852E3"/>
    <w:rsid w:val="00194049"/>
    <w:rsid w:val="00194E18"/>
    <w:rsid w:val="001A3219"/>
    <w:rsid w:val="001C5343"/>
    <w:rsid w:val="001C5D21"/>
    <w:rsid w:val="001D0A5E"/>
    <w:rsid w:val="001D284C"/>
    <w:rsid w:val="001E0664"/>
    <w:rsid w:val="001E30DE"/>
    <w:rsid w:val="001E4427"/>
    <w:rsid w:val="002013C0"/>
    <w:rsid w:val="002033B3"/>
    <w:rsid w:val="00203E34"/>
    <w:rsid w:val="00206B99"/>
    <w:rsid w:val="002137B2"/>
    <w:rsid w:val="0021416F"/>
    <w:rsid w:val="00224A6C"/>
    <w:rsid w:val="002252AA"/>
    <w:rsid w:val="00251F39"/>
    <w:rsid w:val="0025292C"/>
    <w:rsid w:val="00257062"/>
    <w:rsid w:val="00257502"/>
    <w:rsid w:val="0026243E"/>
    <w:rsid w:val="00265313"/>
    <w:rsid w:val="0026741D"/>
    <w:rsid w:val="00273122"/>
    <w:rsid w:val="002810B4"/>
    <w:rsid w:val="00283BAE"/>
    <w:rsid w:val="00284564"/>
    <w:rsid w:val="002930E7"/>
    <w:rsid w:val="002A0C76"/>
    <w:rsid w:val="002A67DE"/>
    <w:rsid w:val="002C1ED8"/>
    <w:rsid w:val="002C3209"/>
    <w:rsid w:val="002D1B2C"/>
    <w:rsid w:val="002E36B4"/>
    <w:rsid w:val="002F1559"/>
    <w:rsid w:val="002F1A08"/>
    <w:rsid w:val="002F3062"/>
    <w:rsid w:val="002F32F5"/>
    <w:rsid w:val="002F3B1C"/>
    <w:rsid w:val="002F3E1F"/>
    <w:rsid w:val="002F6767"/>
    <w:rsid w:val="00312064"/>
    <w:rsid w:val="00314A27"/>
    <w:rsid w:val="0031603D"/>
    <w:rsid w:val="00317F7A"/>
    <w:rsid w:val="00325FBD"/>
    <w:rsid w:val="003341C4"/>
    <w:rsid w:val="00351DB1"/>
    <w:rsid w:val="003525A0"/>
    <w:rsid w:val="003554D6"/>
    <w:rsid w:val="00363A2A"/>
    <w:rsid w:val="00366F28"/>
    <w:rsid w:val="003677D8"/>
    <w:rsid w:val="0037049C"/>
    <w:rsid w:val="00370864"/>
    <w:rsid w:val="00372443"/>
    <w:rsid w:val="00385228"/>
    <w:rsid w:val="00396E35"/>
    <w:rsid w:val="003A2708"/>
    <w:rsid w:val="003A3F12"/>
    <w:rsid w:val="003C04C0"/>
    <w:rsid w:val="003C501D"/>
    <w:rsid w:val="003C6570"/>
    <w:rsid w:val="003C6751"/>
    <w:rsid w:val="003C7B56"/>
    <w:rsid w:val="003D06AC"/>
    <w:rsid w:val="003D1505"/>
    <w:rsid w:val="003D210C"/>
    <w:rsid w:val="003D4889"/>
    <w:rsid w:val="003D6B30"/>
    <w:rsid w:val="003E099C"/>
    <w:rsid w:val="003E79C6"/>
    <w:rsid w:val="003F58DD"/>
    <w:rsid w:val="00414652"/>
    <w:rsid w:val="00415607"/>
    <w:rsid w:val="00416D62"/>
    <w:rsid w:val="0042280E"/>
    <w:rsid w:val="00434A51"/>
    <w:rsid w:val="00437264"/>
    <w:rsid w:val="00450223"/>
    <w:rsid w:val="00461BC5"/>
    <w:rsid w:val="00466CE5"/>
    <w:rsid w:val="00470CF2"/>
    <w:rsid w:val="00471306"/>
    <w:rsid w:val="0047572B"/>
    <w:rsid w:val="0048555E"/>
    <w:rsid w:val="004909F7"/>
    <w:rsid w:val="0049460A"/>
    <w:rsid w:val="004A1D19"/>
    <w:rsid w:val="004B5624"/>
    <w:rsid w:val="004D5065"/>
    <w:rsid w:val="004E0F8B"/>
    <w:rsid w:val="004E5552"/>
    <w:rsid w:val="004F090E"/>
    <w:rsid w:val="004F32DB"/>
    <w:rsid w:val="004F570E"/>
    <w:rsid w:val="0050402A"/>
    <w:rsid w:val="00505066"/>
    <w:rsid w:val="0050576D"/>
    <w:rsid w:val="005103BB"/>
    <w:rsid w:val="00511E26"/>
    <w:rsid w:val="005122FC"/>
    <w:rsid w:val="005140F2"/>
    <w:rsid w:val="00515A77"/>
    <w:rsid w:val="00526793"/>
    <w:rsid w:val="005305BB"/>
    <w:rsid w:val="0053570A"/>
    <w:rsid w:val="00540175"/>
    <w:rsid w:val="00544901"/>
    <w:rsid w:val="005506D4"/>
    <w:rsid w:val="005621E6"/>
    <w:rsid w:val="00562E91"/>
    <w:rsid w:val="005844DF"/>
    <w:rsid w:val="00584D35"/>
    <w:rsid w:val="00585D7B"/>
    <w:rsid w:val="00586D29"/>
    <w:rsid w:val="00593938"/>
    <w:rsid w:val="00595036"/>
    <w:rsid w:val="005A5C9C"/>
    <w:rsid w:val="005A614C"/>
    <w:rsid w:val="005B0319"/>
    <w:rsid w:val="005B56BD"/>
    <w:rsid w:val="005B6B78"/>
    <w:rsid w:val="005C12E6"/>
    <w:rsid w:val="005C1663"/>
    <w:rsid w:val="005D5303"/>
    <w:rsid w:val="005D72C3"/>
    <w:rsid w:val="005E2EA7"/>
    <w:rsid w:val="005E576C"/>
    <w:rsid w:val="005E5B75"/>
    <w:rsid w:val="005E5F06"/>
    <w:rsid w:val="005E64F4"/>
    <w:rsid w:val="005F333B"/>
    <w:rsid w:val="005F4BD8"/>
    <w:rsid w:val="0060290F"/>
    <w:rsid w:val="00605B57"/>
    <w:rsid w:val="00612436"/>
    <w:rsid w:val="00623AEC"/>
    <w:rsid w:val="0062708A"/>
    <w:rsid w:val="006302BB"/>
    <w:rsid w:val="00651AAA"/>
    <w:rsid w:val="00652DC9"/>
    <w:rsid w:val="0065347E"/>
    <w:rsid w:val="006548E8"/>
    <w:rsid w:val="00670397"/>
    <w:rsid w:val="006707B0"/>
    <w:rsid w:val="00671831"/>
    <w:rsid w:val="006724E2"/>
    <w:rsid w:val="00672509"/>
    <w:rsid w:val="00674C42"/>
    <w:rsid w:val="006771F8"/>
    <w:rsid w:val="0068748B"/>
    <w:rsid w:val="00687FA4"/>
    <w:rsid w:val="006B2401"/>
    <w:rsid w:val="006C1915"/>
    <w:rsid w:val="006C427B"/>
    <w:rsid w:val="006C55EB"/>
    <w:rsid w:val="006D4766"/>
    <w:rsid w:val="006D7CEB"/>
    <w:rsid w:val="006E0372"/>
    <w:rsid w:val="006E2E14"/>
    <w:rsid w:val="006E717F"/>
    <w:rsid w:val="006F1BBF"/>
    <w:rsid w:val="006F4C34"/>
    <w:rsid w:val="006F5788"/>
    <w:rsid w:val="0070210D"/>
    <w:rsid w:val="00702F3B"/>
    <w:rsid w:val="00711D7C"/>
    <w:rsid w:val="007133E7"/>
    <w:rsid w:val="00714060"/>
    <w:rsid w:val="00716BEC"/>
    <w:rsid w:val="00720DF8"/>
    <w:rsid w:val="00720FF8"/>
    <w:rsid w:val="00721D50"/>
    <w:rsid w:val="00727B86"/>
    <w:rsid w:val="00730038"/>
    <w:rsid w:val="00730185"/>
    <w:rsid w:val="007367DF"/>
    <w:rsid w:val="00743A41"/>
    <w:rsid w:val="00744B97"/>
    <w:rsid w:val="007452B2"/>
    <w:rsid w:val="007534AD"/>
    <w:rsid w:val="00753FF2"/>
    <w:rsid w:val="00757ABF"/>
    <w:rsid w:val="00764E21"/>
    <w:rsid w:val="00765F3A"/>
    <w:rsid w:val="00766333"/>
    <w:rsid w:val="0077193D"/>
    <w:rsid w:val="00780382"/>
    <w:rsid w:val="0078640F"/>
    <w:rsid w:val="007904CC"/>
    <w:rsid w:val="00791BA7"/>
    <w:rsid w:val="00794214"/>
    <w:rsid w:val="00796517"/>
    <w:rsid w:val="007966EB"/>
    <w:rsid w:val="00797B87"/>
    <w:rsid w:val="007A1946"/>
    <w:rsid w:val="007B1241"/>
    <w:rsid w:val="007C0B29"/>
    <w:rsid w:val="007C1247"/>
    <w:rsid w:val="007C33C1"/>
    <w:rsid w:val="007C6D07"/>
    <w:rsid w:val="007D1E62"/>
    <w:rsid w:val="007D4BD0"/>
    <w:rsid w:val="007D6C5C"/>
    <w:rsid w:val="007E7282"/>
    <w:rsid w:val="007F3EF3"/>
    <w:rsid w:val="007F6057"/>
    <w:rsid w:val="00806F4B"/>
    <w:rsid w:val="008111A1"/>
    <w:rsid w:val="00813D61"/>
    <w:rsid w:val="008149C1"/>
    <w:rsid w:val="00817902"/>
    <w:rsid w:val="00822DA7"/>
    <w:rsid w:val="00822E07"/>
    <w:rsid w:val="0083364F"/>
    <w:rsid w:val="00833A2A"/>
    <w:rsid w:val="00833D7A"/>
    <w:rsid w:val="0083603E"/>
    <w:rsid w:val="008429E0"/>
    <w:rsid w:val="00850417"/>
    <w:rsid w:val="008508F6"/>
    <w:rsid w:val="008515A8"/>
    <w:rsid w:val="0085371B"/>
    <w:rsid w:val="00855676"/>
    <w:rsid w:val="0086282F"/>
    <w:rsid w:val="0086576D"/>
    <w:rsid w:val="008717DF"/>
    <w:rsid w:val="00871B5D"/>
    <w:rsid w:val="008875A0"/>
    <w:rsid w:val="008951E7"/>
    <w:rsid w:val="008A0103"/>
    <w:rsid w:val="008A22D1"/>
    <w:rsid w:val="008B08C3"/>
    <w:rsid w:val="008B1AAF"/>
    <w:rsid w:val="008B6AB3"/>
    <w:rsid w:val="008D0DD4"/>
    <w:rsid w:val="008D66D5"/>
    <w:rsid w:val="008E198A"/>
    <w:rsid w:val="008F5B8E"/>
    <w:rsid w:val="009009B4"/>
    <w:rsid w:val="009112D8"/>
    <w:rsid w:val="00914540"/>
    <w:rsid w:val="00926F03"/>
    <w:rsid w:val="0093067E"/>
    <w:rsid w:val="0093089D"/>
    <w:rsid w:val="0093585D"/>
    <w:rsid w:val="009359A2"/>
    <w:rsid w:val="00955B86"/>
    <w:rsid w:val="00956267"/>
    <w:rsid w:val="009603EB"/>
    <w:rsid w:val="00961899"/>
    <w:rsid w:val="00962B94"/>
    <w:rsid w:val="0096595F"/>
    <w:rsid w:val="0096612C"/>
    <w:rsid w:val="00966D22"/>
    <w:rsid w:val="00971AAC"/>
    <w:rsid w:val="00972CD0"/>
    <w:rsid w:val="009734E6"/>
    <w:rsid w:val="0097499E"/>
    <w:rsid w:val="0097656C"/>
    <w:rsid w:val="00981A32"/>
    <w:rsid w:val="00987861"/>
    <w:rsid w:val="00990E20"/>
    <w:rsid w:val="009940E0"/>
    <w:rsid w:val="00995416"/>
    <w:rsid w:val="009B3600"/>
    <w:rsid w:val="009B4D2F"/>
    <w:rsid w:val="009D48F5"/>
    <w:rsid w:val="009D4FCF"/>
    <w:rsid w:val="009D50B2"/>
    <w:rsid w:val="009E2646"/>
    <w:rsid w:val="009F24E9"/>
    <w:rsid w:val="00A062D6"/>
    <w:rsid w:val="00A1117D"/>
    <w:rsid w:val="00A16381"/>
    <w:rsid w:val="00A17BF7"/>
    <w:rsid w:val="00A21340"/>
    <w:rsid w:val="00A21FC5"/>
    <w:rsid w:val="00A23F02"/>
    <w:rsid w:val="00A27BF7"/>
    <w:rsid w:val="00A27ED4"/>
    <w:rsid w:val="00A37045"/>
    <w:rsid w:val="00A40E73"/>
    <w:rsid w:val="00A43DF3"/>
    <w:rsid w:val="00A44457"/>
    <w:rsid w:val="00A50ED5"/>
    <w:rsid w:val="00A513F4"/>
    <w:rsid w:val="00A620E3"/>
    <w:rsid w:val="00A739DE"/>
    <w:rsid w:val="00A80FAB"/>
    <w:rsid w:val="00A9664F"/>
    <w:rsid w:val="00AB2072"/>
    <w:rsid w:val="00AB2B8B"/>
    <w:rsid w:val="00AD4985"/>
    <w:rsid w:val="00AD6EE6"/>
    <w:rsid w:val="00AE2FAA"/>
    <w:rsid w:val="00AF4A88"/>
    <w:rsid w:val="00AF5C98"/>
    <w:rsid w:val="00B1761E"/>
    <w:rsid w:val="00B23FD0"/>
    <w:rsid w:val="00B258E8"/>
    <w:rsid w:val="00B32821"/>
    <w:rsid w:val="00B412E9"/>
    <w:rsid w:val="00B41BD0"/>
    <w:rsid w:val="00B44BF7"/>
    <w:rsid w:val="00B451BC"/>
    <w:rsid w:val="00B4542E"/>
    <w:rsid w:val="00B455D8"/>
    <w:rsid w:val="00B47DE8"/>
    <w:rsid w:val="00B52916"/>
    <w:rsid w:val="00B5611B"/>
    <w:rsid w:val="00B61085"/>
    <w:rsid w:val="00B6374D"/>
    <w:rsid w:val="00B6425D"/>
    <w:rsid w:val="00B667DB"/>
    <w:rsid w:val="00B72488"/>
    <w:rsid w:val="00B76F13"/>
    <w:rsid w:val="00B77614"/>
    <w:rsid w:val="00B80F55"/>
    <w:rsid w:val="00B81585"/>
    <w:rsid w:val="00B844B1"/>
    <w:rsid w:val="00B844FB"/>
    <w:rsid w:val="00B93D0F"/>
    <w:rsid w:val="00B9454D"/>
    <w:rsid w:val="00B96D9D"/>
    <w:rsid w:val="00BA0A52"/>
    <w:rsid w:val="00BA529B"/>
    <w:rsid w:val="00BA5932"/>
    <w:rsid w:val="00BB4EDB"/>
    <w:rsid w:val="00BB568C"/>
    <w:rsid w:val="00BB69B7"/>
    <w:rsid w:val="00BD11C6"/>
    <w:rsid w:val="00BD6B87"/>
    <w:rsid w:val="00BD6DE1"/>
    <w:rsid w:val="00BE2389"/>
    <w:rsid w:val="00BE74BE"/>
    <w:rsid w:val="00BF7428"/>
    <w:rsid w:val="00BF77A2"/>
    <w:rsid w:val="00C22D8E"/>
    <w:rsid w:val="00C32EAD"/>
    <w:rsid w:val="00C34638"/>
    <w:rsid w:val="00C37B69"/>
    <w:rsid w:val="00C40779"/>
    <w:rsid w:val="00C46CB1"/>
    <w:rsid w:val="00C50C88"/>
    <w:rsid w:val="00C510B8"/>
    <w:rsid w:val="00C57F5E"/>
    <w:rsid w:val="00C733AE"/>
    <w:rsid w:val="00C83598"/>
    <w:rsid w:val="00C926A1"/>
    <w:rsid w:val="00CA6271"/>
    <w:rsid w:val="00CB0C6F"/>
    <w:rsid w:val="00CB2355"/>
    <w:rsid w:val="00CC387F"/>
    <w:rsid w:val="00CD1E22"/>
    <w:rsid w:val="00CF3E1F"/>
    <w:rsid w:val="00CF523C"/>
    <w:rsid w:val="00D0153A"/>
    <w:rsid w:val="00D01D56"/>
    <w:rsid w:val="00D03D35"/>
    <w:rsid w:val="00D11697"/>
    <w:rsid w:val="00D12D53"/>
    <w:rsid w:val="00D14598"/>
    <w:rsid w:val="00D22253"/>
    <w:rsid w:val="00D23B37"/>
    <w:rsid w:val="00D3195A"/>
    <w:rsid w:val="00D35017"/>
    <w:rsid w:val="00D3610B"/>
    <w:rsid w:val="00D43DE0"/>
    <w:rsid w:val="00D50361"/>
    <w:rsid w:val="00D50BEC"/>
    <w:rsid w:val="00D736BD"/>
    <w:rsid w:val="00D744D9"/>
    <w:rsid w:val="00D76A30"/>
    <w:rsid w:val="00D776AE"/>
    <w:rsid w:val="00D77791"/>
    <w:rsid w:val="00D81AF7"/>
    <w:rsid w:val="00D9479F"/>
    <w:rsid w:val="00DA401C"/>
    <w:rsid w:val="00DA4A21"/>
    <w:rsid w:val="00DB4C82"/>
    <w:rsid w:val="00DC0A92"/>
    <w:rsid w:val="00DC1CAB"/>
    <w:rsid w:val="00DC1D39"/>
    <w:rsid w:val="00DC69B3"/>
    <w:rsid w:val="00DC6CBB"/>
    <w:rsid w:val="00DD1A3C"/>
    <w:rsid w:val="00DD78B5"/>
    <w:rsid w:val="00DE2661"/>
    <w:rsid w:val="00DE629D"/>
    <w:rsid w:val="00DE7D1C"/>
    <w:rsid w:val="00DF1B74"/>
    <w:rsid w:val="00DF48EE"/>
    <w:rsid w:val="00DF588D"/>
    <w:rsid w:val="00DF643C"/>
    <w:rsid w:val="00E02591"/>
    <w:rsid w:val="00E1419E"/>
    <w:rsid w:val="00E17CB5"/>
    <w:rsid w:val="00E21100"/>
    <w:rsid w:val="00E24910"/>
    <w:rsid w:val="00E34C52"/>
    <w:rsid w:val="00E36061"/>
    <w:rsid w:val="00E4471D"/>
    <w:rsid w:val="00E44D7D"/>
    <w:rsid w:val="00E5285C"/>
    <w:rsid w:val="00E52967"/>
    <w:rsid w:val="00E53E55"/>
    <w:rsid w:val="00E6168D"/>
    <w:rsid w:val="00E61842"/>
    <w:rsid w:val="00E62C12"/>
    <w:rsid w:val="00E632E9"/>
    <w:rsid w:val="00E7653A"/>
    <w:rsid w:val="00E90364"/>
    <w:rsid w:val="00E90F7B"/>
    <w:rsid w:val="00E9100D"/>
    <w:rsid w:val="00EA056D"/>
    <w:rsid w:val="00EA20BB"/>
    <w:rsid w:val="00EA3F9A"/>
    <w:rsid w:val="00EA4CF9"/>
    <w:rsid w:val="00EA5463"/>
    <w:rsid w:val="00EB21B7"/>
    <w:rsid w:val="00EB514B"/>
    <w:rsid w:val="00EC09D5"/>
    <w:rsid w:val="00EC25EA"/>
    <w:rsid w:val="00ED02EC"/>
    <w:rsid w:val="00ED77DC"/>
    <w:rsid w:val="00EF3B39"/>
    <w:rsid w:val="00EF5039"/>
    <w:rsid w:val="00EF53A1"/>
    <w:rsid w:val="00F0785A"/>
    <w:rsid w:val="00F15423"/>
    <w:rsid w:val="00F211E0"/>
    <w:rsid w:val="00F2299D"/>
    <w:rsid w:val="00F34A2E"/>
    <w:rsid w:val="00F40FC9"/>
    <w:rsid w:val="00F4552C"/>
    <w:rsid w:val="00F45C0F"/>
    <w:rsid w:val="00F46A5D"/>
    <w:rsid w:val="00F616E8"/>
    <w:rsid w:val="00F671BA"/>
    <w:rsid w:val="00F73749"/>
    <w:rsid w:val="00F81377"/>
    <w:rsid w:val="00F84BAB"/>
    <w:rsid w:val="00F9071D"/>
    <w:rsid w:val="00FB5480"/>
    <w:rsid w:val="00FB5E17"/>
    <w:rsid w:val="00FB6B8F"/>
    <w:rsid w:val="00FB6F60"/>
    <w:rsid w:val="00FC2E7A"/>
    <w:rsid w:val="00FD36E7"/>
    <w:rsid w:val="00FD677F"/>
    <w:rsid w:val="00FE00C0"/>
    <w:rsid w:val="00FE080A"/>
    <w:rsid w:val="00FE31A8"/>
    <w:rsid w:val="00FE3B96"/>
    <w:rsid w:val="00FF07AF"/>
    <w:rsid w:val="00FF08C7"/>
    <w:rsid w:val="00FF48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61394"/>
  <w15:chartTrackingRefBased/>
  <w15:docId w15:val="{7A16A131-869F-4A74-93C4-2E52E62A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9C8"/>
    <w:pPr>
      <w:spacing w:after="200" w:line="288"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F523C"/>
    <w:pPr>
      <w:ind w:left="720"/>
      <w:contextualSpacing/>
    </w:pPr>
  </w:style>
  <w:style w:type="paragraph" w:styleId="Textonotapie">
    <w:name w:val="footnote text"/>
    <w:basedOn w:val="Normal"/>
    <w:link w:val="TextonotapieCar"/>
    <w:uiPriority w:val="99"/>
    <w:unhideWhenUsed/>
    <w:rsid w:val="008717DF"/>
    <w:pPr>
      <w:spacing w:after="0" w:line="240" w:lineRule="auto"/>
    </w:pPr>
    <w:rPr>
      <w:sz w:val="20"/>
      <w:szCs w:val="20"/>
    </w:rPr>
  </w:style>
  <w:style w:type="character" w:customStyle="1" w:styleId="TextonotapieCar">
    <w:name w:val="Texto nota pie Car"/>
    <w:basedOn w:val="Fuentedeprrafopredeter"/>
    <w:link w:val="Textonotapie"/>
    <w:uiPriority w:val="99"/>
    <w:rsid w:val="008717DF"/>
    <w:rPr>
      <w:sz w:val="20"/>
      <w:szCs w:val="20"/>
    </w:rPr>
  </w:style>
  <w:style w:type="character" w:styleId="Refdenotaalpie">
    <w:name w:val="footnote reference"/>
    <w:basedOn w:val="Fuentedeprrafopredeter"/>
    <w:uiPriority w:val="99"/>
    <w:semiHidden/>
    <w:unhideWhenUsed/>
    <w:rsid w:val="008717DF"/>
    <w:rPr>
      <w:vertAlign w:val="superscript"/>
    </w:rPr>
  </w:style>
  <w:style w:type="paragraph" w:styleId="Encabezado">
    <w:name w:val="header"/>
    <w:basedOn w:val="Normal"/>
    <w:link w:val="EncabezadoCar"/>
    <w:uiPriority w:val="99"/>
    <w:unhideWhenUsed/>
    <w:rsid w:val="00E0259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02591"/>
  </w:style>
  <w:style w:type="paragraph" w:styleId="Piedepgina">
    <w:name w:val="footer"/>
    <w:basedOn w:val="Normal"/>
    <w:link w:val="PiedepginaCar"/>
    <w:uiPriority w:val="99"/>
    <w:unhideWhenUsed/>
    <w:rsid w:val="00E0259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02591"/>
  </w:style>
  <w:style w:type="character" w:styleId="Hipervnculo">
    <w:name w:val="Hyperlink"/>
    <w:basedOn w:val="Fuentedeprrafopredeter"/>
    <w:uiPriority w:val="99"/>
    <w:unhideWhenUsed/>
    <w:rsid w:val="00A43DF3"/>
    <w:rPr>
      <w:color w:val="0563C1" w:themeColor="hyperlink"/>
      <w:u w:val="single"/>
    </w:rPr>
  </w:style>
  <w:style w:type="character" w:styleId="Mencinsinresolver">
    <w:name w:val="Unresolved Mention"/>
    <w:basedOn w:val="Fuentedeprrafopredeter"/>
    <w:uiPriority w:val="99"/>
    <w:semiHidden/>
    <w:unhideWhenUsed/>
    <w:rsid w:val="00A43DF3"/>
    <w:rPr>
      <w:color w:val="605E5C"/>
      <w:shd w:val="clear" w:color="auto" w:fill="E1DFDD"/>
    </w:rPr>
  </w:style>
  <w:style w:type="paragraph" w:styleId="Textodeglobo">
    <w:name w:val="Balloon Text"/>
    <w:basedOn w:val="Normal"/>
    <w:link w:val="TextodegloboCar"/>
    <w:uiPriority w:val="99"/>
    <w:semiHidden/>
    <w:unhideWhenUsed/>
    <w:rsid w:val="0099541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54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mezdepison@unirioja.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jdepison/Downloads/Dialnet-YoRobot-6252879.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6B6B9-01A2-47A2-87F2-C1C694F10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2831</TotalTime>
  <Pages>33</Pages>
  <Words>10235</Words>
  <Characters>56294</Characters>
  <Application>Microsoft Office Word</Application>
  <DocSecurity>0</DocSecurity>
  <Lines>469</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Martínez De Pisón Cavero</dc:creator>
  <cp:keywords/>
  <dc:description/>
  <cp:lastModifiedBy>José María Martínez De Pisón Cavero</cp:lastModifiedBy>
  <cp:revision>358</cp:revision>
  <cp:lastPrinted>2023-04-15T10:53:00Z</cp:lastPrinted>
  <dcterms:created xsi:type="dcterms:W3CDTF">2022-05-13T10:51:00Z</dcterms:created>
  <dcterms:modified xsi:type="dcterms:W3CDTF">2023-04-15T23:45:00Z</dcterms:modified>
</cp:coreProperties>
</file>