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FE3F2" w14:textId="73F7B097" w:rsidR="00AB590E" w:rsidRDefault="00AB590E" w:rsidP="00AA728A">
      <w:pPr>
        <w:spacing w:line="360" w:lineRule="auto"/>
        <w:jc w:val="center"/>
        <w:rPr>
          <w:rFonts w:ascii="Times New Roman" w:hAnsi="Times New Roman" w:cs="Times New Roman"/>
          <w:b/>
        </w:rPr>
      </w:pPr>
      <w:r w:rsidRPr="00AA728A">
        <w:rPr>
          <w:rFonts w:ascii="Times New Roman" w:hAnsi="Times New Roman" w:cs="Times New Roman"/>
          <w:b/>
          <w:i/>
        </w:rPr>
        <w:t>CON GRANDE</w:t>
      </w:r>
      <w:r w:rsidR="00AA728A" w:rsidRPr="00AA728A">
        <w:rPr>
          <w:rFonts w:ascii="Times New Roman" w:hAnsi="Times New Roman" w:cs="Times New Roman"/>
          <w:b/>
          <w:i/>
        </w:rPr>
        <w:t xml:space="preserve"> ALARIDO Y REGOSIJO Y MUCHA MÚSICA</w:t>
      </w:r>
      <w:r w:rsidR="00886B8A">
        <w:rPr>
          <w:rFonts w:ascii="Times New Roman" w:hAnsi="Times New Roman" w:cs="Times New Roman"/>
          <w:b/>
          <w:i/>
        </w:rPr>
        <w:t xml:space="preserve">. </w:t>
      </w:r>
      <w:r w:rsidR="00AA728A">
        <w:rPr>
          <w:rFonts w:ascii="Times New Roman" w:hAnsi="Times New Roman" w:cs="Times New Roman"/>
          <w:b/>
        </w:rPr>
        <w:t xml:space="preserve"> LA BODA DEL V MARQUÉS DE CAÑETE CON MARÍA DE LA CERDA Y LAS FIESTAS ORGANIZADAS EN SAN LORENZO DE LA PARILLA EN 1605</w:t>
      </w:r>
    </w:p>
    <w:p w14:paraId="58C01A55" w14:textId="77777777" w:rsidR="00A0658D" w:rsidRDefault="00A0658D" w:rsidP="00AA728A">
      <w:pPr>
        <w:spacing w:line="360" w:lineRule="auto"/>
        <w:jc w:val="center"/>
        <w:rPr>
          <w:rFonts w:ascii="Times New Roman" w:hAnsi="Times New Roman" w:cs="Times New Roman"/>
          <w:b/>
        </w:rPr>
      </w:pPr>
    </w:p>
    <w:p w14:paraId="2908DDA5" w14:textId="77777777" w:rsidR="00A0658D" w:rsidRPr="00A0658D" w:rsidRDefault="00A0658D" w:rsidP="00A0658D">
      <w:pPr>
        <w:spacing w:line="360" w:lineRule="auto"/>
        <w:jc w:val="both"/>
        <w:rPr>
          <w:rFonts w:ascii="Times New Roman" w:hAnsi="Times New Roman" w:cs="Times New Roman"/>
          <w:sz w:val="20"/>
          <w:szCs w:val="20"/>
        </w:rPr>
      </w:pPr>
      <w:r w:rsidRPr="00A0658D">
        <w:rPr>
          <w:rFonts w:ascii="Times New Roman" w:hAnsi="Times New Roman" w:cs="Times New Roman"/>
          <w:i/>
          <w:sz w:val="20"/>
          <w:szCs w:val="20"/>
        </w:rPr>
        <w:t xml:space="preserve">CON GRANDE ALARIDO Y REGOSIJO Y MUCHA MÚSICA. </w:t>
      </w:r>
      <w:r w:rsidRPr="00A0658D">
        <w:rPr>
          <w:rFonts w:ascii="Times New Roman" w:hAnsi="Times New Roman" w:cs="Times New Roman"/>
          <w:sz w:val="20"/>
          <w:szCs w:val="20"/>
        </w:rPr>
        <w:t>THE WEDDING OF THE V MARQUIS OF CAÑETE WITH MARÍA DE LA CERDA AND THE FESTIVITIES ORGANIZED IN SAN LORENZO DE LA PARILLA IN 1605</w:t>
      </w:r>
    </w:p>
    <w:p w14:paraId="5CBF1155" w14:textId="77777777" w:rsidR="00A0658D" w:rsidRDefault="00A0658D" w:rsidP="00AA728A">
      <w:pPr>
        <w:spacing w:line="360" w:lineRule="auto"/>
        <w:jc w:val="center"/>
        <w:rPr>
          <w:rFonts w:ascii="Times New Roman" w:hAnsi="Times New Roman" w:cs="Times New Roman"/>
          <w:b/>
        </w:rPr>
      </w:pPr>
    </w:p>
    <w:p w14:paraId="16EDDB4E" w14:textId="77777777" w:rsidR="009A67C9" w:rsidRDefault="009A67C9" w:rsidP="009A67C9">
      <w:pPr>
        <w:spacing w:line="360" w:lineRule="auto"/>
        <w:ind w:firstLine="567"/>
        <w:jc w:val="both"/>
        <w:rPr>
          <w:rFonts w:ascii="Times New Roman" w:hAnsi="Times New Roman" w:cs="Times New Roman"/>
          <w:b/>
        </w:rPr>
      </w:pPr>
      <w:r>
        <w:rPr>
          <w:rFonts w:ascii="Times New Roman" w:hAnsi="Times New Roman" w:cs="Times New Roman"/>
          <w:b/>
        </w:rPr>
        <w:t xml:space="preserve">Abstract: </w:t>
      </w:r>
      <w:r w:rsidRPr="00886B8A">
        <w:rPr>
          <w:rFonts w:ascii="Times New Roman" w:hAnsi="Times New Roman" w:cs="Times New Roman"/>
        </w:rPr>
        <w:t>In 1605 the festivities for the wedding of Don Juan Andrés Hurtado de Mendoza, V Marquis de Cañete, and Doña María de la Cerda, daughter of the V Duke of Medinaceli, was celebrated in the town of San Lorenzo de la Parilla. The analysis of an unpublished document that relates what happened, allows us focus attention on the visual culture of this festive scenery, where music, dance, bullfighting, gifts and food are everywhere. To the study of this ephemeral, but also mental image of the baroque city in festivals, we dedicate these pages.</w:t>
      </w:r>
    </w:p>
    <w:p w14:paraId="7CE2B30B" w14:textId="3E030DB6" w:rsidR="009A67C9" w:rsidRPr="00AA728A" w:rsidRDefault="009A67C9" w:rsidP="009A67C9">
      <w:pPr>
        <w:spacing w:line="360" w:lineRule="auto"/>
        <w:ind w:firstLine="567"/>
        <w:jc w:val="both"/>
        <w:rPr>
          <w:rFonts w:ascii="Times New Roman" w:hAnsi="Times New Roman" w:cs="Times New Roman"/>
          <w:b/>
        </w:rPr>
      </w:pPr>
      <w:r>
        <w:rPr>
          <w:rFonts w:ascii="Times New Roman" w:hAnsi="Times New Roman" w:cs="Times New Roman"/>
          <w:b/>
        </w:rPr>
        <w:t xml:space="preserve">Keywords: </w:t>
      </w:r>
      <w:r w:rsidRPr="00886B8A">
        <w:rPr>
          <w:rFonts w:ascii="Times New Roman" w:hAnsi="Times New Roman" w:cs="Times New Roman"/>
        </w:rPr>
        <w:t>Wedding, marquis of Cañete, San Lorenzo de la Parrilla, festivities, ephemeral image, baroque city.</w:t>
      </w:r>
    </w:p>
    <w:p w14:paraId="1BF0B570" w14:textId="77777777" w:rsidR="0093483A" w:rsidRDefault="0093483A" w:rsidP="00AA728A">
      <w:pPr>
        <w:spacing w:line="360" w:lineRule="auto"/>
        <w:jc w:val="center"/>
        <w:rPr>
          <w:rFonts w:ascii="Times New Roman" w:hAnsi="Times New Roman" w:cs="Times New Roman"/>
          <w:b/>
        </w:rPr>
      </w:pPr>
    </w:p>
    <w:p w14:paraId="115740F0" w14:textId="77777777" w:rsidR="009A67C9" w:rsidRDefault="0093483A" w:rsidP="009A67C9">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b/>
        </w:rPr>
        <w:t>Resumen:</w:t>
      </w:r>
      <w:r w:rsidR="00561848">
        <w:rPr>
          <w:rFonts w:ascii="Times New Roman" w:hAnsi="Times New Roman" w:cs="Times New Roman"/>
          <w:b/>
        </w:rPr>
        <w:t xml:space="preserve"> </w:t>
      </w:r>
      <w:r w:rsidR="00561848" w:rsidRPr="00561848">
        <w:rPr>
          <w:rFonts w:ascii="Times New Roman" w:hAnsi="Times New Roman" w:cs="Times New Roman"/>
        </w:rPr>
        <w:t>En 1605</w:t>
      </w:r>
      <w:r w:rsidR="002B375A">
        <w:rPr>
          <w:rFonts w:ascii="Times New Roman" w:hAnsi="Times New Roman" w:cs="Times New Roman"/>
        </w:rPr>
        <w:t xml:space="preserve"> se celebraba</w:t>
      </w:r>
      <w:r w:rsidR="00561848">
        <w:rPr>
          <w:rFonts w:ascii="Times New Roman" w:hAnsi="Times New Roman" w:cs="Times New Roman"/>
        </w:rPr>
        <w:t xml:space="preserve"> en la villa de San Lorenzo de la Parilla</w:t>
      </w:r>
      <w:r w:rsidR="002B375A">
        <w:rPr>
          <w:rFonts w:ascii="Times New Roman" w:hAnsi="Times New Roman" w:cs="Times New Roman"/>
        </w:rPr>
        <w:t xml:space="preserve"> las fiestas por la boda de don Juan Andrés Hurtado de Mendoza, V marqués de Cañete, y doña María de la Cerda, hija del V duque de Medinaceli. El análisis de un documento inédito que relata lo acontecido, nos permite centrar la mirada en la cultura visual de esa escenografía festiva,</w:t>
      </w:r>
      <w:r w:rsidR="00A0658D">
        <w:rPr>
          <w:rFonts w:ascii="Times New Roman" w:hAnsi="Times New Roman" w:cs="Times New Roman"/>
        </w:rPr>
        <w:t xml:space="preserve"> donde no faltó</w:t>
      </w:r>
      <w:r w:rsidR="002B375A">
        <w:rPr>
          <w:rFonts w:ascii="Times New Roman" w:hAnsi="Times New Roman" w:cs="Times New Roman"/>
        </w:rPr>
        <w:t xml:space="preserve"> la música, la danza, los toros, los regalos y la comida por doquier. </w:t>
      </w:r>
      <w:r w:rsidR="002B375A">
        <w:rPr>
          <w:rFonts w:ascii="Times New Roman" w:eastAsia="MS Mincho" w:hAnsi="Times New Roman" w:cs="Times New Roman"/>
        </w:rPr>
        <w:t xml:space="preserve">Al estudio de esta imagen efímera, pero también mental, de la ciudad barroca en fiestas, consagramos estas páginas. </w:t>
      </w:r>
    </w:p>
    <w:p w14:paraId="4C406A40" w14:textId="3AFB977F" w:rsidR="0093483A" w:rsidRPr="00886B8A" w:rsidRDefault="0093483A" w:rsidP="009A67C9">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b/>
        </w:rPr>
        <w:t>Palabras clave:</w:t>
      </w:r>
      <w:r w:rsidR="00886B8A">
        <w:rPr>
          <w:rFonts w:ascii="Times New Roman" w:hAnsi="Times New Roman" w:cs="Times New Roman"/>
          <w:b/>
        </w:rPr>
        <w:t xml:space="preserve"> </w:t>
      </w:r>
      <w:r w:rsidR="00886B8A">
        <w:rPr>
          <w:rFonts w:ascii="Times New Roman" w:hAnsi="Times New Roman" w:cs="Times New Roman"/>
        </w:rPr>
        <w:t xml:space="preserve">Boda, marqués de Cañete, San Lorenzo de la Parrilla, fiestas, </w:t>
      </w:r>
      <w:r w:rsidR="00616D42">
        <w:rPr>
          <w:rFonts w:ascii="Times New Roman" w:hAnsi="Times New Roman" w:cs="Times New Roman"/>
        </w:rPr>
        <w:t>imagen</w:t>
      </w:r>
      <w:r w:rsidR="00886B8A">
        <w:rPr>
          <w:rFonts w:ascii="Times New Roman" w:hAnsi="Times New Roman" w:cs="Times New Roman"/>
        </w:rPr>
        <w:t xml:space="preserve"> efímera, ciudad barroca. </w:t>
      </w:r>
    </w:p>
    <w:p w14:paraId="5AC90A12" w14:textId="77777777" w:rsidR="00886B8A" w:rsidRDefault="00886B8A" w:rsidP="0093483A">
      <w:pPr>
        <w:spacing w:line="360" w:lineRule="auto"/>
        <w:jc w:val="both"/>
        <w:rPr>
          <w:rFonts w:ascii="Times New Roman" w:hAnsi="Times New Roman" w:cs="Times New Roman"/>
          <w:b/>
        </w:rPr>
      </w:pPr>
    </w:p>
    <w:p w14:paraId="5E38EF57" w14:textId="77777777" w:rsidR="0093483A" w:rsidRDefault="0093483A" w:rsidP="0093483A">
      <w:pPr>
        <w:spacing w:line="360" w:lineRule="auto"/>
        <w:jc w:val="both"/>
        <w:rPr>
          <w:rFonts w:ascii="Times New Roman" w:hAnsi="Times New Roman" w:cs="Times New Roman"/>
          <w:b/>
        </w:rPr>
      </w:pPr>
    </w:p>
    <w:p w14:paraId="3368853E" w14:textId="77777777" w:rsidR="00AB590E" w:rsidRDefault="00AB590E" w:rsidP="00F81353">
      <w:pPr>
        <w:jc w:val="both"/>
        <w:rPr>
          <w:rFonts w:ascii="Times New Roman" w:hAnsi="Times New Roman" w:cs="Times New Roman"/>
          <w:b/>
        </w:rPr>
      </w:pPr>
    </w:p>
    <w:p w14:paraId="4BCC7C8E" w14:textId="77777777" w:rsidR="00AB590E" w:rsidRDefault="00AB590E" w:rsidP="00F81353">
      <w:pPr>
        <w:jc w:val="both"/>
        <w:rPr>
          <w:rFonts w:ascii="Times New Roman" w:hAnsi="Times New Roman" w:cs="Times New Roman"/>
          <w:b/>
        </w:rPr>
      </w:pPr>
    </w:p>
    <w:p w14:paraId="6F91BEE8" w14:textId="77777777" w:rsidR="002F22D0" w:rsidRDefault="002F22D0" w:rsidP="002F22D0">
      <w:pPr>
        <w:jc w:val="both"/>
        <w:rPr>
          <w:rFonts w:ascii="Times New Roman" w:hAnsi="Times New Roman" w:cs="Times New Roman"/>
          <w:b/>
        </w:rPr>
      </w:pPr>
    </w:p>
    <w:p w14:paraId="08E52AC2" w14:textId="77777777" w:rsidR="00886B8A" w:rsidRDefault="00886B8A" w:rsidP="00B6721C">
      <w:pPr>
        <w:widowControl w:val="0"/>
        <w:autoSpaceDE w:val="0"/>
        <w:autoSpaceDN w:val="0"/>
        <w:adjustRightInd w:val="0"/>
        <w:ind w:left="1134"/>
        <w:jc w:val="both"/>
        <w:rPr>
          <w:rFonts w:ascii="Times New Roman" w:hAnsi="Times New Roman" w:cs="Times New Roman"/>
          <w:i/>
        </w:rPr>
      </w:pPr>
    </w:p>
    <w:p w14:paraId="5AA604CE" w14:textId="77777777" w:rsidR="00886B8A" w:rsidRDefault="00886B8A" w:rsidP="00B6721C">
      <w:pPr>
        <w:widowControl w:val="0"/>
        <w:autoSpaceDE w:val="0"/>
        <w:autoSpaceDN w:val="0"/>
        <w:adjustRightInd w:val="0"/>
        <w:ind w:left="1134"/>
        <w:jc w:val="both"/>
        <w:rPr>
          <w:rFonts w:ascii="Times New Roman" w:hAnsi="Times New Roman" w:cs="Times New Roman"/>
          <w:i/>
        </w:rPr>
      </w:pPr>
    </w:p>
    <w:p w14:paraId="2E1332BF" w14:textId="77777777" w:rsidR="00886B8A" w:rsidRDefault="00886B8A" w:rsidP="00B6721C">
      <w:pPr>
        <w:widowControl w:val="0"/>
        <w:autoSpaceDE w:val="0"/>
        <w:autoSpaceDN w:val="0"/>
        <w:adjustRightInd w:val="0"/>
        <w:ind w:left="1134"/>
        <w:jc w:val="both"/>
        <w:rPr>
          <w:rFonts w:ascii="Times New Roman" w:hAnsi="Times New Roman" w:cs="Times New Roman"/>
          <w:i/>
        </w:rPr>
      </w:pPr>
    </w:p>
    <w:p w14:paraId="318E900C" w14:textId="77777777" w:rsidR="00886B8A" w:rsidRDefault="00886B8A" w:rsidP="00B6721C">
      <w:pPr>
        <w:widowControl w:val="0"/>
        <w:autoSpaceDE w:val="0"/>
        <w:autoSpaceDN w:val="0"/>
        <w:adjustRightInd w:val="0"/>
        <w:ind w:left="1134"/>
        <w:jc w:val="both"/>
        <w:rPr>
          <w:rFonts w:ascii="Times New Roman" w:hAnsi="Times New Roman" w:cs="Times New Roman"/>
          <w:i/>
        </w:rPr>
      </w:pPr>
    </w:p>
    <w:p w14:paraId="4538DAD9" w14:textId="77777777" w:rsidR="00886B8A" w:rsidRDefault="00886B8A" w:rsidP="00B6721C">
      <w:pPr>
        <w:widowControl w:val="0"/>
        <w:autoSpaceDE w:val="0"/>
        <w:autoSpaceDN w:val="0"/>
        <w:adjustRightInd w:val="0"/>
        <w:ind w:left="1134"/>
        <w:jc w:val="both"/>
        <w:rPr>
          <w:rFonts w:ascii="Times New Roman" w:hAnsi="Times New Roman" w:cs="Times New Roman"/>
          <w:i/>
        </w:rPr>
      </w:pPr>
    </w:p>
    <w:p w14:paraId="17839081" w14:textId="7185DD13" w:rsidR="00C140EC" w:rsidRPr="00C140EC" w:rsidRDefault="00C140EC" w:rsidP="00C140EC">
      <w:pPr>
        <w:widowControl w:val="0"/>
        <w:autoSpaceDE w:val="0"/>
        <w:autoSpaceDN w:val="0"/>
        <w:adjustRightInd w:val="0"/>
        <w:jc w:val="both"/>
        <w:rPr>
          <w:rFonts w:ascii="Times New Roman" w:hAnsi="Times New Roman" w:cs="Times New Roman"/>
          <w:b/>
        </w:rPr>
      </w:pPr>
      <w:r>
        <w:rPr>
          <w:rFonts w:ascii="Times New Roman" w:hAnsi="Times New Roman" w:cs="Times New Roman"/>
          <w:b/>
        </w:rPr>
        <w:lastRenderedPageBreak/>
        <w:t>INTRODUCCIÓN</w:t>
      </w:r>
    </w:p>
    <w:p w14:paraId="2D4B5259" w14:textId="77777777" w:rsidR="00C140EC" w:rsidRDefault="00C140EC" w:rsidP="00B6721C">
      <w:pPr>
        <w:widowControl w:val="0"/>
        <w:autoSpaceDE w:val="0"/>
        <w:autoSpaceDN w:val="0"/>
        <w:adjustRightInd w:val="0"/>
        <w:ind w:left="1134"/>
        <w:jc w:val="both"/>
        <w:rPr>
          <w:rFonts w:ascii="Times New Roman" w:hAnsi="Times New Roman" w:cs="Times New Roman"/>
          <w:i/>
        </w:rPr>
      </w:pPr>
    </w:p>
    <w:p w14:paraId="121B0122" w14:textId="556F6F39" w:rsidR="00777CE6" w:rsidRDefault="002F22D0" w:rsidP="00B6721C">
      <w:pPr>
        <w:widowControl w:val="0"/>
        <w:autoSpaceDE w:val="0"/>
        <w:autoSpaceDN w:val="0"/>
        <w:adjustRightInd w:val="0"/>
        <w:ind w:left="1134"/>
        <w:jc w:val="both"/>
        <w:rPr>
          <w:rFonts w:ascii="Times New Roman" w:hAnsi="Times New Roman" w:cs="Times New Roman"/>
        </w:rPr>
      </w:pPr>
      <w:r w:rsidRPr="00BB7585">
        <w:rPr>
          <w:rFonts w:ascii="Times New Roman" w:hAnsi="Times New Roman" w:cs="Times New Roman"/>
          <w:i/>
        </w:rPr>
        <w:t>«Amaneció en la ciudad de Tremisa con el mayor contento y regucijo que se vio. Andavan toda la gente común que saltava de gozo y a él les movía el sonoro estruendo que los clarines y dulzainas hacían, andando por las calles más secretas, que parecía hundirse la ciudad»</w:t>
      </w:r>
      <w:r w:rsidR="00BB7585">
        <w:rPr>
          <w:rFonts w:ascii="Times New Roman" w:hAnsi="Times New Roman" w:cs="Times New Roman"/>
        </w:rPr>
        <w:t xml:space="preserve"> </w:t>
      </w:r>
      <w:r w:rsidR="00B6721C">
        <w:rPr>
          <w:rFonts w:ascii="Times New Roman" w:hAnsi="Times New Roman" w:cs="Times New Roman"/>
        </w:rPr>
        <w:t>(Barahona, 1997: 190-191</w:t>
      </w:r>
      <w:r w:rsidR="00883BAE">
        <w:rPr>
          <w:rFonts w:ascii="Times New Roman" w:hAnsi="Times New Roman" w:cs="Times New Roman"/>
        </w:rPr>
        <w:t>).</w:t>
      </w:r>
    </w:p>
    <w:p w14:paraId="3081BA5A" w14:textId="77777777" w:rsidR="00135A81" w:rsidRDefault="00135A81" w:rsidP="00135A81">
      <w:pPr>
        <w:widowControl w:val="0"/>
        <w:autoSpaceDE w:val="0"/>
        <w:autoSpaceDN w:val="0"/>
        <w:adjustRightInd w:val="0"/>
        <w:spacing w:line="360" w:lineRule="auto"/>
        <w:ind w:firstLine="567"/>
        <w:jc w:val="both"/>
        <w:rPr>
          <w:rFonts w:ascii="Times New Roman" w:hAnsi="Times New Roman" w:cs="Times New Roman"/>
        </w:rPr>
      </w:pPr>
    </w:p>
    <w:p w14:paraId="5A1895A0" w14:textId="4DF6EBF8" w:rsidR="00135A81" w:rsidRDefault="00B6721C" w:rsidP="00C140EC">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En el libro </w:t>
      </w:r>
      <w:r w:rsidRPr="00135A81">
        <w:rPr>
          <w:rFonts w:ascii="Times New Roman" w:hAnsi="Times New Roman" w:cs="Times New Roman"/>
          <w:i/>
        </w:rPr>
        <w:t>Flor de Caballerías</w:t>
      </w:r>
      <w:r>
        <w:rPr>
          <w:rFonts w:ascii="Times New Roman" w:hAnsi="Times New Roman" w:cs="Times New Roman"/>
        </w:rPr>
        <w:t xml:space="preserve"> de Francisco de Barahona</w:t>
      </w:r>
      <w:r w:rsidR="00135A81">
        <w:rPr>
          <w:rFonts w:ascii="Times New Roman" w:hAnsi="Times New Roman" w:cs="Times New Roman"/>
        </w:rPr>
        <w:t xml:space="preserve">- fechado en Granada en 1599, pero nunca impreso- </w:t>
      </w:r>
      <w:r>
        <w:rPr>
          <w:rFonts w:ascii="Times New Roman" w:hAnsi="Times New Roman" w:cs="Times New Roman"/>
        </w:rPr>
        <w:t>se narra la celebración de la boda del príncipe Orisbeldo de Babilonia</w:t>
      </w:r>
      <w:r w:rsidR="00DC3E11">
        <w:rPr>
          <w:rFonts w:ascii="Times New Roman" w:hAnsi="Times New Roman" w:cs="Times New Roman"/>
        </w:rPr>
        <w:t xml:space="preserve"> con la infanta Sifenisba.</w:t>
      </w:r>
      <w:r w:rsidR="00135A81">
        <w:rPr>
          <w:rFonts w:ascii="Times New Roman" w:hAnsi="Times New Roman" w:cs="Times New Roman"/>
        </w:rPr>
        <w:t xml:space="preserve"> La población amaneció en fiestas a primera hora de la mañana, y era tal la algarabía y el sonoro estruendo que producía la música que, literalmente, </w:t>
      </w:r>
      <w:r w:rsidR="00135A81" w:rsidRPr="00A0658D">
        <w:rPr>
          <w:rFonts w:ascii="Times New Roman" w:hAnsi="Times New Roman" w:cs="Times New Roman"/>
          <w:i/>
        </w:rPr>
        <w:t>la ciudad parecía hundirse</w:t>
      </w:r>
      <w:r w:rsidR="00135A81">
        <w:rPr>
          <w:rFonts w:ascii="Times New Roman" w:hAnsi="Times New Roman" w:cs="Times New Roman"/>
        </w:rPr>
        <w:t>.</w:t>
      </w:r>
    </w:p>
    <w:p w14:paraId="4347250A" w14:textId="77777777" w:rsidR="00135A81" w:rsidRDefault="00135A81" w:rsidP="00B6721C">
      <w:pPr>
        <w:widowControl w:val="0"/>
        <w:autoSpaceDE w:val="0"/>
        <w:autoSpaceDN w:val="0"/>
        <w:adjustRightInd w:val="0"/>
        <w:spacing w:line="360" w:lineRule="auto"/>
        <w:ind w:firstLine="567"/>
        <w:jc w:val="both"/>
        <w:rPr>
          <w:rFonts w:ascii="Times New Roman" w:hAnsi="Times New Roman" w:cs="Times New Roman"/>
        </w:rPr>
      </w:pPr>
    </w:p>
    <w:p w14:paraId="1B64B844" w14:textId="28BDDFBF" w:rsidR="00135A81" w:rsidRDefault="00135A81" w:rsidP="00B6721C">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Este relato literario que acabamos de citar</w:t>
      </w:r>
      <w:r w:rsidR="00075FFA">
        <w:rPr>
          <w:rFonts w:ascii="Times New Roman" w:hAnsi="Times New Roman" w:cs="Times New Roman"/>
        </w:rPr>
        <w:t xml:space="preserve"> describe muy bien </w:t>
      </w:r>
      <w:r w:rsidR="00263ACE">
        <w:rPr>
          <w:rFonts w:ascii="Times New Roman" w:hAnsi="Times New Roman" w:cs="Times New Roman"/>
        </w:rPr>
        <w:t xml:space="preserve">el proceso de una boda regia durante </w:t>
      </w:r>
      <w:r w:rsidR="00075FFA">
        <w:rPr>
          <w:rFonts w:ascii="Times New Roman" w:hAnsi="Times New Roman" w:cs="Times New Roman"/>
        </w:rPr>
        <w:t>el período cortesano de Felipe III y el valido Lerma (1598-1621)</w:t>
      </w:r>
      <w:r w:rsidR="007A10E4">
        <w:rPr>
          <w:rFonts w:ascii="Times New Roman" w:hAnsi="Times New Roman" w:cs="Times New Roman"/>
        </w:rPr>
        <w:t>,</w:t>
      </w:r>
      <w:r w:rsidR="00075FFA">
        <w:rPr>
          <w:rFonts w:ascii="Times New Roman" w:hAnsi="Times New Roman" w:cs="Times New Roman"/>
        </w:rPr>
        <w:t xml:space="preserve"> donde con ocasión de los casamientos se desplegaba un enorme aparato festivo y publicitario </w:t>
      </w:r>
      <w:r w:rsidR="004F0BF4">
        <w:rPr>
          <w:rFonts w:ascii="Times New Roman" w:hAnsi="Times New Roman" w:cs="Times New Roman"/>
        </w:rPr>
        <w:t>que llevaba aparejado el</w:t>
      </w:r>
      <w:r w:rsidR="00075FFA">
        <w:rPr>
          <w:rFonts w:ascii="Times New Roman" w:hAnsi="Times New Roman" w:cs="Times New Roman"/>
        </w:rPr>
        <w:t xml:space="preserve"> consumo suntuario de productos de lujo nunca visto. </w:t>
      </w:r>
    </w:p>
    <w:p w14:paraId="2306BBFB" w14:textId="77777777" w:rsidR="004F0BF4" w:rsidRDefault="004F0BF4" w:rsidP="00B6721C">
      <w:pPr>
        <w:widowControl w:val="0"/>
        <w:autoSpaceDE w:val="0"/>
        <w:autoSpaceDN w:val="0"/>
        <w:adjustRightInd w:val="0"/>
        <w:spacing w:line="360" w:lineRule="auto"/>
        <w:ind w:firstLine="567"/>
        <w:jc w:val="both"/>
        <w:rPr>
          <w:rFonts w:ascii="Times New Roman" w:hAnsi="Times New Roman" w:cs="Times New Roman"/>
        </w:rPr>
      </w:pPr>
    </w:p>
    <w:p w14:paraId="54664E7F" w14:textId="6F90961D" w:rsidR="004F0BF4" w:rsidRDefault="004F0BF4" w:rsidP="00B6721C">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 xml:space="preserve">Como ha señalado el profesor Fernando Checa, desde el Renacimiento las Cortes europeas desarrollan el concepto de la </w:t>
      </w:r>
      <w:r>
        <w:rPr>
          <w:rFonts w:ascii="Times New Roman" w:hAnsi="Times New Roman" w:cs="Times New Roman"/>
          <w:i/>
        </w:rPr>
        <w:t>magnificencia real</w:t>
      </w:r>
      <w:r>
        <w:rPr>
          <w:rFonts w:ascii="Times New Roman" w:hAnsi="Times New Roman" w:cs="Times New Roman"/>
        </w:rPr>
        <w:t xml:space="preserve"> como reflejo de una exposición pública y ciudadana del poder monárquico (Checa, 2017). Paulatinamente, de la ceremonia cortesana se pasa al espectáculo cortesano y ello conllevó el desarrollo de un ceremonial y una etiqueta barroca que derivó en toda una tipología de festejos cortesanos de carácter gozoso, tales como: juras reales, nacimientos de príncipes, bodas reales, embajadas diplomáticas, etcétera. (Rodríguez Moya, 2019).</w:t>
      </w:r>
    </w:p>
    <w:p w14:paraId="59355F29" w14:textId="77777777" w:rsidR="004F0BF4" w:rsidRDefault="004F0BF4" w:rsidP="00B6721C">
      <w:pPr>
        <w:widowControl w:val="0"/>
        <w:autoSpaceDE w:val="0"/>
        <w:autoSpaceDN w:val="0"/>
        <w:adjustRightInd w:val="0"/>
        <w:spacing w:line="360" w:lineRule="auto"/>
        <w:ind w:firstLine="567"/>
        <w:jc w:val="both"/>
        <w:rPr>
          <w:rFonts w:ascii="Times New Roman" w:hAnsi="Times New Roman" w:cs="Times New Roman"/>
        </w:rPr>
      </w:pPr>
    </w:p>
    <w:p w14:paraId="173D5916" w14:textId="15AB2B85" w:rsidR="00263ACE" w:rsidRDefault="004F0BF4" w:rsidP="00B6721C">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Así las cosas, las ciudades fuero</w:t>
      </w:r>
      <w:r w:rsidR="00473C9C">
        <w:rPr>
          <w:rFonts w:ascii="Times New Roman" w:hAnsi="Times New Roman" w:cs="Times New Roman"/>
        </w:rPr>
        <w:t>n constantemente escenarios privilegiados de estos ceremoniales</w:t>
      </w:r>
      <w:r w:rsidR="00966511">
        <w:rPr>
          <w:rFonts w:ascii="Times New Roman" w:hAnsi="Times New Roman" w:cs="Times New Roman"/>
        </w:rPr>
        <w:t xml:space="preserve"> y «se hacia de ellas un lugar imaginativo, contrario al del paisaje urbano cotidiano»</w:t>
      </w:r>
      <w:r w:rsidR="00473C9C">
        <w:rPr>
          <w:rFonts w:ascii="Times New Roman" w:hAnsi="Times New Roman" w:cs="Times New Roman"/>
        </w:rPr>
        <w:t xml:space="preserve"> (Bonet Correa, 1990</w:t>
      </w:r>
      <w:r w:rsidR="00966511">
        <w:rPr>
          <w:rFonts w:ascii="Times New Roman" w:hAnsi="Times New Roman" w:cs="Times New Roman"/>
        </w:rPr>
        <w:t>: 20</w:t>
      </w:r>
      <w:r w:rsidR="00473C9C">
        <w:rPr>
          <w:rFonts w:ascii="Times New Roman" w:hAnsi="Times New Roman" w:cs="Times New Roman"/>
        </w:rPr>
        <w:t xml:space="preserve">). Sus habitantes </w:t>
      </w:r>
      <w:r w:rsidR="00A0658D">
        <w:rPr>
          <w:rFonts w:ascii="Times New Roman" w:hAnsi="Times New Roman" w:cs="Times New Roman"/>
        </w:rPr>
        <w:t>eran</w:t>
      </w:r>
      <w:r w:rsidR="00473C9C">
        <w:rPr>
          <w:rFonts w:ascii="Times New Roman" w:hAnsi="Times New Roman" w:cs="Times New Roman"/>
        </w:rPr>
        <w:t xml:space="preserve"> los testigos vivos de todo ese sustrato de cultura visual materializado en manifestaciones efímeras y escenografías festivas</w:t>
      </w:r>
      <w:r w:rsidR="00084C76">
        <w:rPr>
          <w:rFonts w:ascii="Times New Roman" w:hAnsi="Times New Roman" w:cs="Times New Roman"/>
        </w:rPr>
        <w:t xml:space="preserve">. </w:t>
      </w:r>
      <w:r w:rsidR="00263ACE">
        <w:rPr>
          <w:rFonts w:ascii="Times New Roman" w:hAnsi="Times New Roman" w:cs="Times New Roman"/>
        </w:rPr>
        <w:t>Las ciudades se convertían en auténticos escenarios en los que se mostraban perspectivas urbanas ideales que tenían como finalidad asombrar al espectador (Pizarro Gómez, 1991: 130).</w:t>
      </w:r>
    </w:p>
    <w:p w14:paraId="4417E9B1" w14:textId="77777777" w:rsidR="00263ACE" w:rsidRDefault="00263ACE" w:rsidP="00B6721C">
      <w:pPr>
        <w:widowControl w:val="0"/>
        <w:autoSpaceDE w:val="0"/>
        <w:autoSpaceDN w:val="0"/>
        <w:adjustRightInd w:val="0"/>
        <w:spacing w:line="360" w:lineRule="auto"/>
        <w:ind w:firstLine="567"/>
        <w:jc w:val="both"/>
        <w:rPr>
          <w:rFonts w:ascii="Times New Roman" w:hAnsi="Times New Roman" w:cs="Times New Roman"/>
        </w:rPr>
      </w:pPr>
    </w:p>
    <w:p w14:paraId="646D09A2" w14:textId="77777777" w:rsidR="00263ACE" w:rsidRDefault="00263ACE" w:rsidP="00B6721C">
      <w:pPr>
        <w:widowControl w:val="0"/>
        <w:autoSpaceDE w:val="0"/>
        <w:autoSpaceDN w:val="0"/>
        <w:adjustRightInd w:val="0"/>
        <w:spacing w:line="360" w:lineRule="auto"/>
        <w:ind w:firstLine="567"/>
        <w:jc w:val="both"/>
        <w:rPr>
          <w:rFonts w:ascii="Times New Roman" w:hAnsi="Times New Roman" w:cs="Times New Roman"/>
        </w:rPr>
      </w:pPr>
    </w:p>
    <w:p w14:paraId="007FD5B9" w14:textId="77777777" w:rsidR="00263ACE" w:rsidRDefault="00263ACE" w:rsidP="00B6721C">
      <w:pPr>
        <w:widowControl w:val="0"/>
        <w:autoSpaceDE w:val="0"/>
        <w:autoSpaceDN w:val="0"/>
        <w:adjustRightInd w:val="0"/>
        <w:spacing w:line="360" w:lineRule="auto"/>
        <w:ind w:firstLine="567"/>
        <w:jc w:val="both"/>
        <w:rPr>
          <w:rFonts w:ascii="Times New Roman" w:hAnsi="Times New Roman" w:cs="Times New Roman"/>
        </w:rPr>
      </w:pPr>
    </w:p>
    <w:p w14:paraId="18DBB7CB" w14:textId="1875D592" w:rsidR="004F0BF4" w:rsidRDefault="00263ACE" w:rsidP="00B6721C">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Pero además, e</w:t>
      </w:r>
      <w:r w:rsidR="00084C76">
        <w:rPr>
          <w:rFonts w:ascii="Times New Roman" w:hAnsi="Times New Roman" w:cs="Times New Roman"/>
        </w:rPr>
        <w:t>n ella tenía una particular importancia la</w:t>
      </w:r>
      <w:r w:rsidR="00A0658D">
        <w:rPr>
          <w:rFonts w:ascii="Times New Roman" w:hAnsi="Times New Roman" w:cs="Times New Roman"/>
        </w:rPr>
        <w:t xml:space="preserve"> música</w:t>
      </w:r>
      <w:r w:rsidR="0093483A">
        <w:rPr>
          <w:rFonts w:ascii="Times New Roman" w:hAnsi="Times New Roman" w:cs="Times New Roman"/>
        </w:rPr>
        <w:t>,</w:t>
      </w:r>
      <w:r w:rsidR="00A0658D">
        <w:rPr>
          <w:rFonts w:ascii="Times New Roman" w:hAnsi="Times New Roman" w:cs="Times New Roman"/>
        </w:rPr>
        <w:t xml:space="preserve"> </w:t>
      </w:r>
      <w:r w:rsidR="00084C76">
        <w:rPr>
          <w:rFonts w:ascii="Times New Roman" w:hAnsi="Times New Roman" w:cs="Times New Roman"/>
        </w:rPr>
        <w:t>ya que la representación del poder también podía expresarse a través de los sonidos (Escrivá Llorca, 2019).</w:t>
      </w:r>
      <w:r w:rsidR="00AA3D18">
        <w:rPr>
          <w:rFonts w:ascii="Times New Roman" w:hAnsi="Times New Roman" w:cs="Times New Roman"/>
        </w:rPr>
        <w:t xml:space="preserve"> En espacios al aire libre fue frecuente la improvisación de fanfarrias, música </w:t>
      </w:r>
      <w:r w:rsidR="00A0658D">
        <w:rPr>
          <w:rFonts w:ascii="Times New Roman" w:hAnsi="Times New Roman" w:cs="Times New Roman"/>
        </w:rPr>
        <w:t>poco</w:t>
      </w:r>
      <w:r w:rsidR="00AA3D18">
        <w:rPr>
          <w:rFonts w:ascii="Times New Roman" w:hAnsi="Times New Roman" w:cs="Times New Roman"/>
        </w:rPr>
        <w:t xml:space="preserve"> elaborada con la ayuda de trompetas y clarines. Fue así como, </w:t>
      </w:r>
      <w:r w:rsidR="00AA3D18" w:rsidRPr="00AA3D18">
        <w:rPr>
          <w:rFonts w:ascii="Times New Roman" w:hAnsi="Times New Roman" w:cs="Times New Roman"/>
          <w:i/>
        </w:rPr>
        <w:t>con grande alarido y regosijo y mucha musica</w:t>
      </w:r>
      <w:r w:rsidR="00B91BD4" w:rsidRPr="00B91BD4">
        <w:rPr>
          <w:rStyle w:val="Refdenotaalpie"/>
          <w:rFonts w:ascii="Times New Roman" w:hAnsi="Times New Roman" w:cs="Times New Roman"/>
        </w:rPr>
        <w:footnoteReference w:id="1"/>
      </w:r>
      <w:r w:rsidR="00AA3D18">
        <w:rPr>
          <w:rFonts w:ascii="Times New Roman" w:hAnsi="Times New Roman" w:cs="Times New Roman"/>
          <w:i/>
        </w:rPr>
        <w:t xml:space="preserve">, </w:t>
      </w:r>
      <w:r w:rsidR="00AA3D18">
        <w:rPr>
          <w:rFonts w:ascii="Times New Roman" w:hAnsi="Times New Roman" w:cs="Times New Roman"/>
        </w:rPr>
        <w:t xml:space="preserve"> fue </w:t>
      </w:r>
      <w:r w:rsidR="00710043">
        <w:rPr>
          <w:rFonts w:ascii="Times New Roman" w:hAnsi="Times New Roman" w:cs="Times New Roman"/>
        </w:rPr>
        <w:t>«cautivada»</w:t>
      </w:r>
      <w:r w:rsidR="00B91BD4">
        <w:rPr>
          <w:rFonts w:ascii="Times New Roman" w:hAnsi="Times New Roman" w:cs="Times New Roman"/>
        </w:rPr>
        <w:t xml:space="preserve"> </w:t>
      </w:r>
      <w:r w:rsidR="00AA3D18">
        <w:rPr>
          <w:rFonts w:ascii="Times New Roman" w:hAnsi="Times New Roman" w:cs="Times New Roman"/>
        </w:rPr>
        <w:t xml:space="preserve"> la hija del V duque de Medinaceli, doña María de la Cerda</w:t>
      </w:r>
      <w:r w:rsidR="003919E6">
        <w:rPr>
          <w:rFonts w:ascii="Times New Roman" w:hAnsi="Times New Roman" w:cs="Times New Roman"/>
        </w:rPr>
        <w:t xml:space="preserve"> (1583-1606)</w:t>
      </w:r>
      <w:r w:rsidR="00AA3D18">
        <w:rPr>
          <w:rFonts w:ascii="Times New Roman" w:hAnsi="Times New Roman" w:cs="Times New Roman"/>
        </w:rPr>
        <w:t>, en las primeras avanzadillas de las representaciones bélicas entre moros y cristianos</w:t>
      </w:r>
      <w:r w:rsidR="003919E6">
        <w:rPr>
          <w:rFonts w:ascii="Times New Roman" w:hAnsi="Times New Roman" w:cs="Times New Roman"/>
        </w:rPr>
        <w:t xml:space="preserve">, </w:t>
      </w:r>
      <w:r w:rsidR="00A0658D">
        <w:rPr>
          <w:rFonts w:ascii="Times New Roman" w:hAnsi="Times New Roman" w:cs="Times New Roman"/>
        </w:rPr>
        <w:t xml:space="preserve"> escenificadas </w:t>
      </w:r>
      <w:r w:rsidR="003919E6">
        <w:rPr>
          <w:rFonts w:ascii="Times New Roman" w:hAnsi="Times New Roman" w:cs="Times New Roman"/>
        </w:rPr>
        <w:t xml:space="preserve">con motivo de su boda en 1605. </w:t>
      </w:r>
    </w:p>
    <w:p w14:paraId="659E593B" w14:textId="77777777" w:rsidR="003919E6" w:rsidRDefault="003919E6" w:rsidP="00B6721C">
      <w:pPr>
        <w:widowControl w:val="0"/>
        <w:autoSpaceDE w:val="0"/>
        <w:autoSpaceDN w:val="0"/>
        <w:adjustRightInd w:val="0"/>
        <w:spacing w:line="360" w:lineRule="auto"/>
        <w:ind w:firstLine="567"/>
        <w:jc w:val="both"/>
        <w:rPr>
          <w:rFonts w:ascii="Times New Roman" w:hAnsi="Times New Roman" w:cs="Times New Roman"/>
        </w:rPr>
      </w:pPr>
    </w:p>
    <w:p w14:paraId="261DFA72" w14:textId="1BD0DC91" w:rsidR="003919E6" w:rsidRDefault="003919E6" w:rsidP="00B6721C">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La Corte, como toda estructura áulica, se encargó de mantener la cohesión del grupo e hizo que se reconocieran como superiores al resto de la sociedad. Es aquí donde entra la alta nobleza</w:t>
      </w:r>
      <w:r w:rsidR="004C3702">
        <w:rPr>
          <w:rFonts w:ascii="Times New Roman" w:hAnsi="Times New Roman" w:cs="Times New Roman"/>
        </w:rPr>
        <w:t xml:space="preserve"> con Grandeza de España que también utilizó las diferentes ceremonias u obras de arte efímero para reforzar su orgullo nobiliario y genealógico. La nobleza  española, como espejo de cortesanos,  no solo emuló a la monarquía, sino que cada uno de sus movimientos eran gestos </w:t>
      </w:r>
      <w:r w:rsidR="0093483A">
        <w:rPr>
          <w:rFonts w:ascii="Times New Roman" w:hAnsi="Times New Roman" w:cs="Times New Roman"/>
        </w:rPr>
        <w:t xml:space="preserve">de comunicación simbólica destinados a reforzar </w:t>
      </w:r>
      <w:r w:rsidR="004C3702">
        <w:rPr>
          <w:rFonts w:ascii="Times New Roman" w:hAnsi="Times New Roman" w:cs="Times New Roman"/>
        </w:rPr>
        <w:t xml:space="preserve"> el poder de la </w:t>
      </w:r>
      <w:r w:rsidR="0093483A" w:rsidRPr="0093483A">
        <w:rPr>
          <w:rFonts w:ascii="Times New Roman" w:hAnsi="Times New Roman" w:cs="Times New Roman"/>
          <w:i/>
        </w:rPr>
        <w:t>imago regia</w:t>
      </w:r>
      <w:r w:rsidR="004C3702">
        <w:rPr>
          <w:rFonts w:ascii="Times New Roman" w:hAnsi="Times New Roman" w:cs="Times New Roman"/>
        </w:rPr>
        <w:t xml:space="preserve"> de los Habsburgo.</w:t>
      </w:r>
    </w:p>
    <w:p w14:paraId="13DD2D30" w14:textId="77777777" w:rsidR="004C3702" w:rsidRDefault="004C3702" w:rsidP="00B6721C">
      <w:pPr>
        <w:widowControl w:val="0"/>
        <w:autoSpaceDE w:val="0"/>
        <w:autoSpaceDN w:val="0"/>
        <w:adjustRightInd w:val="0"/>
        <w:spacing w:line="360" w:lineRule="auto"/>
        <w:ind w:firstLine="567"/>
        <w:jc w:val="both"/>
        <w:rPr>
          <w:rFonts w:ascii="Times New Roman" w:hAnsi="Times New Roman" w:cs="Times New Roman"/>
        </w:rPr>
      </w:pPr>
    </w:p>
    <w:p w14:paraId="5A00B8BE" w14:textId="5EDDF530" w:rsidR="004C3702" w:rsidRDefault="004C3702" w:rsidP="00B6721C">
      <w:pPr>
        <w:widowControl w:val="0"/>
        <w:autoSpaceDE w:val="0"/>
        <w:autoSpaceDN w:val="0"/>
        <w:adjustRightInd w:val="0"/>
        <w:spacing w:line="360" w:lineRule="auto"/>
        <w:ind w:firstLine="567"/>
        <w:jc w:val="both"/>
        <w:rPr>
          <w:rFonts w:ascii="Times New Roman" w:eastAsia="MS Mincho" w:hAnsi="Times New Roman" w:cs="Times New Roman"/>
        </w:rPr>
      </w:pPr>
      <w:r>
        <w:rPr>
          <w:rFonts w:ascii="Times New Roman" w:hAnsi="Times New Roman" w:cs="Times New Roman"/>
        </w:rPr>
        <w:t>Es en este contexto</w:t>
      </w:r>
      <w:r w:rsidR="0093483A">
        <w:rPr>
          <w:rFonts w:ascii="Times New Roman" w:hAnsi="Times New Roman" w:cs="Times New Roman"/>
        </w:rPr>
        <w:t>,</w:t>
      </w:r>
      <w:r>
        <w:rPr>
          <w:rFonts w:ascii="Times New Roman" w:hAnsi="Times New Roman" w:cs="Times New Roman"/>
        </w:rPr>
        <w:t xml:space="preserve"> donde pretendemos reflexionar sobre un estudio de caso muy concreto. Así, </w:t>
      </w:r>
      <w:r w:rsidR="00A96681">
        <w:rPr>
          <w:rFonts w:ascii="Times New Roman" w:hAnsi="Times New Roman" w:cs="Times New Roman"/>
        </w:rPr>
        <w:t>queremos</w:t>
      </w:r>
      <w:r>
        <w:rPr>
          <w:rFonts w:ascii="Times New Roman" w:hAnsi="Times New Roman" w:cs="Times New Roman"/>
        </w:rPr>
        <w:t xml:space="preserve"> adentrarnos en la relación de</w:t>
      </w:r>
      <w:r w:rsidR="00A96681">
        <w:rPr>
          <w:rFonts w:ascii="Times New Roman" w:hAnsi="Times New Roman" w:cs="Times New Roman"/>
        </w:rPr>
        <w:t xml:space="preserve"> las</w:t>
      </w:r>
      <w:r>
        <w:rPr>
          <w:rFonts w:ascii="Times New Roman" w:hAnsi="Times New Roman" w:cs="Times New Roman"/>
        </w:rPr>
        <w:t xml:space="preserve"> fiestas que se hicieron en algunas ciudades del Marquesado de Cañete con motivo de la boda de don Juan Andrés Hurtado de Mendoza </w:t>
      </w:r>
      <w:r w:rsidRPr="004C3702">
        <w:rPr>
          <w:rFonts w:ascii="Times New Roman" w:hAnsi="Times New Roman" w:cs="Times New Roman"/>
        </w:rPr>
        <w:t>(</w:t>
      </w:r>
      <w:r w:rsidRPr="004C3702">
        <w:rPr>
          <w:rFonts w:ascii="MS Mincho" w:eastAsia="MS Mincho" w:hAnsi="MS Mincho" w:cs="MS Mincho"/>
        </w:rPr>
        <w:t>✝</w:t>
      </w:r>
      <w:r w:rsidRPr="004C3702">
        <w:rPr>
          <w:rFonts w:ascii="Times New Roman" w:eastAsia="MS Mincho" w:hAnsi="Times New Roman" w:cs="Times New Roman"/>
        </w:rPr>
        <w:t>1639)</w:t>
      </w:r>
      <w:r w:rsidRPr="004C3702">
        <w:rPr>
          <w:rFonts w:ascii="Times New Roman" w:hAnsi="Times New Roman" w:cs="Times New Roman"/>
        </w:rPr>
        <w:t>,</w:t>
      </w:r>
      <w:r>
        <w:rPr>
          <w:rFonts w:ascii="Times New Roman" w:hAnsi="Times New Roman" w:cs="Times New Roman"/>
        </w:rPr>
        <w:t xml:space="preserve"> V marqués de dicho titulo, y doña María de la Cerda (1583-1605), hija de don Juan Luis de la Cerda (1544-1594)</w:t>
      </w:r>
      <w:r w:rsidR="00861390">
        <w:rPr>
          <w:rFonts w:ascii="Times New Roman" w:hAnsi="Times New Roman" w:cs="Times New Roman"/>
        </w:rPr>
        <w:t>, V duque de Medinaceli,</w:t>
      </w:r>
      <w:r>
        <w:rPr>
          <w:rFonts w:ascii="Times New Roman" w:hAnsi="Times New Roman" w:cs="Times New Roman"/>
        </w:rPr>
        <w:t xml:space="preserve"> y doña Juana de la Lama y de la Cueva (</w:t>
      </w:r>
      <w:r w:rsidRPr="004C3702">
        <w:rPr>
          <w:rFonts w:ascii="MS Mincho" w:eastAsia="MS Mincho" w:hAnsi="MS Mincho" w:cs="MS Mincho"/>
        </w:rPr>
        <w:t>✝</w:t>
      </w:r>
      <w:r w:rsidRPr="004C3702">
        <w:rPr>
          <w:rFonts w:ascii="Times New Roman" w:eastAsia="MS Mincho" w:hAnsi="Times New Roman" w:cs="Times New Roman"/>
        </w:rPr>
        <w:t>1584)</w:t>
      </w:r>
      <w:r w:rsidR="00861390">
        <w:rPr>
          <w:rFonts w:ascii="Times New Roman" w:eastAsia="MS Mincho" w:hAnsi="Times New Roman" w:cs="Times New Roman"/>
        </w:rPr>
        <w:t>, III marquesa de Ladrada.</w:t>
      </w:r>
    </w:p>
    <w:p w14:paraId="58EA4999" w14:textId="77777777" w:rsidR="00A96681" w:rsidRDefault="00A96681" w:rsidP="00B6721C">
      <w:pPr>
        <w:widowControl w:val="0"/>
        <w:autoSpaceDE w:val="0"/>
        <w:autoSpaceDN w:val="0"/>
        <w:adjustRightInd w:val="0"/>
        <w:spacing w:line="360" w:lineRule="auto"/>
        <w:ind w:firstLine="567"/>
        <w:jc w:val="both"/>
        <w:rPr>
          <w:rFonts w:ascii="Times New Roman" w:eastAsia="MS Mincho" w:hAnsi="Times New Roman" w:cs="Times New Roman"/>
        </w:rPr>
      </w:pPr>
    </w:p>
    <w:p w14:paraId="5E133FEF" w14:textId="638D4751" w:rsidR="00966511" w:rsidRDefault="00A96681" w:rsidP="00B6721C">
      <w:pPr>
        <w:widowControl w:val="0"/>
        <w:autoSpaceDE w:val="0"/>
        <w:autoSpaceDN w:val="0"/>
        <w:adjustRightInd w:val="0"/>
        <w:spacing w:line="360" w:lineRule="auto"/>
        <w:ind w:firstLine="567"/>
        <w:jc w:val="both"/>
        <w:rPr>
          <w:rFonts w:ascii="Times New Roman" w:eastAsia="MS Mincho" w:hAnsi="Times New Roman" w:cs="Times New Roman"/>
        </w:rPr>
      </w:pPr>
      <w:r>
        <w:rPr>
          <w:rFonts w:ascii="Times New Roman" w:eastAsia="MS Mincho" w:hAnsi="Times New Roman" w:cs="Times New Roman"/>
        </w:rPr>
        <w:t>Por fortuna, hemos conservado un documento que se mantenía inédito y que narra</w:t>
      </w:r>
      <w:r w:rsidR="00107A13">
        <w:rPr>
          <w:rFonts w:ascii="Times New Roman" w:eastAsia="MS Mincho" w:hAnsi="Times New Roman" w:cs="Times New Roman"/>
        </w:rPr>
        <w:t>,</w:t>
      </w:r>
      <w:r>
        <w:rPr>
          <w:rFonts w:ascii="Times New Roman" w:eastAsia="MS Mincho" w:hAnsi="Times New Roman" w:cs="Times New Roman"/>
        </w:rPr>
        <w:t xml:space="preserve"> como si fuese una crónica</w:t>
      </w:r>
      <w:r w:rsidR="005E1997">
        <w:rPr>
          <w:rFonts w:ascii="Times New Roman" w:eastAsia="MS Mincho" w:hAnsi="Times New Roman" w:cs="Times New Roman"/>
        </w:rPr>
        <w:t>,</w:t>
      </w:r>
      <w:r>
        <w:rPr>
          <w:rFonts w:ascii="Times New Roman" w:eastAsia="MS Mincho" w:hAnsi="Times New Roman" w:cs="Times New Roman"/>
        </w:rPr>
        <w:t xml:space="preserve"> las fiestas organizadas en San Lorenzo de la Parilla (Cuenca) con motivo de estas bodas de 1605. </w:t>
      </w:r>
      <w:r w:rsidR="00966511">
        <w:rPr>
          <w:rFonts w:ascii="Times New Roman" w:eastAsia="MS Mincho" w:hAnsi="Times New Roman" w:cs="Times New Roman"/>
        </w:rPr>
        <w:t>En realidad</w:t>
      </w:r>
      <w:r w:rsidR="0023390A">
        <w:rPr>
          <w:rFonts w:ascii="Times New Roman" w:eastAsia="MS Mincho" w:hAnsi="Times New Roman" w:cs="Times New Roman"/>
        </w:rPr>
        <w:t>,</w:t>
      </w:r>
      <w:r w:rsidR="00966511">
        <w:rPr>
          <w:rFonts w:ascii="Times New Roman" w:eastAsia="MS Mincho" w:hAnsi="Times New Roman" w:cs="Times New Roman"/>
        </w:rPr>
        <w:t xml:space="preserve"> este cumple la misión de guardar la memoria colectiva de un acontecimiento efímero que, como</w:t>
      </w:r>
      <w:r w:rsidR="001F5345">
        <w:rPr>
          <w:rFonts w:ascii="Times New Roman" w:eastAsia="MS Mincho" w:hAnsi="Times New Roman" w:cs="Times New Roman"/>
        </w:rPr>
        <w:t xml:space="preserve"> nos</w:t>
      </w:r>
      <w:r w:rsidR="00966511">
        <w:rPr>
          <w:rFonts w:ascii="Times New Roman" w:eastAsia="MS Mincho" w:hAnsi="Times New Roman" w:cs="Times New Roman"/>
        </w:rPr>
        <w:t xml:space="preserve"> recuerda García Bernal, </w:t>
      </w:r>
      <w:r w:rsidR="0023390A">
        <w:rPr>
          <w:rFonts w:ascii="Times New Roman" w:eastAsia="MS Mincho" w:hAnsi="Times New Roman" w:cs="Times New Roman"/>
        </w:rPr>
        <w:t>habitualmente aunaba</w:t>
      </w:r>
      <w:r w:rsidR="00966511">
        <w:rPr>
          <w:rFonts w:ascii="Times New Roman" w:eastAsia="MS Mincho" w:hAnsi="Times New Roman" w:cs="Times New Roman"/>
        </w:rPr>
        <w:t xml:space="preserve"> la tradición por el elogio de la ciudad y, especialmente, la corografía (García Bernal, 2006: 22).</w:t>
      </w:r>
    </w:p>
    <w:p w14:paraId="3CF17576" w14:textId="77777777" w:rsidR="00966511" w:rsidRDefault="00966511" w:rsidP="00B6721C">
      <w:pPr>
        <w:widowControl w:val="0"/>
        <w:autoSpaceDE w:val="0"/>
        <w:autoSpaceDN w:val="0"/>
        <w:adjustRightInd w:val="0"/>
        <w:spacing w:line="360" w:lineRule="auto"/>
        <w:ind w:firstLine="567"/>
        <w:jc w:val="both"/>
        <w:rPr>
          <w:rFonts w:ascii="Times New Roman" w:eastAsia="MS Mincho" w:hAnsi="Times New Roman" w:cs="Times New Roman"/>
        </w:rPr>
      </w:pPr>
    </w:p>
    <w:p w14:paraId="3062BCE3" w14:textId="6F9C3FDF" w:rsidR="00E254E9" w:rsidRDefault="00A96681" w:rsidP="00B6721C">
      <w:pPr>
        <w:widowControl w:val="0"/>
        <w:autoSpaceDE w:val="0"/>
        <w:autoSpaceDN w:val="0"/>
        <w:adjustRightInd w:val="0"/>
        <w:spacing w:line="360" w:lineRule="auto"/>
        <w:ind w:firstLine="567"/>
        <w:jc w:val="both"/>
        <w:rPr>
          <w:rFonts w:ascii="Times New Roman" w:eastAsia="MS Mincho" w:hAnsi="Times New Roman" w:cs="Times New Roman"/>
        </w:rPr>
      </w:pPr>
      <w:r>
        <w:rPr>
          <w:rFonts w:ascii="Times New Roman" w:eastAsia="MS Mincho" w:hAnsi="Times New Roman" w:cs="Times New Roman"/>
        </w:rPr>
        <w:t>El escenario y el contexto es la monarquía de Felipe III y de su válido Lerma. Hay que señalar que doña María de la Cerda era sobrina de don Francisco Gómez de Sandoval y Roja</w:t>
      </w:r>
      <w:r w:rsidR="005549F4">
        <w:rPr>
          <w:rFonts w:ascii="Times New Roman" w:eastAsia="MS Mincho" w:hAnsi="Times New Roman" w:cs="Times New Roman"/>
        </w:rPr>
        <w:t>s (1553-1625), I duque de Lerma. Como se ha puesto de manifiesto, este personaje utilizó como estrategia de acercamiento al Rey la organización de festejos, teniendo como punto culminante</w:t>
      </w:r>
      <w:r w:rsidR="004C028D">
        <w:rPr>
          <w:rFonts w:ascii="Times New Roman" w:eastAsia="MS Mincho" w:hAnsi="Times New Roman" w:cs="Times New Roman"/>
        </w:rPr>
        <w:t xml:space="preserve"> la </w:t>
      </w:r>
      <w:r w:rsidR="001F5345">
        <w:rPr>
          <w:rFonts w:ascii="Times New Roman" w:eastAsia="MS Mincho" w:hAnsi="Times New Roman" w:cs="Times New Roman"/>
        </w:rPr>
        <w:t>celebración</w:t>
      </w:r>
      <w:r w:rsidR="004C028D">
        <w:rPr>
          <w:rFonts w:ascii="Times New Roman" w:eastAsia="MS Mincho" w:hAnsi="Times New Roman" w:cs="Times New Roman"/>
        </w:rPr>
        <w:t xml:space="preserve"> de</w:t>
      </w:r>
      <w:r w:rsidR="001F5345">
        <w:rPr>
          <w:rFonts w:ascii="Times New Roman" w:eastAsia="MS Mincho" w:hAnsi="Times New Roman" w:cs="Times New Roman"/>
        </w:rPr>
        <w:t xml:space="preserve"> la boda real  que tuvo como escenario la ciudad de  Valencia </w:t>
      </w:r>
      <w:r w:rsidR="005549F4">
        <w:rPr>
          <w:rFonts w:ascii="Times New Roman" w:eastAsia="MS Mincho" w:hAnsi="Times New Roman" w:cs="Times New Roman"/>
        </w:rPr>
        <w:t xml:space="preserve">(Rodríguez Moya, 2011: 311). Ello puede explicar </w:t>
      </w:r>
      <w:r>
        <w:rPr>
          <w:rFonts w:ascii="Times New Roman" w:eastAsia="MS Mincho" w:hAnsi="Times New Roman" w:cs="Times New Roman"/>
        </w:rPr>
        <w:t xml:space="preserve">la solemnidad y el lujo con el que se desarrolló </w:t>
      </w:r>
      <w:r w:rsidR="005549F4">
        <w:rPr>
          <w:rFonts w:ascii="Times New Roman" w:eastAsia="MS Mincho" w:hAnsi="Times New Roman" w:cs="Times New Roman"/>
        </w:rPr>
        <w:t xml:space="preserve">la fiesta de la boda de su sobrina. </w:t>
      </w:r>
      <w:r>
        <w:rPr>
          <w:rFonts w:ascii="Times New Roman" w:eastAsia="MS Mincho" w:hAnsi="Times New Roman" w:cs="Times New Roman"/>
        </w:rPr>
        <w:t xml:space="preserve"> </w:t>
      </w:r>
    </w:p>
    <w:p w14:paraId="133188DE" w14:textId="77777777" w:rsidR="00E254E9" w:rsidRDefault="00E254E9" w:rsidP="00B6721C">
      <w:pPr>
        <w:widowControl w:val="0"/>
        <w:autoSpaceDE w:val="0"/>
        <w:autoSpaceDN w:val="0"/>
        <w:adjustRightInd w:val="0"/>
        <w:spacing w:line="360" w:lineRule="auto"/>
        <w:ind w:firstLine="567"/>
        <w:jc w:val="both"/>
        <w:rPr>
          <w:rFonts w:ascii="Times New Roman" w:eastAsia="MS Mincho" w:hAnsi="Times New Roman" w:cs="Times New Roman"/>
        </w:rPr>
      </w:pPr>
    </w:p>
    <w:p w14:paraId="078125C3" w14:textId="795DE668" w:rsidR="00A96681" w:rsidRDefault="005549F4" w:rsidP="00B6721C">
      <w:pPr>
        <w:widowControl w:val="0"/>
        <w:autoSpaceDE w:val="0"/>
        <w:autoSpaceDN w:val="0"/>
        <w:adjustRightInd w:val="0"/>
        <w:spacing w:line="360" w:lineRule="auto"/>
        <w:ind w:firstLine="567"/>
        <w:jc w:val="both"/>
        <w:rPr>
          <w:rFonts w:ascii="Times New Roman" w:eastAsia="MS Mincho" w:hAnsi="Times New Roman" w:cs="Times New Roman"/>
        </w:rPr>
      </w:pPr>
      <w:r>
        <w:rPr>
          <w:rFonts w:ascii="Times New Roman" w:eastAsia="MS Mincho" w:hAnsi="Times New Roman" w:cs="Times New Roman"/>
        </w:rPr>
        <w:t>En definitiva, el análisis del documento nos permite</w:t>
      </w:r>
      <w:r w:rsidR="00A96681">
        <w:rPr>
          <w:rFonts w:ascii="Times New Roman" w:eastAsia="MS Mincho" w:hAnsi="Times New Roman" w:cs="Times New Roman"/>
        </w:rPr>
        <w:t xml:space="preserve"> una mirada a la cultura visual</w:t>
      </w:r>
      <w:r w:rsidR="00107A13">
        <w:rPr>
          <w:rFonts w:ascii="Times New Roman" w:eastAsia="MS Mincho" w:hAnsi="Times New Roman" w:cs="Times New Roman"/>
        </w:rPr>
        <w:t xml:space="preserve"> de esta escenografía festiva</w:t>
      </w:r>
      <w:r w:rsidR="00A0658D">
        <w:rPr>
          <w:rFonts w:ascii="Times New Roman" w:eastAsia="MS Mincho" w:hAnsi="Times New Roman" w:cs="Times New Roman"/>
        </w:rPr>
        <w:t>,</w:t>
      </w:r>
      <w:r w:rsidR="00107A13">
        <w:rPr>
          <w:rFonts w:ascii="Times New Roman" w:eastAsia="MS Mincho" w:hAnsi="Times New Roman" w:cs="Times New Roman"/>
        </w:rPr>
        <w:t xml:space="preserve"> donde no faltó la música, la danza, los toros, los regalos y la comida por doquier. Al e</w:t>
      </w:r>
      <w:r w:rsidR="005E1997">
        <w:rPr>
          <w:rFonts w:ascii="Times New Roman" w:eastAsia="MS Mincho" w:hAnsi="Times New Roman" w:cs="Times New Roman"/>
        </w:rPr>
        <w:t xml:space="preserve">studio de esta imagen </w:t>
      </w:r>
      <w:r w:rsidR="002B375A">
        <w:rPr>
          <w:rFonts w:ascii="Times New Roman" w:eastAsia="MS Mincho" w:hAnsi="Times New Roman" w:cs="Times New Roman"/>
        </w:rPr>
        <w:t>efímera</w:t>
      </w:r>
      <w:r w:rsidR="005E1997">
        <w:rPr>
          <w:rFonts w:ascii="Times New Roman" w:eastAsia="MS Mincho" w:hAnsi="Times New Roman" w:cs="Times New Roman"/>
        </w:rPr>
        <w:t xml:space="preserve">, </w:t>
      </w:r>
      <w:r w:rsidR="00107A13">
        <w:rPr>
          <w:rFonts w:ascii="Times New Roman" w:eastAsia="MS Mincho" w:hAnsi="Times New Roman" w:cs="Times New Roman"/>
        </w:rPr>
        <w:t>pero también mental</w:t>
      </w:r>
      <w:r w:rsidR="005E1997">
        <w:rPr>
          <w:rFonts w:ascii="Times New Roman" w:eastAsia="MS Mincho" w:hAnsi="Times New Roman" w:cs="Times New Roman"/>
        </w:rPr>
        <w:t>,</w:t>
      </w:r>
      <w:r w:rsidR="00107A13">
        <w:rPr>
          <w:rFonts w:ascii="Times New Roman" w:eastAsia="MS Mincho" w:hAnsi="Times New Roman" w:cs="Times New Roman"/>
        </w:rPr>
        <w:t xml:space="preserve"> de la ciudad en fiestas</w:t>
      </w:r>
      <w:r w:rsidR="0093483A">
        <w:rPr>
          <w:rFonts w:ascii="Times New Roman" w:eastAsia="MS Mincho" w:hAnsi="Times New Roman" w:cs="Times New Roman"/>
        </w:rPr>
        <w:t>,</w:t>
      </w:r>
      <w:r w:rsidR="00107A13">
        <w:rPr>
          <w:rFonts w:ascii="Times New Roman" w:eastAsia="MS Mincho" w:hAnsi="Times New Roman" w:cs="Times New Roman"/>
        </w:rPr>
        <w:t xml:space="preserve"> consagramos estas páginas. </w:t>
      </w:r>
    </w:p>
    <w:p w14:paraId="673B0849" w14:textId="77777777" w:rsidR="00C140EC" w:rsidRDefault="00C140EC" w:rsidP="00B6721C">
      <w:pPr>
        <w:widowControl w:val="0"/>
        <w:autoSpaceDE w:val="0"/>
        <w:autoSpaceDN w:val="0"/>
        <w:adjustRightInd w:val="0"/>
        <w:spacing w:line="360" w:lineRule="auto"/>
        <w:ind w:firstLine="567"/>
        <w:jc w:val="both"/>
        <w:rPr>
          <w:rFonts w:ascii="Times New Roman" w:eastAsia="MS Mincho" w:hAnsi="Times New Roman" w:cs="Times New Roman"/>
        </w:rPr>
      </w:pPr>
    </w:p>
    <w:p w14:paraId="5EB9B907" w14:textId="3A817972" w:rsidR="00C140EC" w:rsidRPr="00C140EC" w:rsidRDefault="00C140EC" w:rsidP="00C140EC">
      <w:pPr>
        <w:widowControl w:val="0"/>
        <w:autoSpaceDE w:val="0"/>
        <w:autoSpaceDN w:val="0"/>
        <w:adjustRightInd w:val="0"/>
        <w:spacing w:line="360" w:lineRule="auto"/>
        <w:jc w:val="both"/>
        <w:rPr>
          <w:rFonts w:ascii="Times New Roman" w:hAnsi="Times New Roman" w:cs="Times New Roman"/>
          <w:b/>
        </w:rPr>
      </w:pPr>
      <w:r>
        <w:rPr>
          <w:rFonts w:ascii="Times New Roman" w:eastAsia="MS Mincho" w:hAnsi="Times New Roman" w:cs="Times New Roman"/>
          <w:b/>
        </w:rPr>
        <w:t>EL LINAJE HURTADO DE MENDOZA, MARQUESES DE CAÑETE</w:t>
      </w:r>
    </w:p>
    <w:p w14:paraId="42A09918" w14:textId="77777777" w:rsidR="003919E6" w:rsidRDefault="003919E6" w:rsidP="00B6721C">
      <w:pPr>
        <w:widowControl w:val="0"/>
        <w:autoSpaceDE w:val="0"/>
        <w:autoSpaceDN w:val="0"/>
        <w:adjustRightInd w:val="0"/>
        <w:spacing w:line="360" w:lineRule="auto"/>
        <w:ind w:firstLine="567"/>
        <w:jc w:val="both"/>
        <w:rPr>
          <w:rFonts w:ascii="Times New Roman" w:hAnsi="Times New Roman" w:cs="Times New Roman"/>
        </w:rPr>
      </w:pPr>
    </w:p>
    <w:p w14:paraId="377F2135" w14:textId="0B95FAA4" w:rsidR="00C140EC" w:rsidRDefault="00C140EC" w:rsidP="00C140EC">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El linaje Hurtado de Mendoza corresponde a una rama de la Casa de Mendoza, familia de nobles que se mantuvieron en el plano político durante toda la Baja Edad Media Castellana (Laya Serrano, 1942 y </w:t>
      </w:r>
      <w:r w:rsidR="00512428">
        <w:rPr>
          <w:rFonts w:ascii="Times New Roman" w:hAnsi="Times New Roman" w:cs="Times New Roman"/>
        </w:rPr>
        <w:t>Sánchez Prieto, 2001). En 1385, don Juan Hurtado de Mendoza «el Limpio»</w:t>
      </w:r>
      <w:r w:rsidR="00512428">
        <w:rPr>
          <w:rStyle w:val="Refdenotaalpie"/>
          <w:rFonts w:ascii="Times New Roman" w:hAnsi="Times New Roman" w:cs="Times New Roman"/>
        </w:rPr>
        <w:footnoteReference w:id="2"/>
      </w:r>
      <w:r w:rsidR="00512428">
        <w:rPr>
          <w:rFonts w:ascii="Times New Roman" w:hAnsi="Times New Roman" w:cs="Times New Roman"/>
        </w:rPr>
        <w:t xml:space="preserve"> inició como titular una línea nobiliaria conquense, entre otros, del señorío de Cañete. </w:t>
      </w:r>
      <w:r w:rsidR="00AB5F35">
        <w:rPr>
          <w:rFonts w:ascii="Times New Roman" w:hAnsi="Times New Roman" w:cs="Times New Roman"/>
        </w:rPr>
        <w:t>Sin embargo</w:t>
      </w:r>
      <w:r w:rsidR="00CC5AC9">
        <w:rPr>
          <w:rFonts w:ascii="Times New Roman" w:hAnsi="Times New Roman" w:cs="Times New Roman"/>
        </w:rPr>
        <w:t>, fue su hijo, don Diego Hurtado de Mendoza quien comenzó a ostentar el título de señor de Cañete</w:t>
      </w:r>
      <w:r w:rsidR="00CC5AC9">
        <w:rPr>
          <w:rStyle w:val="Refdenotaalpie"/>
          <w:rFonts w:ascii="Times New Roman" w:hAnsi="Times New Roman" w:cs="Times New Roman"/>
        </w:rPr>
        <w:footnoteReference w:id="3"/>
      </w:r>
      <w:r w:rsidR="00CC5AC9">
        <w:rPr>
          <w:rFonts w:ascii="Times New Roman" w:hAnsi="Times New Roman" w:cs="Times New Roman"/>
        </w:rPr>
        <w:t xml:space="preserve"> e inició oficialmente el linaje al fundar el mayorazgo en 1442.</w:t>
      </w:r>
      <w:r w:rsidR="00423951">
        <w:rPr>
          <w:rFonts w:ascii="Times New Roman" w:hAnsi="Times New Roman" w:cs="Times New Roman"/>
        </w:rPr>
        <w:t xml:space="preserve"> Quedaron así asentados en tierras de Cuenca. </w:t>
      </w:r>
    </w:p>
    <w:p w14:paraId="4C36991B" w14:textId="77777777" w:rsidR="00AB5F35" w:rsidRDefault="00AB5F35" w:rsidP="00C140EC">
      <w:pPr>
        <w:widowControl w:val="0"/>
        <w:autoSpaceDE w:val="0"/>
        <w:autoSpaceDN w:val="0"/>
        <w:adjustRightInd w:val="0"/>
        <w:spacing w:line="360" w:lineRule="auto"/>
        <w:jc w:val="both"/>
        <w:rPr>
          <w:rFonts w:ascii="Times New Roman" w:hAnsi="Times New Roman" w:cs="Times New Roman"/>
        </w:rPr>
      </w:pPr>
    </w:p>
    <w:p w14:paraId="659C7075" w14:textId="672E3C09" w:rsidR="00AB5F35" w:rsidRDefault="00AB5F35" w:rsidP="00AB5F35">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Entre los siglos XV y XVII se sucedieron cuatro generaciones en la línea de los Hurtado de</w:t>
      </w:r>
      <w:r w:rsidR="00423951">
        <w:rPr>
          <w:rFonts w:ascii="Times New Roman" w:hAnsi="Times New Roman" w:cs="Times New Roman"/>
        </w:rPr>
        <w:t xml:space="preserve"> Mendoza, </w:t>
      </w:r>
      <w:r>
        <w:rPr>
          <w:rFonts w:ascii="Times New Roman" w:hAnsi="Times New Roman" w:cs="Times New Roman"/>
        </w:rPr>
        <w:t xml:space="preserve">siéndole concedido en época de los Reyes Católicos el marquesado de Cañete que, aunque fue </w:t>
      </w:r>
      <w:r w:rsidR="00423951">
        <w:rPr>
          <w:rFonts w:ascii="Times New Roman" w:hAnsi="Times New Roman" w:cs="Times New Roman"/>
        </w:rPr>
        <w:t>otorgado</w:t>
      </w:r>
      <w:r>
        <w:rPr>
          <w:rFonts w:ascii="Times New Roman" w:hAnsi="Times New Roman" w:cs="Times New Roman"/>
        </w:rPr>
        <w:t xml:space="preserve"> en 1490 a</w:t>
      </w:r>
      <w:r w:rsidR="003E545E">
        <w:rPr>
          <w:rFonts w:ascii="Times New Roman" w:hAnsi="Times New Roman" w:cs="Times New Roman"/>
        </w:rPr>
        <w:t xml:space="preserve"> don</w:t>
      </w:r>
      <w:r>
        <w:rPr>
          <w:rFonts w:ascii="Times New Roman" w:hAnsi="Times New Roman" w:cs="Times New Roman"/>
        </w:rPr>
        <w:t xml:space="preserve"> Juan Hurtado de Mendoza, fue ostentado por</w:t>
      </w:r>
      <w:r w:rsidR="00423951">
        <w:rPr>
          <w:rFonts w:ascii="Times New Roman" w:hAnsi="Times New Roman" w:cs="Times New Roman"/>
        </w:rPr>
        <w:t xml:space="preserve"> primera vez por</w:t>
      </w:r>
      <w:r>
        <w:rPr>
          <w:rFonts w:ascii="Times New Roman" w:hAnsi="Times New Roman" w:cs="Times New Roman"/>
        </w:rPr>
        <w:t xml:space="preserve"> su nieto, don </w:t>
      </w:r>
      <w:r w:rsidR="00423951">
        <w:rPr>
          <w:rFonts w:ascii="Times New Roman" w:hAnsi="Times New Roman" w:cs="Times New Roman"/>
        </w:rPr>
        <w:t xml:space="preserve">Diego </w:t>
      </w:r>
      <w:r>
        <w:rPr>
          <w:rFonts w:ascii="Times New Roman" w:hAnsi="Times New Roman" w:cs="Times New Roman"/>
        </w:rPr>
        <w:t xml:space="preserve"> </w:t>
      </w:r>
      <w:r w:rsidR="00E86BF8">
        <w:rPr>
          <w:rFonts w:ascii="Times New Roman" w:hAnsi="Times New Roman" w:cs="Times New Roman"/>
        </w:rPr>
        <w:t xml:space="preserve">Hurtado de Mendoza (1505-1542) </w:t>
      </w:r>
      <w:r>
        <w:rPr>
          <w:rFonts w:ascii="Times New Roman" w:hAnsi="Times New Roman" w:cs="Times New Roman"/>
        </w:rPr>
        <w:t>(Gutiérrez Coronel, 1946: 481).</w:t>
      </w:r>
    </w:p>
    <w:p w14:paraId="35449445" w14:textId="77777777" w:rsidR="00AB5F35" w:rsidRDefault="00AB5F35" w:rsidP="00AB5F35">
      <w:pPr>
        <w:widowControl w:val="0"/>
        <w:autoSpaceDE w:val="0"/>
        <w:autoSpaceDN w:val="0"/>
        <w:adjustRightInd w:val="0"/>
        <w:spacing w:line="360" w:lineRule="auto"/>
        <w:ind w:firstLine="567"/>
        <w:jc w:val="both"/>
        <w:rPr>
          <w:rFonts w:ascii="Times New Roman" w:hAnsi="Times New Roman" w:cs="Times New Roman"/>
        </w:rPr>
      </w:pPr>
    </w:p>
    <w:p w14:paraId="5B785A6A" w14:textId="02963AE0" w:rsidR="00AB5F35" w:rsidRDefault="00AB5F35" w:rsidP="00AB5F35">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En la monarquía de los Habsburgo los marqueses de Cañete desarrollaron cargos políticos y cortesanos como guardas mayores de la ciudad de Cuenca</w:t>
      </w:r>
      <w:r w:rsidR="008036B4">
        <w:rPr>
          <w:rFonts w:ascii="Times New Roman" w:hAnsi="Times New Roman" w:cs="Times New Roman"/>
        </w:rPr>
        <w:t xml:space="preserve"> y monteros mayores de los monarcas</w:t>
      </w:r>
      <w:r w:rsidR="00D72D00">
        <w:rPr>
          <w:rFonts w:ascii="Times New Roman" w:hAnsi="Times New Roman" w:cs="Times New Roman"/>
        </w:rPr>
        <w:t xml:space="preserve">, junto con otras funciones políticas cortesanas y de ámbito más local. </w:t>
      </w:r>
      <w:r w:rsidR="00393FD9">
        <w:rPr>
          <w:rFonts w:ascii="Times New Roman" w:hAnsi="Times New Roman" w:cs="Times New Roman"/>
        </w:rPr>
        <w:t xml:space="preserve"> De hecho, durante el reinado de Felipe II sirvieron a la monarquía en importantes acontecimientos militares y ostentaron el Virreinato del Perú.</w:t>
      </w:r>
    </w:p>
    <w:p w14:paraId="653D7AA0" w14:textId="77777777" w:rsidR="00393FD9" w:rsidRDefault="00393FD9" w:rsidP="00AB5F35">
      <w:pPr>
        <w:widowControl w:val="0"/>
        <w:autoSpaceDE w:val="0"/>
        <w:autoSpaceDN w:val="0"/>
        <w:adjustRightInd w:val="0"/>
        <w:spacing w:line="360" w:lineRule="auto"/>
        <w:ind w:firstLine="567"/>
        <w:jc w:val="both"/>
        <w:rPr>
          <w:rFonts w:ascii="Times New Roman" w:hAnsi="Times New Roman" w:cs="Times New Roman"/>
        </w:rPr>
      </w:pPr>
    </w:p>
    <w:p w14:paraId="585D4252" w14:textId="31E73A00" w:rsidR="00393FD9" w:rsidRDefault="00393FD9" w:rsidP="00AB5F35">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Al iniciar el siglo XVII, don García Hurtado de Mendoza (1535-1609), quien destacó por su brillante labor gubernativa como virrey del Perú y por el descubrimiento de las costa</w:t>
      </w:r>
      <w:r w:rsidR="00D71848">
        <w:rPr>
          <w:rFonts w:ascii="Times New Roman" w:hAnsi="Times New Roman" w:cs="Times New Roman"/>
        </w:rPr>
        <w:t>s</w:t>
      </w:r>
      <w:r>
        <w:rPr>
          <w:rFonts w:ascii="Times New Roman" w:hAnsi="Times New Roman" w:cs="Times New Roman"/>
        </w:rPr>
        <w:t xml:space="preserve"> de Chile</w:t>
      </w:r>
      <w:r w:rsidR="00885066">
        <w:rPr>
          <w:rStyle w:val="Refdenotaalpie"/>
          <w:rFonts w:ascii="Times New Roman" w:hAnsi="Times New Roman" w:cs="Times New Roman"/>
        </w:rPr>
        <w:footnoteReference w:id="4"/>
      </w:r>
      <w:r>
        <w:rPr>
          <w:rFonts w:ascii="Times New Roman" w:hAnsi="Times New Roman" w:cs="Times New Roman"/>
        </w:rPr>
        <w:t>, será sucedido por su hijo</w:t>
      </w:r>
      <w:r w:rsidR="00885066">
        <w:rPr>
          <w:rFonts w:ascii="Times New Roman" w:hAnsi="Times New Roman" w:cs="Times New Roman"/>
        </w:rPr>
        <w:t xml:space="preserve">, </w:t>
      </w:r>
      <w:r>
        <w:rPr>
          <w:rFonts w:ascii="Times New Roman" w:hAnsi="Times New Roman" w:cs="Times New Roman"/>
        </w:rPr>
        <w:t>don Juan Andrés Hurtado de Mendoza, como V marqués de Cañete.</w:t>
      </w:r>
    </w:p>
    <w:p w14:paraId="3DAE5281" w14:textId="77777777" w:rsidR="00885066" w:rsidRDefault="00885066" w:rsidP="00AB5F35">
      <w:pPr>
        <w:widowControl w:val="0"/>
        <w:autoSpaceDE w:val="0"/>
        <w:autoSpaceDN w:val="0"/>
        <w:adjustRightInd w:val="0"/>
        <w:spacing w:line="360" w:lineRule="auto"/>
        <w:ind w:firstLine="567"/>
        <w:jc w:val="both"/>
        <w:rPr>
          <w:rFonts w:ascii="Times New Roman" w:hAnsi="Times New Roman" w:cs="Times New Roman"/>
        </w:rPr>
      </w:pPr>
    </w:p>
    <w:p w14:paraId="639FF4F4" w14:textId="1B715B8B" w:rsidR="00885066" w:rsidRDefault="00B7258F" w:rsidP="00AB5F35">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Como señala Ortega Cervigó</w:t>
      </w:r>
      <w:r w:rsidR="00885066">
        <w:rPr>
          <w:rFonts w:ascii="Times New Roman" w:hAnsi="Times New Roman" w:cs="Times New Roman"/>
        </w:rPr>
        <w:t>n, a mediados del siglo XVII el marquesado estaba formado por las villas de Cañete,</w:t>
      </w:r>
      <w:r w:rsidR="00423951">
        <w:rPr>
          <w:rFonts w:ascii="Times New Roman" w:hAnsi="Times New Roman" w:cs="Times New Roman"/>
        </w:rPr>
        <w:t xml:space="preserve"> Villarrejo,</w:t>
      </w:r>
      <w:r w:rsidR="00885066">
        <w:rPr>
          <w:rFonts w:ascii="Times New Roman" w:hAnsi="Times New Roman" w:cs="Times New Roman"/>
        </w:rPr>
        <w:t xml:space="preserve"> Tragacete, Poyatos, Uña, La Cañada, Valdemeca, Olmeda de la Cu</w:t>
      </w:r>
      <w:r w:rsidR="00E86BF8">
        <w:rPr>
          <w:rFonts w:ascii="Times New Roman" w:hAnsi="Times New Roman" w:cs="Times New Roman"/>
        </w:rPr>
        <w:t xml:space="preserve">esta, La Parrilla y Belmontejo </w:t>
      </w:r>
      <w:r>
        <w:rPr>
          <w:rFonts w:ascii="Times New Roman" w:hAnsi="Times New Roman" w:cs="Times New Roman"/>
        </w:rPr>
        <w:t>(Ortega Cervigó</w:t>
      </w:r>
      <w:r w:rsidR="00885066">
        <w:rPr>
          <w:rFonts w:ascii="Times New Roman" w:hAnsi="Times New Roman" w:cs="Times New Roman"/>
        </w:rPr>
        <w:t>n, 2006: 152-153).</w:t>
      </w:r>
    </w:p>
    <w:p w14:paraId="66D19D90" w14:textId="77777777" w:rsidR="00423951" w:rsidRDefault="00423951" w:rsidP="00AB5F35">
      <w:pPr>
        <w:widowControl w:val="0"/>
        <w:autoSpaceDE w:val="0"/>
        <w:autoSpaceDN w:val="0"/>
        <w:adjustRightInd w:val="0"/>
        <w:spacing w:line="360" w:lineRule="auto"/>
        <w:ind w:firstLine="567"/>
        <w:jc w:val="both"/>
        <w:rPr>
          <w:rFonts w:ascii="Times New Roman" w:hAnsi="Times New Roman" w:cs="Times New Roman"/>
        </w:rPr>
      </w:pPr>
    </w:p>
    <w:p w14:paraId="35D551C2" w14:textId="31A8954B" w:rsidR="00423951" w:rsidRPr="00423951" w:rsidRDefault="00423951" w:rsidP="00423951">
      <w:pPr>
        <w:widowControl w:val="0"/>
        <w:autoSpaceDE w:val="0"/>
        <w:autoSpaceDN w:val="0"/>
        <w:adjustRightInd w:val="0"/>
        <w:spacing w:line="360" w:lineRule="auto"/>
        <w:jc w:val="both"/>
        <w:rPr>
          <w:rFonts w:ascii="Times New Roman" w:hAnsi="Times New Roman" w:cs="Times New Roman"/>
          <w:b/>
        </w:rPr>
      </w:pPr>
      <w:r w:rsidRPr="00423951">
        <w:rPr>
          <w:rFonts w:ascii="Times New Roman" w:hAnsi="Times New Roman" w:cs="Times New Roman"/>
          <w:b/>
        </w:rPr>
        <w:t>LA ALIANZA ENTRE LOS HURTADO DE MENDOZA Y LOS DE LA CERDA</w:t>
      </w:r>
    </w:p>
    <w:p w14:paraId="420F2E84" w14:textId="77777777" w:rsidR="00AB5F35" w:rsidRPr="00AA3D18" w:rsidRDefault="00AB5F35" w:rsidP="00AB5F35">
      <w:pPr>
        <w:widowControl w:val="0"/>
        <w:autoSpaceDE w:val="0"/>
        <w:autoSpaceDN w:val="0"/>
        <w:adjustRightInd w:val="0"/>
        <w:spacing w:line="360" w:lineRule="auto"/>
        <w:ind w:firstLine="567"/>
        <w:jc w:val="both"/>
        <w:rPr>
          <w:rFonts w:ascii="Times New Roman" w:hAnsi="Times New Roman" w:cs="Times New Roman"/>
        </w:rPr>
      </w:pPr>
    </w:p>
    <w:p w14:paraId="14C75B85" w14:textId="24A73307" w:rsidR="00135A81" w:rsidRDefault="008C4477" w:rsidP="008C4477">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 lo lar</w:t>
      </w:r>
      <w:r w:rsidR="00040620">
        <w:rPr>
          <w:rFonts w:ascii="Times New Roman" w:hAnsi="Times New Roman" w:cs="Times New Roman"/>
        </w:rPr>
        <w:t>go de su historia el Linaje de «L</w:t>
      </w:r>
      <w:r>
        <w:rPr>
          <w:rFonts w:ascii="Times New Roman" w:hAnsi="Times New Roman" w:cs="Times New Roman"/>
        </w:rPr>
        <w:t>a Cerda</w:t>
      </w:r>
      <w:r w:rsidR="00040620">
        <w:rPr>
          <w:rFonts w:ascii="Times New Roman" w:hAnsi="Times New Roman" w:cs="Times New Roman"/>
        </w:rPr>
        <w:t>»</w:t>
      </w:r>
      <w:r>
        <w:rPr>
          <w:rFonts w:ascii="Times New Roman" w:hAnsi="Times New Roman" w:cs="Times New Roman"/>
        </w:rPr>
        <w:t>, duques de Medinaceli,  desarrolló alianzas con diferentes miembros de la Casa de los Mendoza. Sería un vano esfuerzo narrar en breves lí</w:t>
      </w:r>
      <w:r w:rsidR="004F22F5">
        <w:rPr>
          <w:rFonts w:ascii="Times New Roman" w:hAnsi="Times New Roman" w:cs="Times New Roman"/>
        </w:rPr>
        <w:t>neas estos acontecimientos</w:t>
      </w:r>
      <w:r w:rsidR="006B6A7E">
        <w:rPr>
          <w:rFonts w:ascii="Times New Roman" w:hAnsi="Times New Roman" w:cs="Times New Roman"/>
        </w:rPr>
        <w:t>, pero fueron realizadas la más de las veces porque compartían espacios y territorios limítrofes. La mayor parte de estas confederaciones se materializaron mediante alianzas matrimoniales, no sin ciertas condiciones. De hecho, cuando el I duque de Medinaceli, don Luis de la Cerda y de la Vega, pactó la boda de su hija con el I marqués de Cenete, hijo del Gran Cardenal Mendoza, en 1492, se cerró como condición el que prevalecieran las armas de la Casa Ducal de Medinaceli frente a la del Marquesado de</w:t>
      </w:r>
      <w:r w:rsidR="00D71848">
        <w:rPr>
          <w:rFonts w:ascii="Times New Roman" w:hAnsi="Times New Roman" w:cs="Times New Roman"/>
        </w:rPr>
        <w:t>l Cenete</w:t>
      </w:r>
      <w:r w:rsidR="006B6A7E">
        <w:rPr>
          <w:rFonts w:ascii="Times New Roman" w:hAnsi="Times New Roman" w:cs="Times New Roman"/>
        </w:rPr>
        <w:t xml:space="preserve"> (Sánchez González, 2010, 89-158).</w:t>
      </w:r>
    </w:p>
    <w:p w14:paraId="0CF60747" w14:textId="77777777" w:rsidR="00725D27" w:rsidRDefault="00725D27" w:rsidP="008C4477">
      <w:pPr>
        <w:widowControl w:val="0"/>
        <w:autoSpaceDE w:val="0"/>
        <w:autoSpaceDN w:val="0"/>
        <w:adjustRightInd w:val="0"/>
        <w:spacing w:line="360" w:lineRule="auto"/>
        <w:jc w:val="both"/>
        <w:rPr>
          <w:rFonts w:ascii="Times New Roman" w:hAnsi="Times New Roman" w:cs="Times New Roman"/>
        </w:rPr>
      </w:pPr>
    </w:p>
    <w:p w14:paraId="5581DCDF" w14:textId="1299819C" w:rsidR="00725D27" w:rsidRDefault="00725D27" w:rsidP="00725D27">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A principios del siglo XVII los lazos entre los Hurtado de Mendoza, marqueses de Cañete, y los de La Cerda, duques de Medinaceli, se estrecharon con el concierto del matrimonio entre dos de sus vástagos. Así, la hija del V d</w:t>
      </w:r>
      <w:r w:rsidR="00D22BCB">
        <w:rPr>
          <w:rFonts w:ascii="Times New Roman" w:hAnsi="Times New Roman" w:cs="Times New Roman"/>
        </w:rPr>
        <w:t>uque de Medinaceli, doña María de la Cerda</w:t>
      </w:r>
      <w:r>
        <w:rPr>
          <w:rFonts w:ascii="Times New Roman" w:hAnsi="Times New Roman" w:cs="Times New Roman"/>
        </w:rPr>
        <w:t xml:space="preserve">, se casaría con el hijo primogénito del IV marqués de Cañete, don </w:t>
      </w:r>
      <w:r w:rsidR="00D22BCB">
        <w:rPr>
          <w:rFonts w:ascii="Times New Roman" w:hAnsi="Times New Roman" w:cs="Times New Roman"/>
        </w:rPr>
        <w:t xml:space="preserve">Juan Andrés </w:t>
      </w:r>
      <w:r>
        <w:rPr>
          <w:rFonts w:ascii="Times New Roman" w:hAnsi="Times New Roman" w:cs="Times New Roman"/>
        </w:rPr>
        <w:t>Hurtado de Mendoza.</w:t>
      </w:r>
    </w:p>
    <w:p w14:paraId="0259E234" w14:textId="77777777" w:rsidR="00C9039F" w:rsidRDefault="00C9039F" w:rsidP="00725D27">
      <w:pPr>
        <w:widowControl w:val="0"/>
        <w:autoSpaceDE w:val="0"/>
        <w:autoSpaceDN w:val="0"/>
        <w:adjustRightInd w:val="0"/>
        <w:spacing w:line="360" w:lineRule="auto"/>
        <w:ind w:firstLine="567"/>
        <w:jc w:val="both"/>
        <w:rPr>
          <w:rFonts w:ascii="Times New Roman" w:hAnsi="Times New Roman" w:cs="Times New Roman"/>
        </w:rPr>
      </w:pPr>
    </w:p>
    <w:p w14:paraId="4D47912C" w14:textId="111F0659" w:rsidR="00C9039F" w:rsidRDefault="00C9039F" w:rsidP="00725D27">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En realidad, el matrimonio entre la nobleza apenas se distinguía del de la monarquía que, según Benassar, presentaba una serie de características: la práctica de la consanguineidad, que necesitaba de la dispensa papal; el matrimonio celebrado por poderes, sin la presencia de los contrayentes; la boda entre adolescentes, a veces niños</w:t>
      </w:r>
      <w:r w:rsidR="00BB5BFE">
        <w:rPr>
          <w:rFonts w:ascii="Times New Roman" w:hAnsi="Times New Roman" w:cs="Times New Roman"/>
        </w:rPr>
        <w:t>, y el número elevado de embarazos (Benassar, 2007).</w:t>
      </w:r>
      <w:r w:rsidR="00A56B27">
        <w:rPr>
          <w:rFonts w:ascii="Times New Roman" w:hAnsi="Times New Roman" w:cs="Times New Roman"/>
        </w:rPr>
        <w:t xml:space="preserve"> </w:t>
      </w:r>
      <w:r w:rsidR="00A56B27" w:rsidRPr="00EB30E6">
        <w:rPr>
          <w:rFonts w:ascii="Times New Roman" w:hAnsi="Times New Roman" w:cs="Times New Roman"/>
        </w:rPr>
        <w:t xml:space="preserve">Sin duda, la Casa Ducal de Medinaceli </w:t>
      </w:r>
      <w:r w:rsidR="00861390">
        <w:rPr>
          <w:rFonts w:ascii="Times New Roman" w:hAnsi="Times New Roman" w:cs="Times New Roman"/>
        </w:rPr>
        <w:t>desarrolló lo que se ha venido a</w:t>
      </w:r>
      <w:r w:rsidR="00A56B27" w:rsidRPr="00EB30E6">
        <w:rPr>
          <w:rFonts w:ascii="Times New Roman" w:hAnsi="Times New Roman" w:cs="Times New Roman"/>
        </w:rPr>
        <w:t xml:space="preserve"> llamar como «bodas cruzadas» donde la propia endogamia generó situaciones moralmente aberrantes</w:t>
      </w:r>
      <w:r w:rsidR="00A56B27" w:rsidRPr="00EB30E6">
        <w:rPr>
          <w:rStyle w:val="Refdenotaalpie"/>
          <w:rFonts w:ascii="Times New Roman" w:hAnsi="Times New Roman" w:cs="Times New Roman"/>
        </w:rPr>
        <w:footnoteReference w:id="5"/>
      </w:r>
      <w:r w:rsidR="00A56B27" w:rsidRPr="00EB30E6">
        <w:rPr>
          <w:rFonts w:ascii="Times New Roman" w:hAnsi="Times New Roman" w:cs="Times New Roman"/>
        </w:rPr>
        <w:t>.</w:t>
      </w:r>
    </w:p>
    <w:p w14:paraId="00B525CD" w14:textId="77777777" w:rsidR="00BB5BFE" w:rsidRDefault="00BB5BFE" w:rsidP="00725D27">
      <w:pPr>
        <w:widowControl w:val="0"/>
        <w:autoSpaceDE w:val="0"/>
        <w:autoSpaceDN w:val="0"/>
        <w:adjustRightInd w:val="0"/>
        <w:spacing w:line="360" w:lineRule="auto"/>
        <w:ind w:firstLine="567"/>
        <w:jc w:val="both"/>
        <w:rPr>
          <w:rFonts w:ascii="Times New Roman" w:hAnsi="Times New Roman" w:cs="Times New Roman"/>
        </w:rPr>
      </w:pPr>
    </w:p>
    <w:p w14:paraId="64898C6E" w14:textId="7D05404E" w:rsidR="00725D27" w:rsidRDefault="00BB5BFE" w:rsidP="00725D27">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Así, en el caso que nos ocupaba</w:t>
      </w:r>
      <w:r w:rsidR="006E7284">
        <w:rPr>
          <w:rFonts w:ascii="Times New Roman" w:hAnsi="Times New Roman" w:cs="Times New Roman"/>
        </w:rPr>
        <w:t>,</w:t>
      </w:r>
      <w:r>
        <w:rPr>
          <w:rFonts w:ascii="Times New Roman" w:hAnsi="Times New Roman" w:cs="Times New Roman"/>
        </w:rPr>
        <w:t xml:space="preserve"> la boda se realizó por poderes y hubo de probarse el grado de consanguineidad entre los contrayentes, por si era necesaria la dispensa papal en el caso de </w:t>
      </w:r>
      <w:r w:rsidR="0083151E">
        <w:rPr>
          <w:rFonts w:ascii="Times New Roman" w:hAnsi="Times New Roman" w:cs="Times New Roman"/>
        </w:rPr>
        <w:t>demostrarse</w:t>
      </w:r>
      <w:r>
        <w:rPr>
          <w:rFonts w:ascii="Times New Roman" w:hAnsi="Times New Roman" w:cs="Times New Roman"/>
        </w:rPr>
        <w:t xml:space="preserve"> el segundo o tercer grado. </w:t>
      </w:r>
      <w:r w:rsidR="00725D27">
        <w:rPr>
          <w:rFonts w:ascii="Times New Roman" w:hAnsi="Times New Roman" w:cs="Times New Roman"/>
        </w:rPr>
        <w:t xml:space="preserve">Para ello, se </w:t>
      </w:r>
      <w:r w:rsidR="00BB4F94">
        <w:rPr>
          <w:rFonts w:ascii="Times New Roman" w:hAnsi="Times New Roman" w:cs="Times New Roman"/>
        </w:rPr>
        <w:t xml:space="preserve">solicitó al célebre genealogista y canónigo penitenciario de la catedral de Toledo, don Pedro de Salazar y Mendoza (1549-1629) que elaborara unos árboles genealógicos. </w:t>
      </w:r>
    </w:p>
    <w:p w14:paraId="55F7FE17" w14:textId="77777777" w:rsidR="00BB4F94" w:rsidRDefault="00BB4F94" w:rsidP="00725D27">
      <w:pPr>
        <w:widowControl w:val="0"/>
        <w:autoSpaceDE w:val="0"/>
        <w:autoSpaceDN w:val="0"/>
        <w:adjustRightInd w:val="0"/>
        <w:spacing w:line="360" w:lineRule="auto"/>
        <w:ind w:firstLine="567"/>
        <w:jc w:val="both"/>
        <w:rPr>
          <w:rFonts w:ascii="Times New Roman" w:hAnsi="Times New Roman" w:cs="Times New Roman"/>
        </w:rPr>
      </w:pPr>
    </w:p>
    <w:p w14:paraId="055AE885" w14:textId="02C0C55B" w:rsidR="00D40819" w:rsidRDefault="00D40819" w:rsidP="00725D27">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 xml:space="preserve">Estos elaborados árboles, </w:t>
      </w:r>
      <w:r w:rsidR="00BB4F94">
        <w:rPr>
          <w:rFonts w:ascii="Times New Roman" w:hAnsi="Times New Roman" w:cs="Times New Roman"/>
        </w:rPr>
        <w:t>que se han conservado en dos pliegos en el Archivo Ducal de la Casa de Medinaceli</w:t>
      </w:r>
      <w:r>
        <w:rPr>
          <w:rStyle w:val="Refdenotaalpie"/>
          <w:rFonts w:ascii="Times New Roman" w:hAnsi="Times New Roman" w:cs="Times New Roman"/>
        </w:rPr>
        <w:footnoteReference w:id="6"/>
      </w:r>
      <w:r>
        <w:rPr>
          <w:rFonts w:ascii="Times New Roman" w:hAnsi="Times New Roman" w:cs="Times New Roman"/>
        </w:rPr>
        <w:t>,</w:t>
      </w:r>
      <w:r w:rsidR="00BB4F94">
        <w:rPr>
          <w:rFonts w:ascii="Times New Roman" w:hAnsi="Times New Roman" w:cs="Times New Roman"/>
        </w:rPr>
        <w:t xml:space="preserve"> probaban el grado de consanguineidad de ambos</w:t>
      </w:r>
      <w:r>
        <w:rPr>
          <w:rFonts w:ascii="Times New Roman" w:hAnsi="Times New Roman" w:cs="Times New Roman"/>
        </w:rPr>
        <w:t>,</w:t>
      </w:r>
      <w:r w:rsidR="00BB4F94">
        <w:rPr>
          <w:rFonts w:ascii="Times New Roman" w:hAnsi="Times New Roman" w:cs="Times New Roman"/>
        </w:rPr>
        <w:t xml:space="preserve"> tanto por el lado de los De la Cueva</w:t>
      </w:r>
      <w:r w:rsidR="00AF158C">
        <w:rPr>
          <w:rFonts w:ascii="Times New Roman" w:hAnsi="Times New Roman" w:cs="Times New Roman"/>
        </w:rPr>
        <w:t xml:space="preserve"> (duques de Alburquerque)</w:t>
      </w:r>
      <w:r w:rsidR="00BB4F94">
        <w:rPr>
          <w:rFonts w:ascii="Times New Roman" w:hAnsi="Times New Roman" w:cs="Times New Roman"/>
        </w:rPr>
        <w:t xml:space="preserve"> cono por los  De Sil</w:t>
      </w:r>
      <w:r w:rsidR="00AF158C">
        <w:rPr>
          <w:rFonts w:ascii="Times New Roman" w:hAnsi="Times New Roman" w:cs="Times New Roman"/>
        </w:rPr>
        <w:t>va (condes de Cifuentes).</w:t>
      </w:r>
    </w:p>
    <w:p w14:paraId="35B10F24" w14:textId="57E2E3E2" w:rsidR="00D40819" w:rsidRDefault="00D40819" w:rsidP="00725D27">
      <w:pPr>
        <w:widowControl w:val="0"/>
        <w:autoSpaceDE w:val="0"/>
        <w:autoSpaceDN w:val="0"/>
        <w:adjustRightInd w:val="0"/>
        <w:spacing w:line="360" w:lineRule="auto"/>
        <w:ind w:firstLine="567"/>
        <w:jc w:val="both"/>
        <w:rPr>
          <w:rFonts w:ascii="Times New Roman" w:hAnsi="Times New Roman" w:cs="Times New Roman"/>
        </w:rPr>
      </w:pPr>
    </w:p>
    <w:p w14:paraId="55652AA0" w14:textId="4FA5B29C" w:rsidR="00A420B1" w:rsidRPr="00F702FD" w:rsidRDefault="00BB4F94" w:rsidP="005A2170">
      <w:pPr>
        <w:widowControl w:val="0"/>
        <w:autoSpaceDE w:val="0"/>
        <w:autoSpaceDN w:val="0"/>
        <w:adjustRightInd w:val="0"/>
        <w:spacing w:line="360" w:lineRule="auto"/>
        <w:ind w:firstLine="567"/>
        <w:jc w:val="both"/>
        <w:rPr>
          <w:rFonts w:ascii="Times New Roman" w:eastAsia="MS Mincho" w:hAnsi="Times New Roman" w:cs="Times New Roman"/>
        </w:rPr>
      </w:pPr>
      <w:r>
        <w:rPr>
          <w:rFonts w:ascii="Times New Roman" w:hAnsi="Times New Roman" w:cs="Times New Roman"/>
        </w:rPr>
        <w:t>Efectivame</w:t>
      </w:r>
      <w:r w:rsidR="00AF158C">
        <w:rPr>
          <w:rFonts w:ascii="Times New Roman" w:hAnsi="Times New Roman" w:cs="Times New Roman"/>
        </w:rPr>
        <w:t>nte, d</w:t>
      </w:r>
      <w:r>
        <w:rPr>
          <w:rFonts w:ascii="Times New Roman" w:hAnsi="Times New Roman" w:cs="Times New Roman"/>
        </w:rPr>
        <w:t>on Juan Andrés y doña María partían, por un lado, del tronco común de don Beltrán de la Cueva (c. 1435-</w:t>
      </w:r>
      <w:r w:rsidR="008B56AB">
        <w:rPr>
          <w:rFonts w:ascii="Times New Roman" w:hAnsi="Times New Roman" w:cs="Times New Roman"/>
        </w:rPr>
        <w:t>1492), I duque de Alburquerque.</w:t>
      </w:r>
      <w:r w:rsidR="00D40819">
        <w:rPr>
          <w:rFonts w:ascii="Times New Roman" w:hAnsi="Times New Roman" w:cs="Times New Roman"/>
        </w:rPr>
        <w:t xml:space="preserve"> </w:t>
      </w:r>
      <w:r w:rsidR="008B56AB">
        <w:rPr>
          <w:rFonts w:ascii="Times New Roman" w:hAnsi="Times New Roman" w:cs="Times New Roman"/>
        </w:rPr>
        <w:t xml:space="preserve">Así, la madre de doña María de la Cerda era doña </w:t>
      </w:r>
      <w:r w:rsidR="00A420B1">
        <w:rPr>
          <w:rFonts w:ascii="Times New Roman" w:hAnsi="Times New Roman" w:cs="Times New Roman"/>
        </w:rPr>
        <w:t>Juana de la Lama y de la Cueva (</w:t>
      </w:r>
      <w:r w:rsidR="00A420B1" w:rsidRPr="004C3702">
        <w:rPr>
          <w:rFonts w:ascii="MS Mincho" w:eastAsia="MS Mincho" w:hAnsi="MS Mincho" w:cs="MS Mincho"/>
        </w:rPr>
        <w:t>✝</w:t>
      </w:r>
      <w:r w:rsidR="00A420B1" w:rsidRPr="004C3702">
        <w:rPr>
          <w:rFonts w:ascii="Times New Roman" w:eastAsia="MS Mincho" w:hAnsi="Times New Roman" w:cs="Times New Roman"/>
        </w:rPr>
        <w:t>1584)</w:t>
      </w:r>
      <w:r w:rsidR="00A420B1">
        <w:rPr>
          <w:rFonts w:ascii="Times New Roman" w:eastAsia="MS Mincho" w:hAnsi="Times New Roman" w:cs="Times New Roman"/>
        </w:rPr>
        <w:t xml:space="preserve">, III marquesa de Ladrada, </w:t>
      </w:r>
      <w:r w:rsidR="00F702FD">
        <w:rPr>
          <w:rFonts w:ascii="Times New Roman" w:eastAsia="MS Mincho" w:hAnsi="Times New Roman" w:cs="Times New Roman"/>
        </w:rPr>
        <w:t xml:space="preserve">biznieta de don Antonio de la Cueva y Mendoza, hijo del I duque de Alburquerque.  Además, la madre de doña María de la Cerda </w:t>
      </w:r>
      <w:r w:rsidR="00A420B1">
        <w:rPr>
          <w:rFonts w:ascii="Times New Roman" w:eastAsia="MS Mincho" w:hAnsi="Times New Roman" w:cs="Times New Roman"/>
        </w:rPr>
        <w:t>había estado casada en primera nupcias con</w:t>
      </w:r>
      <w:r w:rsidR="00A420B1">
        <w:rPr>
          <w:rFonts w:ascii="Times New Roman" w:hAnsi="Times New Roman" w:cs="Times New Roman"/>
        </w:rPr>
        <w:t xml:space="preserve"> </w:t>
      </w:r>
      <w:r w:rsidR="008B56AB">
        <w:rPr>
          <w:rFonts w:ascii="Times New Roman" w:hAnsi="Times New Roman" w:cs="Times New Roman"/>
        </w:rPr>
        <w:t>don Gabriel de la Cueva y Girón (1515-</w:t>
      </w:r>
      <w:r w:rsidR="00A420B1">
        <w:rPr>
          <w:rFonts w:ascii="Times New Roman" w:hAnsi="Times New Roman" w:cs="Times New Roman"/>
        </w:rPr>
        <w:t>1571), V duque de Alburquerque. La hija de ambos, Ana de la Lama y de la Cueva (c. 1570-1606) se habí</w:t>
      </w:r>
      <w:r w:rsidR="00266F2B">
        <w:rPr>
          <w:rFonts w:ascii="Times New Roman" w:hAnsi="Times New Roman" w:cs="Times New Roman"/>
        </w:rPr>
        <w:t xml:space="preserve">a casado con el medio hermano de doña María de la Cerda, don Juan Luis de la Cerda y Aragón (1569-1607), que sería VI duque de Medinaceli. </w:t>
      </w:r>
    </w:p>
    <w:p w14:paraId="014BD6CB" w14:textId="77777777" w:rsidR="00A420B1" w:rsidRDefault="00A420B1" w:rsidP="005A2170">
      <w:pPr>
        <w:widowControl w:val="0"/>
        <w:autoSpaceDE w:val="0"/>
        <w:autoSpaceDN w:val="0"/>
        <w:adjustRightInd w:val="0"/>
        <w:spacing w:line="360" w:lineRule="auto"/>
        <w:ind w:firstLine="567"/>
        <w:jc w:val="both"/>
        <w:rPr>
          <w:rFonts w:ascii="Times New Roman" w:hAnsi="Times New Roman" w:cs="Times New Roman"/>
        </w:rPr>
      </w:pPr>
    </w:p>
    <w:p w14:paraId="1F3BAC52" w14:textId="65BF933F" w:rsidR="00D40819" w:rsidRPr="009E212D" w:rsidRDefault="008B56AB" w:rsidP="00A95AB7">
      <w:pPr>
        <w:widowControl w:val="0"/>
        <w:autoSpaceDE w:val="0"/>
        <w:autoSpaceDN w:val="0"/>
        <w:adjustRightInd w:val="0"/>
        <w:spacing w:line="360" w:lineRule="auto"/>
        <w:ind w:firstLine="567"/>
        <w:jc w:val="both"/>
        <w:rPr>
          <w:rFonts w:ascii="Times New Roman" w:hAnsi="Times New Roman" w:cs="Times New Roman"/>
        </w:rPr>
      </w:pPr>
      <w:r>
        <w:rPr>
          <w:rFonts w:ascii="Times New Roman" w:eastAsia="MS Mincho" w:hAnsi="Times New Roman" w:cs="Times New Roman"/>
        </w:rPr>
        <w:t xml:space="preserve"> Por su parte, </w:t>
      </w:r>
      <w:r w:rsidR="005A2170">
        <w:rPr>
          <w:rFonts w:ascii="Times New Roman" w:eastAsia="MS Mincho" w:hAnsi="Times New Roman" w:cs="Times New Roman"/>
        </w:rPr>
        <w:t xml:space="preserve">la madre de don Juan Andrés Hurtado de Mendoza era Teresa de Castro y de la Cueva, hija de doña Leonor de la Cueva y Girón (hija del III duque de Alburquerque) y de don Pedro Fernández de Castro y Portugal (c.1524/26-1590), V conde de Lemos. </w:t>
      </w:r>
      <w:r w:rsidR="00D40819">
        <w:rPr>
          <w:rFonts w:ascii="Times New Roman" w:eastAsia="MS Mincho" w:hAnsi="Times New Roman" w:cs="Times New Roman"/>
        </w:rPr>
        <w:t xml:space="preserve"> En definitiva, por sus ramas maternas don Juan Andrés y doña María estaban emparentados en sexto grado de consanguineidad canó</w:t>
      </w:r>
      <w:r w:rsidR="00A95AB7">
        <w:rPr>
          <w:rFonts w:ascii="Times New Roman" w:eastAsia="MS Mincho" w:hAnsi="Times New Roman" w:cs="Times New Roman"/>
        </w:rPr>
        <w:t>nica [Fig.1]</w:t>
      </w:r>
      <w:r w:rsidR="00AD5BE3" w:rsidRPr="009E212D">
        <w:rPr>
          <w:rFonts w:ascii="Times New Roman" w:hAnsi="Times New Roman" w:cs="Times New Roman"/>
        </w:rPr>
        <w:t>.</w:t>
      </w:r>
    </w:p>
    <w:p w14:paraId="4B856618" w14:textId="77777777" w:rsidR="00AF5782" w:rsidRDefault="00AF5782" w:rsidP="007B003A">
      <w:pPr>
        <w:widowControl w:val="0"/>
        <w:autoSpaceDE w:val="0"/>
        <w:autoSpaceDN w:val="0"/>
        <w:adjustRightInd w:val="0"/>
        <w:spacing w:line="360" w:lineRule="auto"/>
        <w:ind w:left="567"/>
        <w:jc w:val="center"/>
        <w:rPr>
          <w:rFonts w:ascii="Times New Roman" w:hAnsi="Times New Roman" w:cs="Times New Roman"/>
          <w:sz w:val="20"/>
          <w:szCs w:val="20"/>
        </w:rPr>
      </w:pPr>
    </w:p>
    <w:p w14:paraId="68CF36C9" w14:textId="5B203465" w:rsidR="00BB5BFE" w:rsidRDefault="001B4DE7" w:rsidP="00BB5BFE">
      <w:pPr>
        <w:widowControl w:val="0"/>
        <w:autoSpaceDE w:val="0"/>
        <w:autoSpaceDN w:val="0"/>
        <w:adjustRightInd w:val="0"/>
        <w:spacing w:line="360" w:lineRule="auto"/>
        <w:ind w:firstLine="567"/>
        <w:jc w:val="both"/>
        <w:rPr>
          <w:rFonts w:ascii="Times New Roman" w:hAnsi="Times New Roman" w:cs="Times New Roman"/>
        </w:rPr>
      </w:pPr>
      <w:r w:rsidRPr="001B4DE7">
        <w:rPr>
          <w:rFonts w:ascii="Times New Roman" w:hAnsi="Times New Roman" w:cs="Times New Roman"/>
        </w:rPr>
        <w:t>El otro tronco común del que partían los contrayentes</w:t>
      </w:r>
      <w:r w:rsidR="007B003A">
        <w:rPr>
          <w:rFonts w:ascii="Times New Roman" w:hAnsi="Times New Roman" w:cs="Times New Roman"/>
        </w:rPr>
        <w:t xml:space="preserve"> era de don Juan de Silva y Meneses (1399-1467), I conde de Cifuentes. En este caso</w:t>
      </w:r>
      <w:r w:rsidR="00DC1455">
        <w:rPr>
          <w:rFonts w:ascii="Times New Roman" w:hAnsi="Times New Roman" w:cs="Times New Roman"/>
        </w:rPr>
        <w:t>,</w:t>
      </w:r>
      <w:r w:rsidR="007B003A">
        <w:rPr>
          <w:rFonts w:ascii="Times New Roman" w:hAnsi="Times New Roman" w:cs="Times New Roman"/>
        </w:rPr>
        <w:t xml:space="preserve"> la consanguineidad era </w:t>
      </w:r>
      <w:r w:rsidR="00DC1455">
        <w:rPr>
          <w:rFonts w:ascii="Times New Roman" w:hAnsi="Times New Roman" w:cs="Times New Roman"/>
        </w:rPr>
        <w:t>por vía agnada</w:t>
      </w:r>
      <w:r w:rsidR="007B003A">
        <w:rPr>
          <w:rFonts w:ascii="Times New Roman" w:hAnsi="Times New Roman" w:cs="Times New Roman"/>
        </w:rPr>
        <w:t>. Así, el padre de doña María</w:t>
      </w:r>
      <w:r w:rsidR="00DC1455">
        <w:rPr>
          <w:rFonts w:ascii="Times New Roman" w:hAnsi="Times New Roman" w:cs="Times New Roman"/>
        </w:rPr>
        <w:t>,</w:t>
      </w:r>
      <w:r w:rsidR="007B003A">
        <w:rPr>
          <w:rFonts w:ascii="Times New Roman" w:hAnsi="Times New Roman" w:cs="Times New Roman"/>
        </w:rPr>
        <w:t xml:space="preserve"> don Juan </w:t>
      </w:r>
      <w:r w:rsidR="00DC1455">
        <w:rPr>
          <w:rFonts w:ascii="Times New Roman" w:hAnsi="Times New Roman" w:cs="Times New Roman"/>
        </w:rPr>
        <w:t>Luis de la Cerda</w:t>
      </w:r>
      <w:r w:rsidR="007B003A">
        <w:rPr>
          <w:rFonts w:ascii="Times New Roman" w:hAnsi="Times New Roman" w:cs="Times New Roman"/>
        </w:rPr>
        <w:t>, era nieto de doña María de Silva, que era la hija de don Juan de Silva (c. 1542-1512), III conde de Cifuentes. Por su parte, el padre de don Juan Andrés, don García Hurtado de Mendoza</w:t>
      </w:r>
      <w:r w:rsidR="00DC1455">
        <w:rPr>
          <w:rFonts w:ascii="Times New Roman" w:hAnsi="Times New Roman" w:cs="Times New Roman"/>
        </w:rPr>
        <w:t>,</w:t>
      </w:r>
      <w:r w:rsidR="00CF4C66">
        <w:rPr>
          <w:rFonts w:ascii="Times New Roman" w:hAnsi="Times New Roman" w:cs="Times New Roman"/>
        </w:rPr>
        <w:t xml:space="preserve"> era biznieto de doña Francisca de Silva, hija mayor de don Juan de Silva, I conde de Cifuentes. En definitiva, por sus ramas paternas don Juan Andrés y doña María estaban emparentados en quinto con sexto grado de consanguineidad canónica [Fig.2].</w:t>
      </w:r>
    </w:p>
    <w:p w14:paraId="43C9E03D" w14:textId="77777777" w:rsidR="00A95AB7" w:rsidRDefault="00A95AB7" w:rsidP="00BB5BFE">
      <w:pPr>
        <w:widowControl w:val="0"/>
        <w:autoSpaceDE w:val="0"/>
        <w:autoSpaceDN w:val="0"/>
        <w:adjustRightInd w:val="0"/>
        <w:spacing w:line="360" w:lineRule="auto"/>
        <w:ind w:firstLine="567"/>
        <w:jc w:val="both"/>
        <w:rPr>
          <w:rFonts w:ascii="Times New Roman" w:hAnsi="Times New Roman" w:cs="Times New Roman"/>
        </w:rPr>
      </w:pPr>
    </w:p>
    <w:p w14:paraId="1643E8C9" w14:textId="0ADFA2A0" w:rsidR="005324EA" w:rsidRDefault="00457183" w:rsidP="00E00B29">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Una vez salvado el escollo de la consanguineidad</w:t>
      </w:r>
      <w:r w:rsidR="00FA479D">
        <w:rPr>
          <w:rFonts w:ascii="Times New Roman" w:hAnsi="Times New Roman" w:cs="Times New Roman"/>
        </w:rPr>
        <w:t xml:space="preserve"> y por no ser necesaria la dispensa</w:t>
      </w:r>
      <w:r w:rsidR="00E00B29">
        <w:rPr>
          <w:rFonts w:ascii="Times New Roman" w:hAnsi="Times New Roman" w:cs="Times New Roman"/>
        </w:rPr>
        <w:t>, don Juan Andrés y doñ</w:t>
      </w:r>
      <w:r w:rsidR="007F4458">
        <w:rPr>
          <w:rFonts w:ascii="Times New Roman" w:hAnsi="Times New Roman" w:cs="Times New Roman"/>
        </w:rPr>
        <w:t>a María se casaron en 1605. Por</w:t>
      </w:r>
      <w:r w:rsidR="00E00B29">
        <w:rPr>
          <w:rFonts w:ascii="Times New Roman" w:hAnsi="Times New Roman" w:cs="Times New Roman"/>
        </w:rPr>
        <w:t xml:space="preserve"> esa fecha doña María de la Cerda era ya  dama de la Reina doña Margarita de Austria, mujer del monarca Felipe III. </w:t>
      </w:r>
      <w:r w:rsidR="009E34E9">
        <w:rPr>
          <w:rFonts w:ascii="Times New Roman" w:hAnsi="Times New Roman" w:cs="Times New Roman"/>
        </w:rPr>
        <w:t>Las capitulaciones matrimoniales se hicieron en Madrid con posterioridad al enlace, es decir, el 28 de julio de 1605, ante el escribano Alonso Martínez. En esos momentos, don Juan Andrés estaba viudo de doña María Pacheco de Cabrera y Bobadilla, hija del III conde de Chinchó</w:t>
      </w:r>
      <w:r w:rsidR="005324EA">
        <w:rPr>
          <w:rFonts w:ascii="Times New Roman" w:hAnsi="Times New Roman" w:cs="Times New Roman"/>
        </w:rPr>
        <w:t>n (Fernández de Bethencourt, 2003: 250).</w:t>
      </w:r>
    </w:p>
    <w:p w14:paraId="7CAA352F" w14:textId="77777777" w:rsidR="0083151E" w:rsidRDefault="0083151E" w:rsidP="00E00B29">
      <w:pPr>
        <w:widowControl w:val="0"/>
        <w:autoSpaceDE w:val="0"/>
        <w:autoSpaceDN w:val="0"/>
        <w:adjustRightInd w:val="0"/>
        <w:spacing w:line="360" w:lineRule="auto"/>
        <w:ind w:firstLine="567"/>
        <w:jc w:val="both"/>
        <w:rPr>
          <w:rFonts w:ascii="Times New Roman" w:hAnsi="Times New Roman" w:cs="Times New Roman"/>
        </w:rPr>
      </w:pPr>
    </w:p>
    <w:p w14:paraId="28C734D3" w14:textId="1E356F56" w:rsidR="0083151E" w:rsidRDefault="0083151E" w:rsidP="00E00B29">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 xml:space="preserve">El entorno real </w:t>
      </w:r>
      <w:r w:rsidR="00630922">
        <w:rPr>
          <w:rFonts w:ascii="Times New Roman" w:hAnsi="Times New Roman" w:cs="Times New Roman"/>
        </w:rPr>
        <w:t>en el que se movían los cónyug</w:t>
      </w:r>
      <w:r>
        <w:rPr>
          <w:rFonts w:ascii="Times New Roman" w:hAnsi="Times New Roman" w:cs="Times New Roman"/>
        </w:rPr>
        <w:t xml:space="preserve">es, es decir, doña María era dama de la Reina y sobrina del valido Lerma y don Juan Andrés era Gentilhombre de Felipe III, era favorable </w:t>
      </w:r>
      <w:r w:rsidR="00966511">
        <w:rPr>
          <w:rFonts w:ascii="Times New Roman" w:hAnsi="Times New Roman" w:cs="Times New Roman"/>
        </w:rPr>
        <w:t>para que</w:t>
      </w:r>
      <w:r>
        <w:rPr>
          <w:rFonts w:ascii="Times New Roman" w:hAnsi="Times New Roman" w:cs="Times New Roman"/>
        </w:rPr>
        <w:t xml:space="preserve"> el despliegue de medios para celebrar el acontecimiento fuese extraordinario, acorde con el contexto cortesano</w:t>
      </w:r>
      <w:r>
        <w:rPr>
          <w:rStyle w:val="Refdenotaalpie"/>
          <w:rFonts w:ascii="Times New Roman" w:hAnsi="Times New Roman" w:cs="Times New Roman"/>
        </w:rPr>
        <w:footnoteReference w:id="7"/>
      </w:r>
      <w:r w:rsidR="004F1D53">
        <w:rPr>
          <w:rFonts w:ascii="Times New Roman" w:hAnsi="Times New Roman" w:cs="Times New Roman"/>
        </w:rPr>
        <w:t>. Otra</w:t>
      </w:r>
      <w:r>
        <w:rPr>
          <w:rFonts w:ascii="Times New Roman" w:hAnsi="Times New Roman" w:cs="Times New Roman"/>
        </w:rPr>
        <w:t xml:space="preserve"> situación paradójica</w:t>
      </w:r>
      <w:r w:rsidR="004F1D53">
        <w:rPr>
          <w:rFonts w:ascii="Times New Roman" w:hAnsi="Times New Roman" w:cs="Times New Roman"/>
        </w:rPr>
        <w:t xml:space="preserve"> más pues, </w:t>
      </w:r>
      <w:r>
        <w:rPr>
          <w:rFonts w:ascii="Times New Roman" w:hAnsi="Times New Roman" w:cs="Times New Roman"/>
        </w:rPr>
        <w:t>como ha pues</w:t>
      </w:r>
      <w:r w:rsidR="004F1D53">
        <w:rPr>
          <w:rFonts w:ascii="Times New Roman" w:hAnsi="Times New Roman" w:cs="Times New Roman"/>
        </w:rPr>
        <w:t xml:space="preserve">to de manifiesto Borrego, </w:t>
      </w:r>
      <w:r>
        <w:rPr>
          <w:rFonts w:ascii="Times New Roman" w:hAnsi="Times New Roman" w:cs="Times New Roman"/>
        </w:rPr>
        <w:t>el mayor momento de crisis económica y dinástica en España coincide con las celebraciones de fiestas más brillantes y magníficas (Borrego, 2003).</w:t>
      </w:r>
    </w:p>
    <w:p w14:paraId="3D9196B1" w14:textId="464636AB" w:rsidR="009E34E9" w:rsidRDefault="005324EA" w:rsidP="00E00B29">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 xml:space="preserve"> </w:t>
      </w:r>
    </w:p>
    <w:p w14:paraId="0CBB679E" w14:textId="7D86FBE0" w:rsidR="009E34E9" w:rsidRDefault="009E34E9" w:rsidP="00E00B29">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El destino quiso que doña María falleciese dentro del primer año de su matrimonio, en la villa de San Lorenzo de la Parilla, el 7 de mayo de 1606, sin haber tenido descendencia. Su marido y viudo casó hasta en dos ocasiones más, en las Casas Ducales de Maqueda y Peñaranda</w:t>
      </w:r>
      <w:r w:rsidR="00AA6B3C">
        <w:rPr>
          <w:rFonts w:ascii="Times New Roman" w:hAnsi="Times New Roman" w:cs="Times New Roman"/>
        </w:rPr>
        <w:t xml:space="preserve"> (Fernández de Bethencourt, 2003: 250)</w:t>
      </w:r>
      <w:r w:rsidR="007C77D4">
        <w:rPr>
          <w:rFonts w:ascii="Times New Roman" w:hAnsi="Times New Roman" w:cs="Times New Roman"/>
        </w:rPr>
        <w:t>,</w:t>
      </w:r>
      <w:r w:rsidR="00AA6B3C">
        <w:rPr>
          <w:rFonts w:ascii="Times New Roman" w:hAnsi="Times New Roman" w:cs="Times New Roman"/>
        </w:rPr>
        <w:t xml:space="preserve"> </w:t>
      </w:r>
      <w:r>
        <w:rPr>
          <w:rFonts w:ascii="Times New Roman" w:hAnsi="Times New Roman" w:cs="Times New Roman"/>
        </w:rPr>
        <w:t>y logró</w:t>
      </w:r>
      <w:r w:rsidR="00AA6B3C">
        <w:rPr>
          <w:rFonts w:ascii="Times New Roman" w:hAnsi="Times New Roman" w:cs="Times New Roman"/>
        </w:rPr>
        <w:t xml:space="preserve"> tener descendencia</w:t>
      </w:r>
      <w:r w:rsidR="00AA6B3C">
        <w:rPr>
          <w:rStyle w:val="Refdenotaalpie"/>
          <w:rFonts w:ascii="Times New Roman" w:hAnsi="Times New Roman" w:cs="Times New Roman"/>
        </w:rPr>
        <w:footnoteReference w:id="8"/>
      </w:r>
      <w:r w:rsidR="00AA6B3C">
        <w:rPr>
          <w:rFonts w:ascii="Times New Roman" w:hAnsi="Times New Roman" w:cs="Times New Roman"/>
        </w:rPr>
        <w:t>.</w:t>
      </w:r>
    </w:p>
    <w:p w14:paraId="55A9C070" w14:textId="77777777" w:rsidR="005324EA" w:rsidRDefault="005324EA" w:rsidP="00E00B29">
      <w:pPr>
        <w:widowControl w:val="0"/>
        <w:autoSpaceDE w:val="0"/>
        <w:autoSpaceDN w:val="0"/>
        <w:adjustRightInd w:val="0"/>
        <w:spacing w:line="360" w:lineRule="auto"/>
        <w:ind w:firstLine="567"/>
        <w:jc w:val="both"/>
        <w:rPr>
          <w:rFonts w:ascii="Times New Roman" w:hAnsi="Times New Roman" w:cs="Times New Roman"/>
        </w:rPr>
      </w:pPr>
    </w:p>
    <w:p w14:paraId="6C486B5E" w14:textId="314BE2EB" w:rsidR="005324EA" w:rsidRPr="005324EA" w:rsidRDefault="005324EA" w:rsidP="005324EA">
      <w:pPr>
        <w:widowControl w:val="0"/>
        <w:autoSpaceDE w:val="0"/>
        <w:autoSpaceDN w:val="0"/>
        <w:adjustRightInd w:val="0"/>
        <w:spacing w:line="360" w:lineRule="auto"/>
        <w:jc w:val="both"/>
        <w:rPr>
          <w:rFonts w:ascii="Times New Roman" w:hAnsi="Times New Roman" w:cs="Times New Roman"/>
          <w:b/>
        </w:rPr>
      </w:pPr>
      <w:r>
        <w:rPr>
          <w:rFonts w:ascii="Times New Roman" w:hAnsi="Times New Roman" w:cs="Times New Roman"/>
          <w:b/>
        </w:rPr>
        <w:t>LAS FIESTAS EN EL MARQUESADO DE CAÑETE</w:t>
      </w:r>
    </w:p>
    <w:p w14:paraId="0AC1B6B0" w14:textId="77777777" w:rsidR="00AF5782" w:rsidRDefault="00AF5782" w:rsidP="00AD5BE3">
      <w:pPr>
        <w:widowControl w:val="0"/>
        <w:autoSpaceDE w:val="0"/>
        <w:autoSpaceDN w:val="0"/>
        <w:adjustRightInd w:val="0"/>
        <w:ind w:left="567"/>
        <w:jc w:val="center"/>
        <w:rPr>
          <w:rFonts w:ascii="Times New Roman" w:hAnsi="Times New Roman" w:cs="Times New Roman"/>
        </w:rPr>
      </w:pPr>
    </w:p>
    <w:p w14:paraId="59B46D6F" w14:textId="2B4B26BC" w:rsidR="00AF15CF" w:rsidRDefault="00AF15CF" w:rsidP="00245973">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Al anochecer del domingo de Pascua del 10 de abril de 1605, </w:t>
      </w:r>
      <w:r w:rsidR="00EA6A5A">
        <w:rPr>
          <w:rFonts w:ascii="Times New Roman" w:hAnsi="Times New Roman" w:cs="Times New Roman"/>
        </w:rPr>
        <w:t>doña María de Silva llegó a Villarejo</w:t>
      </w:r>
      <w:r w:rsidR="00AD1173">
        <w:rPr>
          <w:rFonts w:ascii="Times New Roman" w:hAnsi="Times New Roman" w:cs="Times New Roman"/>
        </w:rPr>
        <w:t>,</w:t>
      </w:r>
      <w:r w:rsidR="005C5BA1">
        <w:rPr>
          <w:rFonts w:ascii="Times New Roman" w:hAnsi="Times New Roman" w:cs="Times New Roman"/>
        </w:rPr>
        <w:t xml:space="preserve"> lugar</w:t>
      </w:r>
      <w:r w:rsidR="00EA6A5A">
        <w:rPr>
          <w:rFonts w:ascii="Times New Roman" w:hAnsi="Times New Roman" w:cs="Times New Roman"/>
        </w:rPr>
        <w:t xml:space="preserve"> </w:t>
      </w:r>
      <w:r w:rsidR="00AD1173">
        <w:rPr>
          <w:rFonts w:ascii="Times New Roman" w:hAnsi="Times New Roman" w:cs="Times New Roman"/>
        </w:rPr>
        <w:t xml:space="preserve">donde según la crónica </w:t>
      </w:r>
      <w:r w:rsidR="00EA6A5A">
        <w:rPr>
          <w:rFonts w:ascii="Times New Roman" w:hAnsi="Times New Roman" w:cs="Times New Roman"/>
        </w:rPr>
        <w:t xml:space="preserve">pernoctó. Por aquel entonces, Villarejo de </w:t>
      </w:r>
      <w:r w:rsidR="005C5BA1">
        <w:rPr>
          <w:rFonts w:ascii="Times New Roman" w:hAnsi="Times New Roman" w:cs="Times New Roman"/>
        </w:rPr>
        <w:t xml:space="preserve">Periesteban </w:t>
      </w:r>
      <w:r w:rsidR="00EA6A5A">
        <w:rPr>
          <w:rFonts w:ascii="Times New Roman" w:hAnsi="Times New Roman" w:cs="Times New Roman"/>
        </w:rPr>
        <w:t xml:space="preserve"> era una villa en tierras de Cuenca que distaba a poco más de una legua de San Lorenzo de la Parilla, </w:t>
      </w:r>
      <w:r w:rsidR="00A01222">
        <w:rPr>
          <w:rFonts w:ascii="Times New Roman" w:hAnsi="Times New Roman" w:cs="Times New Roman"/>
        </w:rPr>
        <w:t>lugar del marquesado de Cañete donde tendría lugar el encuentro</w:t>
      </w:r>
      <w:r w:rsidR="00EA6A5A">
        <w:rPr>
          <w:rFonts w:ascii="Times New Roman" w:hAnsi="Times New Roman" w:cs="Times New Roman"/>
        </w:rPr>
        <w:t xml:space="preserve">. De hecho, fue el IV marqués de Cañete, don García Hurtado de Mendoza, </w:t>
      </w:r>
      <w:r w:rsidR="002E032C">
        <w:rPr>
          <w:rFonts w:ascii="Times New Roman" w:hAnsi="Times New Roman" w:cs="Times New Roman"/>
        </w:rPr>
        <w:t>el que compró</w:t>
      </w:r>
      <w:r w:rsidR="00EA6A5A">
        <w:rPr>
          <w:rFonts w:ascii="Times New Roman" w:hAnsi="Times New Roman" w:cs="Times New Roman"/>
        </w:rPr>
        <w:t xml:space="preserve"> ese mismo año de 1605 la villa de Villarejo de Periesteban </w:t>
      </w:r>
      <w:r w:rsidR="00A1014E">
        <w:rPr>
          <w:rFonts w:ascii="Times New Roman" w:hAnsi="Times New Roman" w:cs="Times New Roman"/>
        </w:rPr>
        <w:t xml:space="preserve"> a la hermana del canónigo Juan del Pozo, Ana del Pozo Palomino</w:t>
      </w:r>
      <w:r w:rsidR="00A1014E">
        <w:rPr>
          <w:rStyle w:val="Refdenotaalpie"/>
          <w:rFonts w:ascii="Times New Roman" w:hAnsi="Times New Roman" w:cs="Times New Roman"/>
        </w:rPr>
        <w:footnoteReference w:id="9"/>
      </w:r>
      <w:r w:rsidR="00A1014E">
        <w:rPr>
          <w:rFonts w:ascii="Times New Roman" w:hAnsi="Times New Roman" w:cs="Times New Roman"/>
        </w:rPr>
        <w:t>. Así, el marqués la incorporaría al mayorazgo de Cañete donde permaneció hasta finalizar el Antiguo Régimen.</w:t>
      </w:r>
    </w:p>
    <w:p w14:paraId="7A547E40" w14:textId="77777777" w:rsidR="007605A5" w:rsidRDefault="007605A5" w:rsidP="00EA6A5A">
      <w:pPr>
        <w:widowControl w:val="0"/>
        <w:autoSpaceDE w:val="0"/>
        <w:autoSpaceDN w:val="0"/>
        <w:adjustRightInd w:val="0"/>
        <w:spacing w:line="360" w:lineRule="auto"/>
        <w:ind w:firstLine="284"/>
        <w:jc w:val="both"/>
        <w:rPr>
          <w:rFonts w:ascii="Times New Roman" w:hAnsi="Times New Roman" w:cs="Times New Roman"/>
        </w:rPr>
      </w:pPr>
    </w:p>
    <w:p w14:paraId="167C51C4" w14:textId="46CADFFA" w:rsidR="007605A5" w:rsidRDefault="007605A5" w:rsidP="00EA6A5A">
      <w:pPr>
        <w:widowControl w:val="0"/>
        <w:autoSpaceDE w:val="0"/>
        <w:autoSpaceDN w:val="0"/>
        <w:adjustRightInd w:val="0"/>
        <w:spacing w:line="360" w:lineRule="auto"/>
        <w:ind w:firstLine="284"/>
        <w:jc w:val="both"/>
        <w:rPr>
          <w:rFonts w:ascii="Times New Roman" w:hAnsi="Times New Roman" w:cs="Times New Roman"/>
        </w:rPr>
      </w:pPr>
      <w:r>
        <w:rPr>
          <w:rFonts w:ascii="Times New Roman" w:hAnsi="Times New Roman" w:cs="Times New Roman"/>
        </w:rPr>
        <w:t xml:space="preserve">Hemos de suponer que doña María de Silva, que por aquel entonces contaba con 21 años, iba al encuentro de don Juan Andrés Hurtado de Mendoza en San Lorenzo de la Parilla. Todo apunta a que las ceremonias de esponsales se habían celebrado por poderes </w:t>
      </w:r>
      <w:r w:rsidR="00BF6E2A">
        <w:rPr>
          <w:rFonts w:ascii="Times New Roman" w:hAnsi="Times New Roman" w:cs="Times New Roman"/>
        </w:rPr>
        <w:t xml:space="preserve">y tras ello se daba inicio a la organización de un complicado viaje de traslado de la novia a su futura residencia: San Lorenzo de la Parilla. </w:t>
      </w:r>
      <w:r w:rsidR="00C625CA">
        <w:rPr>
          <w:rFonts w:ascii="Times New Roman" w:hAnsi="Times New Roman" w:cs="Times New Roman"/>
        </w:rPr>
        <w:t xml:space="preserve"> Con toda seguridad, doña María de Silva y su cortejo había</w:t>
      </w:r>
      <w:r w:rsidR="007A7FF9">
        <w:rPr>
          <w:rFonts w:ascii="Times New Roman" w:hAnsi="Times New Roman" w:cs="Times New Roman"/>
        </w:rPr>
        <w:t>n</w:t>
      </w:r>
      <w:r w:rsidR="00C625CA">
        <w:rPr>
          <w:rFonts w:ascii="Times New Roman" w:hAnsi="Times New Roman" w:cs="Times New Roman"/>
        </w:rPr>
        <w:t xml:space="preserve"> salido del marquesado de Cogolludo unos quince días antes, pues era el tiempo estimado en el que podría recorrerse una distancia </w:t>
      </w:r>
      <w:r w:rsidR="00FA7291">
        <w:rPr>
          <w:rFonts w:ascii="Times New Roman" w:hAnsi="Times New Roman" w:cs="Times New Roman"/>
        </w:rPr>
        <w:t>aproximada de</w:t>
      </w:r>
      <w:r w:rsidR="00C625CA">
        <w:rPr>
          <w:rFonts w:ascii="Times New Roman" w:hAnsi="Times New Roman" w:cs="Times New Roman"/>
        </w:rPr>
        <w:t xml:space="preserve"> unas 45 leguas. </w:t>
      </w:r>
    </w:p>
    <w:p w14:paraId="39DD16F1" w14:textId="77777777" w:rsidR="00C241FD" w:rsidRDefault="00C241FD" w:rsidP="00EA6A5A">
      <w:pPr>
        <w:widowControl w:val="0"/>
        <w:autoSpaceDE w:val="0"/>
        <w:autoSpaceDN w:val="0"/>
        <w:adjustRightInd w:val="0"/>
        <w:spacing w:line="360" w:lineRule="auto"/>
        <w:ind w:firstLine="284"/>
        <w:jc w:val="both"/>
        <w:rPr>
          <w:rFonts w:ascii="Times New Roman" w:hAnsi="Times New Roman" w:cs="Times New Roman"/>
        </w:rPr>
      </w:pPr>
    </w:p>
    <w:p w14:paraId="2C739AA3" w14:textId="38A3711B" w:rsidR="00BF6E2A" w:rsidRDefault="00C241FD" w:rsidP="00EA6A5A">
      <w:pPr>
        <w:widowControl w:val="0"/>
        <w:autoSpaceDE w:val="0"/>
        <w:autoSpaceDN w:val="0"/>
        <w:adjustRightInd w:val="0"/>
        <w:spacing w:line="360" w:lineRule="auto"/>
        <w:ind w:firstLine="284"/>
        <w:jc w:val="both"/>
        <w:rPr>
          <w:rFonts w:ascii="Times New Roman" w:hAnsi="Times New Roman" w:cs="Times New Roman"/>
        </w:rPr>
      </w:pPr>
      <w:r>
        <w:rPr>
          <w:rFonts w:ascii="Times New Roman" w:hAnsi="Times New Roman" w:cs="Times New Roman"/>
        </w:rPr>
        <w:t xml:space="preserve">Así, en el ritual del sacramento del matrimonio podemos decir que había dos pasos esenciales. Por un lado, el compromiso matrimonial o desposorio y, por el otro, la boda o recibimiento de las bendiciones. </w:t>
      </w:r>
      <w:r w:rsidR="00BF6E2A">
        <w:rPr>
          <w:rFonts w:ascii="Times New Roman" w:hAnsi="Times New Roman" w:cs="Times New Roman"/>
        </w:rPr>
        <w:t>El viaje y la entrada en varias de las ciudades del marquesado de Cañete no eran sino la manifestación propagandística del poder del linaje de los Hurtado de Mendoza como señores jurisdiccionales de estas tierras de Cuenca.</w:t>
      </w:r>
    </w:p>
    <w:p w14:paraId="21A8AD27" w14:textId="77777777" w:rsidR="00BF6E2A" w:rsidRDefault="00BF6E2A" w:rsidP="00EA6A5A">
      <w:pPr>
        <w:widowControl w:val="0"/>
        <w:autoSpaceDE w:val="0"/>
        <w:autoSpaceDN w:val="0"/>
        <w:adjustRightInd w:val="0"/>
        <w:spacing w:line="360" w:lineRule="auto"/>
        <w:ind w:firstLine="284"/>
        <w:jc w:val="both"/>
        <w:rPr>
          <w:rFonts w:ascii="Times New Roman" w:hAnsi="Times New Roman" w:cs="Times New Roman"/>
        </w:rPr>
      </w:pPr>
    </w:p>
    <w:p w14:paraId="269061CE" w14:textId="3A197686" w:rsidR="00ED21B1" w:rsidRDefault="00BF6E2A" w:rsidP="00EA6A5A">
      <w:pPr>
        <w:widowControl w:val="0"/>
        <w:autoSpaceDE w:val="0"/>
        <w:autoSpaceDN w:val="0"/>
        <w:adjustRightInd w:val="0"/>
        <w:spacing w:line="360" w:lineRule="auto"/>
        <w:ind w:firstLine="284"/>
        <w:jc w:val="both"/>
        <w:rPr>
          <w:rFonts w:ascii="Times New Roman" w:hAnsi="Times New Roman" w:cs="Times New Roman"/>
          <w:i/>
        </w:rPr>
      </w:pPr>
      <w:r>
        <w:rPr>
          <w:rFonts w:ascii="Times New Roman" w:hAnsi="Times New Roman" w:cs="Times New Roman"/>
        </w:rPr>
        <w:t xml:space="preserve">En la </w:t>
      </w:r>
      <w:r w:rsidR="00ED21B1">
        <w:rPr>
          <w:rFonts w:ascii="Times New Roman" w:hAnsi="Times New Roman" w:cs="Times New Roman"/>
        </w:rPr>
        <w:t xml:space="preserve"> mañana siguiente,</w:t>
      </w:r>
      <w:r>
        <w:rPr>
          <w:rFonts w:ascii="Times New Roman" w:hAnsi="Times New Roman" w:cs="Times New Roman"/>
        </w:rPr>
        <w:t xml:space="preserve"> es decir,</w:t>
      </w:r>
      <w:r w:rsidR="00ED21B1">
        <w:rPr>
          <w:rFonts w:ascii="Times New Roman" w:hAnsi="Times New Roman" w:cs="Times New Roman"/>
        </w:rPr>
        <w:t xml:space="preserve"> el lunes 11 de abril, </w:t>
      </w:r>
      <w:r w:rsidR="009E212D">
        <w:rPr>
          <w:rFonts w:ascii="Times New Roman" w:hAnsi="Times New Roman" w:cs="Times New Roman"/>
        </w:rPr>
        <w:t xml:space="preserve">doña María fue recibida por el gobernador del marquesado de Cañete y un cortejo de cincuenta hombres engalanados a caballo </w:t>
      </w:r>
      <w:r w:rsidR="009E212D" w:rsidRPr="009E212D">
        <w:rPr>
          <w:rFonts w:ascii="Times New Roman" w:hAnsi="Times New Roman" w:cs="Times New Roman"/>
          <w:i/>
        </w:rPr>
        <w:t>do besaron a su Sª las manos y les dieron la norabuena y bienbenida</w:t>
      </w:r>
      <w:r w:rsidR="009E212D" w:rsidRPr="009E212D">
        <w:rPr>
          <w:rStyle w:val="Refdenotaalpie"/>
          <w:rFonts w:ascii="Times New Roman" w:hAnsi="Times New Roman" w:cs="Times New Roman"/>
        </w:rPr>
        <w:footnoteReference w:id="10"/>
      </w:r>
      <w:r w:rsidR="009E212D">
        <w:rPr>
          <w:rFonts w:ascii="Times New Roman" w:hAnsi="Times New Roman" w:cs="Times New Roman"/>
        </w:rPr>
        <w:t>.</w:t>
      </w:r>
      <w:r w:rsidR="009F5441">
        <w:rPr>
          <w:rFonts w:ascii="Times New Roman" w:hAnsi="Times New Roman" w:cs="Times New Roman"/>
        </w:rPr>
        <w:t xml:space="preserve"> Desde allí salieron a las doce del mediodía rumbo a San Lorenzo de la Parilla y se resalta que la señora doña María iba acompañada de </w:t>
      </w:r>
      <w:r w:rsidR="009F5441" w:rsidRPr="009F5441">
        <w:rPr>
          <w:rFonts w:ascii="Times New Roman" w:hAnsi="Times New Roman" w:cs="Times New Roman"/>
          <w:i/>
        </w:rPr>
        <w:t>demas criados que trayan que heran muchos y todos muy bien aderezados</w:t>
      </w:r>
      <w:r w:rsidR="009F5441">
        <w:rPr>
          <w:rStyle w:val="Refdenotaalpie"/>
          <w:rFonts w:ascii="Times New Roman" w:hAnsi="Times New Roman" w:cs="Times New Roman"/>
          <w:i/>
        </w:rPr>
        <w:footnoteReference w:id="11"/>
      </w:r>
      <w:r w:rsidR="009F5441" w:rsidRPr="009F5441">
        <w:rPr>
          <w:rFonts w:ascii="Times New Roman" w:hAnsi="Times New Roman" w:cs="Times New Roman"/>
          <w:i/>
        </w:rPr>
        <w:t>.</w:t>
      </w:r>
    </w:p>
    <w:p w14:paraId="03E88FC7" w14:textId="77777777" w:rsidR="00E011B5" w:rsidRDefault="00E011B5" w:rsidP="00EA6A5A">
      <w:pPr>
        <w:widowControl w:val="0"/>
        <w:autoSpaceDE w:val="0"/>
        <w:autoSpaceDN w:val="0"/>
        <w:adjustRightInd w:val="0"/>
        <w:spacing w:line="360" w:lineRule="auto"/>
        <w:ind w:firstLine="284"/>
        <w:jc w:val="both"/>
        <w:rPr>
          <w:rFonts w:ascii="Times New Roman" w:hAnsi="Times New Roman" w:cs="Times New Roman"/>
          <w:i/>
        </w:rPr>
      </w:pPr>
    </w:p>
    <w:p w14:paraId="0BE07553" w14:textId="77A38D62" w:rsidR="00E011B5" w:rsidRDefault="00E011B5" w:rsidP="00EA6A5A">
      <w:pPr>
        <w:widowControl w:val="0"/>
        <w:autoSpaceDE w:val="0"/>
        <w:autoSpaceDN w:val="0"/>
        <w:adjustRightInd w:val="0"/>
        <w:spacing w:line="360" w:lineRule="auto"/>
        <w:ind w:firstLine="284"/>
        <w:jc w:val="both"/>
        <w:rPr>
          <w:rFonts w:ascii="Times New Roman" w:hAnsi="Times New Roman" w:cs="Times New Roman"/>
        </w:rPr>
      </w:pPr>
      <w:r>
        <w:rPr>
          <w:rFonts w:ascii="Times New Roman" w:hAnsi="Times New Roman" w:cs="Times New Roman"/>
        </w:rPr>
        <w:t xml:space="preserve">Evidentemente el clímax de la fiesta nupcial era la entrada triunfal en la villa de San Lorenzo de la Parilla, donde esta cobraba todo su protagonismo simbólico y triunfal. </w:t>
      </w:r>
      <w:r w:rsidR="006341DB">
        <w:rPr>
          <w:rFonts w:ascii="Times New Roman" w:hAnsi="Times New Roman" w:cs="Times New Roman"/>
        </w:rPr>
        <w:t>Al decir de García Bernal</w:t>
      </w:r>
      <w:r w:rsidR="00BD5E7F">
        <w:rPr>
          <w:rFonts w:ascii="Times New Roman" w:hAnsi="Times New Roman" w:cs="Times New Roman"/>
        </w:rPr>
        <w:t xml:space="preserve"> (2006:229)</w:t>
      </w:r>
      <w:r w:rsidR="006341DB">
        <w:rPr>
          <w:rFonts w:ascii="Times New Roman" w:hAnsi="Times New Roman" w:cs="Times New Roman"/>
        </w:rPr>
        <w:t>, dentro de las liturgias del triunfo asociadas al contexto matrimonial se distinguían dos momentos fundamentales</w:t>
      </w:r>
      <w:r w:rsidR="00BD5E7F">
        <w:rPr>
          <w:rFonts w:ascii="Times New Roman" w:hAnsi="Times New Roman" w:cs="Times New Roman"/>
        </w:rPr>
        <w:t>: la cabalgata alegórica</w:t>
      </w:r>
      <w:r w:rsidR="00BD5E7F">
        <w:rPr>
          <w:rStyle w:val="Refdenotaalpie"/>
          <w:rFonts w:ascii="Times New Roman" w:hAnsi="Times New Roman" w:cs="Times New Roman"/>
        </w:rPr>
        <w:footnoteReference w:id="12"/>
      </w:r>
      <w:r w:rsidR="00BD5E7F">
        <w:rPr>
          <w:rFonts w:ascii="Times New Roman" w:hAnsi="Times New Roman" w:cs="Times New Roman"/>
        </w:rPr>
        <w:t xml:space="preserve"> y el festival en la plaza. </w:t>
      </w:r>
    </w:p>
    <w:p w14:paraId="2A0A5AC1" w14:textId="77777777" w:rsidR="00BD5E7F" w:rsidRDefault="00BD5E7F" w:rsidP="00EA6A5A">
      <w:pPr>
        <w:widowControl w:val="0"/>
        <w:autoSpaceDE w:val="0"/>
        <w:autoSpaceDN w:val="0"/>
        <w:adjustRightInd w:val="0"/>
        <w:spacing w:line="360" w:lineRule="auto"/>
        <w:ind w:firstLine="284"/>
        <w:jc w:val="both"/>
        <w:rPr>
          <w:rFonts w:ascii="Times New Roman" w:hAnsi="Times New Roman" w:cs="Times New Roman"/>
        </w:rPr>
      </w:pPr>
    </w:p>
    <w:p w14:paraId="6A486B10" w14:textId="3DFC8EA5" w:rsidR="00BD5E7F" w:rsidRDefault="00BD5E7F" w:rsidP="00EA6A5A">
      <w:pPr>
        <w:widowControl w:val="0"/>
        <w:autoSpaceDE w:val="0"/>
        <w:autoSpaceDN w:val="0"/>
        <w:adjustRightInd w:val="0"/>
        <w:spacing w:line="360" w:lineRule="auto"/>
        <w:ind w:firstLine="284"/>
        <w:jc w:val="both"/>
        <w:rPr>
          <w:rFonts w:ascii="Times New Roman" w:hAnsi="Times New Roman" w:cs="Times New Roman"/>
        </w:rPr>
      </w:pPr>
      <w:r>
        <w:rPr>
          <w:rFonts w:ascii="Times New Roman" w:hAnsi="Times New Roman" w:cs="Times New Roman"/>
        </w:rPr>
        <w:t xml:space="preserve">Así, la entrada triunfal solía tener diferentes etapas. La primera de ellas era la recepción previa en las afueras de la ciudad. </w:t>
      </w:r>
      <w:r w:rsidR="00671D0C">
        <w:rPr>
          <w:rFonts w:ascii="Times New Roman" w:hAnsi="Times New Roman" w:cs="Times New Roman"/>
        </w:rPr>
        <w:t xml:space="preserve">La crónica señala que a media legua de entrar en La Parilla se desarrolló una emboscada protagonizada por mas de ochenta moros </w:t>
      </w:r>
      <w:r w:rsidR="00671D0C" w:rsidRPr="00671D0C">
        <w:rPr>
          <w:rFonts w:ascii="Times New Roman" w:hAnsi="Times New Roman" w:cs="Times New Roman"/>
          <w:i/>
        </w:rPr>
        <w:t>todos bestidos muy al propio y con grande alarido y regosijo y mucha musica llegaron a cautivar a mi Sª doña Maria y con gran contento de la presa se vinieron con su Sª</w:t>
      </w:r>
      <w:r w:rsidR="00671D0C" w:rsidRPr="00671D0C">
        <w:rPr>
          <w:rStyle w:val="Refdenotaalpie"/>
          <w:rFonts w:ascii="Times New Roman" w:hAnsi="Times New Roman" w:cs="Times New Roman"/>
        </w:rPr>
        <w:footnoteReference w:id="13"/>
      </w:r>
      <w:r w:rsidR="00671D0C" w:rsidRPr="00671D0C">
        <w:rPr>
          <w:rFonts w:ascii="Times New Roman" w:hAnsi="Times New Roman" w:cs="Times New Roman"/>
        </w:rPr>
        <w:t>.</w:t>
      </w:r>
      <w:r w:rsidR="00FF1458">
        <w:rPr>
          <w:rFonts w:ascii="Times New Roman" w:hAnsi="Times New Roman" w:cs="Times New Roman"/>
        </w:rPr>
        <w:t xml:space="preserve"> Sin duda, estamos ante la primera parte de un enfrentamiento ritualizado, teatral y festivo</w:t>
      </w:r>
      <w:r w:rsidR="00BA58A3">
        <w:rPr>
          <w:rFonts w:ascii="Times New Roman" w:hAnsi="Times New Roman" w:cs="Times New Roman"/>
        </w:rPr>
        <w:t xml:space="preserve"> entre dos bandos: moros y cristian</w:t>
      </w:r>
      <w:r w:rsidR="00173432">
        <w:rPr>
          <w:rFonts w:ascii="Times New Roman" w:hAnsi="Times New Roman" w:cs="Times New Roman"/>
        </w:rPr>
        <w:t>os (Rodríguez Becerra, 2007: 357-378). Esta modalidad festiva solía recrearse mediante tres batallas verbales, donde la emboscada iniciaba el acoso de los árabes a los cristianos.</w:t>
      </w:r>
    </w:p>
    <w:p w14:paraId="1E4AC20D" w14:textId="77777777" w:rsidR="00173432" w:rsidRDefault="00173432" w:rsidP="00EA6A5A">
      <w:pPr>
        <w:widowControl w:val="0"/>
        <w:autoSpaceDE w:val="0"/>
        <w:autoSpaceDN w:val="0"/>
        <w:adjustRightInd w:val="0"/>
        <w:spacing w:line="360" w:lineRule="auto"/>
        <w:ind w:firstLine="284"/>
        <w:jc w:val="both"/>
        <w:rPr>
          <w:rFonts w:ascii="Times New Roman" w:hAnsi="Times New Roman" w:cs="Times New Roman"/>
        </w:rPr>
      </w:pPr>
    </w:p>
    <w:p w14:paraId="35032CCA" w14:textId="32B37A30" w:rsidR="00173432" w:rsidRDefault="00173432" w:rsidP="00EA6A5A">
      <w:pPr>
        <w:widowControl w:val="0"/>
        <w:autoSpaceDE w:val="0"/>
        <w:autoSpaceDN w:val="0"/>
        <w:adjustRightInd w:val="0"/>
        <w:spacing w:line="360" w:lineRule="auto"/>
        <w:ind w:firstLine="284"/>
        <w:jc w:val="both"/>
        <w:rPr>
          <w:rFonts w:ascii="Times New Roman" w:hAnsi="Times New Roman" w:cs="Times New Roman"/>
        </w:rPr>
      </w:pPr>
      <w:r>
        <w:rPr>
          <w:rFonts w:ascii="Times New Roman" w:hAnsi="Times New Roman" w:cs="Times New Roman"/>
        </w:rPr>
        <w:t xml:space="preserve">La entrada triunfal continuaba con la llegada a los límites de la ciudad. En nuestro caso esto se produce a «un tiro de arcabuz». Es aquí donde se inicia la segunda batalla verbal del enfrentamiento entre moros y cristianos, donde estos últimos toman la revancha.  Es el momento del enfrentamiento y para ello los moros son recibidos por una compañía de cien soldados infantes </w:t>
      </w:r>
      <w:r w:rsidRPr="00173432">
        <w:rPr>
          <w:rFonts w:ascii="Times New Roman" w:hAnsi="Times New Roman" w:cs="Times New Roman"/>
          <w:i/>
        </w:rPr>
        <w:t>en estremo galanes y con muchos cadenas de oro y plumas y mucha arcabuzeria y con sus dos caxas</w:t>
      </w:r>
      <w:r w:rsidR="00D4296D" w:rsidRPr="00D4296D">
        <w:rPr>
          <w:rStyle w:val="Refdenotaalpie"/>
          <w:rFonts w:ascii="Times New Roman" w:hAnsi="Times New Roman" w:cs="Times New Roman"/>
        </w:rPr>
        <w:footnoteReference w:id="14"/>
      </w:r>
      <w:r w:rsidR="00D4296D">
        <w:rPr>
          <w:rFonts w:ascii="Times New Roman" w:hAnsi="Times New Roman" w:cs="Times New Roman"/>
        </w:rPr>
        <w:t>. Tras una larga lucha, son los cristianos los que logran vencerlos y en un acto simbólico los cautivos son presentados a los pies de doña María de la Cerda. Es el momento en el que entra en juego la música y los ministriles tocan las chirimías «con gran contento de victoria».</w:t>
      </w:r>
    </w:p>
    <w:p w14:paraId="3C34453A" w14:textId="77777777" w:rsidR="00C6109B" w:rsidRDefault="00C6109B" w:rsidP="00EA6A5A">
      <w:pPr>
        <w:widowControl w:val="0"/>
        <w:autoSpaceDE w:val="0"/>
        <w:autoSpaceDN w:val="0"/>
        <w:adjustRightInd w:val="0"/>
        <w:spacing w:line="360" w:lineRule="auto"/>
        <w:ind w:firstLine="284"/>
        <w:jc w:val="both"/>
        <w:rPr>
          <w:rFonts w:ascii="Times New Roman" w:hAnsi="Times New Roman" w:cs="Times New Roman"/>
        </w:rPr>
      </w:pPr>
    </w:p>
    <w:p w14:paraId="3C50868E" w14:textId="40F2BA4A" w:rsidR="00C6109B" w:rsidRDefault="00C6109B" w:rsidP="00EA6A5A">
      <w:pPr>
        <w:widowControl w:val="0"/>
        <w:autoSpaceDE w:val="0"/>
        <w:autoSpaceDN w:val="0"/>
        <w:adjustRightInd w:val="0"/>
        <w:spacing w:line="360" w:lineRule="auto"/>
        <w:ind w:firstLine="284"/>
        <w:jc w:val="both"/>
        <w:rPr>
          <w:rFonts w:ascii="Times New Roman" w:hAnsi="Times New Roman" w:cs="Times New Roman"/>
        </w:rPr>
      </w:pPr>
      <w:r>
        <w:rPr>
          <w:rFonts w:ascii="Times New Roman" w:hAnsi="Times New Roman" w:cs="Times New Roman"/>
        </w:rPr>
        <w:t>Evidentemente esta suerte de cabalgata alegórica desarrolla elementos efímeros que nos ponen ante un programa iconográfico y narrativo de gran riqueza, es decir, la reivindicación política de la conquista de unos territorios que habían estado bajo el poder de al-Andalus y que los cristianos recuperan para la Corona de Castilla. Es sin duda una exaltación de la monarquía y en consecuencia del linaje noble, que en los hechos de armas recuperó unos territorios que le valieron el reconocimiento como noble</w:t>
      </w:r>
      <w:r w:rsidR="00B73F0C">
        <w:rPr>
          <w:rFonts w:ascii="Times New Roman" w:hAnsi="Times New Roman" w:cs="Times New Roman"/>
        </w:rPr>
        <w:t>s</w:t>
      </w:r>
      <w:r>
        <w:rPr>
          <w:rFonts w:ascii="Times New Roman" w:hAnsi="Times New Roman" w:cs="Times New Roman"/>
        </w:rPr>
        <w:t xml:space="preserve"> por parte del monarca. </w:t>
      </w:r>
      <w:r w:rsidR="00FA69E0">
        <w:rPr>
          <w:rFonts w:ascii="Times New Roman" w:hAnsi="Times New Roman" w:cs="Times New Roman"/>
        </w:rPr>
        <w:t>Simbólicamente, la unión de la no</w:t>
      </w:r>
      <w:r w:rsidR="00B73F0C">
        <w:rPr>
          <w:rFonts w:ascii="Times New Roman" w:hAnsi="Times New Roman" w:cs="Times New Roman"/>
        </w:rPr>
        <w:t>bleza y la monarquía, nos habla</w:t>
      </w:r>
      <w:r w:rsidR="00FA69E0">
        <w:rPr>
          <w:rFonts w:ascii="Times New Roman" w:hAnsi="Times New Roman" w:cs="Times New Roman"/>
        </w:rPr>
        <w:t xml:space="preserve"> de la </w:t>
      </w:r>
      <w:r w:rsidR="00B73F0C">
        <w:rPr>
          <w:rFonts w:ascii="Times New Roman" w:hAnsi="Times New Roman" w:cs="Times New Roman"/>
        </w:rPr>
        <w:t>fusión espiritual con</w:t>
      </w:r>
      <w:r w:rsidR="00FA69E0">
        <w:rPr>
          <w:rFonts w:ascii="Times New Roman" w:hAnsi="Times New Roman" w:cs="Times New Roman"/>
        </w:rPr>
        <w:t xml:space="preserve"> las virtudes del matrimonio.</w:t>
      </w:r>
    </w:p>
    <w:p w14:paraId="13838B98" w14:textId="77777777" w:rsidR="00807036" w:rsidRDefault="00807036" w:rsidP="00EA6A5A">
      <w:pPr>
        <w:widowControl w:val="0"/>
        <w:autoSpaceDE w:val="0"/>
        <w:autoSpaceDN w:val="0"/>
        <w:adjustRightInd w:val="0"/>
        <w:spacing w:line="360" w:lineRule="auto"/>
        <w:ind w:firstLine="284"/>
        <w:jc w:val="both"/>
        <w:rPr>
          <w:rFonts w:ascii="Times New Roman" w:hAnsi="Times New Roman" w:cs="Times New Roman"/>
        </w:rPr>
      </w:pPr>
    </w:p>
    <w:p w14:paraId="388EF3B3" w14:textId="06124A4A" w:rsidR="00807036" w:rsidRDefault="00807036" w:rsidP="00EA6A5A">
      <w:pPr>
        <w:widowControl w:val="0"/>
        <w:autoSpaceDE w:val="0"/>
        <w:autoSpaceDN w:val="0"/>
        <w:adjustRightInd w:val="0"/>
        <w:spacing w:line="360" w:lineRule="auto"/>
        <w:ind w:firstLine="284"/>
        <w:jc w:val="both"/>
        <w:rPr>
          <w:rFonts w:ascii="Times New Roman" w:hAnsi="Times New Roman" w:cs="Times New Roman"/>
        </w:rPr>
      </w:pPr>
      <w:r>
        <w:rPr>
          <w:rFonts w:ascii="Times New Roman" w:hAnsi="Times New Roman" w:cs="Times New Roman"/>
        </w:rPr>
        <w:t>El cortejo continua para la entrada triunfal en la ciudad de La Parilla</w:t>
      </w:r>
      <w:r w:rsidR="00FA7291">
        <w:rPr>
          <w:rFonts w:ascii="Times New Roman" w:hAnsi="Times New Roman" w:cs="Times New Roman"/>
        </w:rPr>
        <w:t>,</w:t>
      </w:r>
      <w:r>
        <w:rPr>
          <w:rFonts w:ascii="Times New Roman" w:hAnsi="Times New Roman" w:cs="Times New Roman"/>
        </w:rPr>
        <w:t xml:space="preserve"> no sin antes </w:t>
      </w:r>
      <w:r w:rsidR="00B16E64">
        <w:rPr>
          <w:rFonts w:ascii="Times New Roman" w:hAnsi="Times New Roman" w:cs="Times New Roman"/>
        </w:rPr>
        <w:t>uní</w:t>
      </w:r>
      <w:r w:rsidR="00FA7291">
        <w:rPr>
          <w:rFonts w:ascii="Times New Roman" w:hAnsi="Times New Roman" w:cs="Times New Roman"/>
        </w:rPr>
        <w:t>rsele otra cuadrilla</w:t>
      </w:r>
      <w:r>
        <w:rPr>
          <w:rFonts w:ascii="Times New Roman" w:hAnsi="Times New Roman" w:cs="Times New Roman"/>
        </w:rPr>
        <w:t xml:space="preserve"> de cristianos llamados </w:t>
      </w:r>
      <w:r w:rsidR="001571DD">
        <w:rPr>
          <w:rFonts w:ascii="Times New Roman" w:hAnsi="Times New Roman" w:cs="Times New Roman"/>
        </w:rPr>
        <w:t xml:space="preserve"> los de </w:t>
      </w:r>
      <w:r>
        <w:rPr>
          <w:rFonts w:ascii="Times New Roman" w:hAnsi="Times New Roman" w:cs="Times New Roman"/>
        </w:rPr>
        <w:t>«</w:t>
      </w:r>
      <w:r w:rsidR="001571DD">
        <w:rPr>
          <w:rFonts w:ascii="Times New Roman" w:hAnsi="Times New Roman" w:cs="Times New Roman"/>
        </w:rPr>
        <w:t>L</w:t>
      </w:r>
      <w:r>
        <w:rPr>
          <w:rFonts w:ascii="Times New Roman" w:hAnsi="Times New Roman" w:cs="Times New Roman"/>
        </w:rPr>
        <w:t xml:space="preserve">a Rota» que vestidos de pícaros, como si fuese la representación teatral de una barroca travesura bufona, se enfrentan de nuevo a los moros y los vencen. Al terminar, las dos </w:t>
      </w:r>
      <w:r w:rsidR="00525FAE">
        <w:rPr>
          <w:rFonts w:ascii="Times New Roman" w:hAnsi="Times New Roman" w:cs="Times New Roman"/>
        </w:rPr>
        <w:t>compañías</w:t>
      </w:r>
      <w:r>
        <w:rPr>
          <w:rFonts w:ascii="Times New Roman" w:hAnsi="Times New Roman" w:cs="Times New Roman"/>
        </w:rPr>
        <w:t xml:space="preserve"> cristianas abren filas, llevando en el centro a los moros cautivos, y se disponen triunfantes con doña María de la Cerda para entrar en la ciudad. </w:t>
      </w:r>
    </w:p>
    <w:p w14:paraId="34764693" w14:textId="77777777" w:rsidR="00DA5A16" w:rsidRDefault="00DA5A16" w:rsidP="00EA6A5A">
      <w:pPr>
        <w:widowControl w:val="0"/>
        <w:autoSpaceDE w:val="0"/>
        <w:autoSpaceDN w:val="0"/>
        <w:adjustRightInd w:val="0"/>
        <w:spacing w:line="360" w:lineRule="auto"/>
        <w:ind w:firstLine="284"/>
        <w:jc w:val="both"/>
        <w:rPr>
          <w:rFonts w:ascii="Times New Roman" w:hAnsi="Times New Roman" w:cs="Times New Roman"/>
        </w:rPr>
      </w:pPr>
    </w:p>
    <w:p w14:paraId="387E4042" w14:textId="07F7A0DA" w:rsidR="00DA5A16" w:rsidRDefault="00DA5A16" w:rsidP="00EA6A5A">
      <w:pPr>
        <w:widowControl w:val="0"/>
        <w:autoSpaceDE w:val="0"/>
        <w:autoSpaceDN w:val="0"/>
        <w:adjustRightInd w:val="0"/>
        <w:spacing w:line="360" w:lineRule="auto"/>
        <w:ind w:firstLine="284"/>
        <w:jc w:val="both"/>
        <w:rPr>
          <w:rFonts w:ascii="Times New Roman" w:hAnsi="Times New Roman" w:cs="Times New Roman"/>
        </w:rPr>
      </w:pPr>
      <w:r>
        <w:rPr>
          <w:rFonts w:ascii="Times New Roman" w:hAnsi="Times New Roman" w:cs="Times New Roman"/>
        </w:rPr>
        <w:t>La entrada en la ciudad es el momento culminante</w:t>
      </w:r>
      <w:r w:rsidR="00263D0A">
        <w:rPr>
          <w:rFonts w:ascii="Times New Roman" w:hAnsi="Times New Roman" w:cs="Times New Roman"/>
        </w:rPr>
        <w:t xml:space="preserve"> donde se produce la recepción de las autoridades. Sabemos que ya desde el siglo XVI había un cierto protocolo para la entrada de las reinas en la ciudad de Madrid y este quedó fijado en 1647 en la llamada </w:t>
      </w:r>
      <w:r w:rsidR="00263D0A">
        <w:rPr>
          <w:rFonts w:ascii="Times New Roman" w:hAnsi="Times New Roman" w:cs="Times New Roman"/>
          <w:i/>
        </w:rPr>
        <w:t>Etiquetas de Palacio</w:t>
      </w:r>
      <w:r w:rsidR="00263D0A">
        <w:rPr>
          <w:rFonts w:ascii="Times New Roman" w:hAnsi="Times New Roman" w:cs="Times New Roman"/>
        </w:rPr>
        <w:t xml:space="preserve"> (Rodríguez Moya, 2011: 314). Incluso las ciudades que se veían involucradas en estos acontecimientos elevaban consulta a la Corte. Desconocemos si en el caso de las ciudades nobiliarias existió algo parecido, pero la crónica narra lo que parece ser un ceremonial ritualizado, normalizado y codificado.</w:t>
      </w:r>
    </w:p>
    <w:p w14:paraId="5BAFC03F" w14:textId="77777777" w:rsidR="00263D0A" w:rsidRDefault="00263D0A" w:rsidP="00EA6A5A">
      <w:pPr>
        <w:widowControl w:val="0"/>
        <w:autoSpaceDE w:val="0"/>
        <w:autoSpaceDN w:val="0"/>
        <w:adjustRightInd w:val="0"/>
        <w:spacing w:line="360" w:lineRule="auto"/>
        <w:ind w:firstLine="284"/>
        <w:jc w:val="both"/>
        <w:rPr>
          <w:rFonts w:ascii="Times New Roman" w:hAnsi="Times New Roman" w:cs="Times New Roman"/>
        </w:rPr>
      </w:pPr>
    </w:p>
    <w:p w14:paraId="006F245B" w14:textId="4EC2F514" w:rsidR="00263D0A" w:rsidRDefault="00263D0A" w:rsidP="00EA6A5A">
      <w:pPr>
        <w:widowControl w:val="0"/>
        <w:autoSpaceDE w:val="0"/>
        <w:autoSpaceDN w:val="0"/>
        <w:adjustRightInd w:val="0"/>
        <w:spacing w:line="360" w:lineRule="auto"/>
        <w:ind w:firstLine="284"/>
        <w:jc w:val="both"/>
        <w:rPr>
          <w:rFonts w:ascii="Times New Roman" w:hAnsi="Times New Roman" w:cs="Times New Roman"/>
        </w:rPr>
      </w:pPr>
      <w:r>
        <w:rPr>
          <w:rFonts w:ascii="Times New Roman" w:hAnsi="Times New Roman" w:cs="Times New Roman"/>
        </w:rPr>
        <w:t>En las puertas de la ciudad son recibidos por los miembros del Ayuntamiento y por todo el pueblo allí congregado. Es el momento en el que en un gesto de bienvenida se le besa</w:t>
      </w:r>
      <w:r w:rsidR="00C5794C">
        <w:rPr>
          <w:rFonts w:ascii="Times New Roman" w:hAnsi="Times New Roman" w:cs="Times New Roman"/>
        </w:rPr>
        <w:t>n</w:t>
      </w:r>
      <w:r>
        <w:rPr>
          <w:rFonts w:ascii="Times New Roman" w:hAnsi="Times New Roman" w:cs="Times New Roman"/>
        </w:rPr>
        <w:t xml:space="preserve"> simbólicamente las manos. Estalla la música, hacen un cerco</w:t>
      </w:r>
      <w:r w:rsidR="00C5794C">
        <w:rPr>
          <w:rFonts w:ascii="Times New Roman" w:hAnsi="Times New Roman" w:cs="Times New Roman"/>
        </w:rPr>
        <w:t xml:space="preserve">, </w:t>
      </w:r>
      <w:r>
        <w:rPr>
          <w:rFonts w:ascii="Times New Roman" w:hAnsi="Times New Roman" w:cs="Times New Roman"/>
        </w:rPr>
        <w:t xml:space="preserve">y doce mancebos comienzan a bailar.  A continuación la crónica señala como </w:t>
      </w:r>
      <w:r w:rsidRPr="00263D0A">
        <w:rPr>
          <w:rFonts w:ascii="Times New Roman" w:hAnsi="Times New Roman" w:cs="Times New Roman"/>
          <w:i/>
        </w:rPr>
        <w:t>luego salio otra de doçe personas seis moças muy hermosas y seis çagales y baylaron en estremo bien y cantaron unas coplas en alabança de los novios muy buenas y delante de la litera vinieron dançando todos</w:t>
      </w:r>
      <w:r w:rsidRPr="00263D0A">
        <w:rPr>
          <w:rStyle w:val="Refdenotaalpie"/>
          <w:rFonts w:ascii="Times New Roman" w:hAnsi="Times New Roman" w:cs="Times New Roman"/>
        </w:rPr>
        <w:footnoteReference w:id="15"/>
      </w:r>
      <w:r w:rsidR="00C5794C">
        <w:rPr>
          <w:rFonts w:ascii="Times New Roman" w:hAnsi="Times New Roman" w:cs="Times New Roman"/>
        </w:rPr>
        <w:t>.</w:t>
      </w:r>
    </w:p>
    <w:p w14:paraId="2840D948" w14:textId="77777777" w:rsidR="00C5794C" w:rsidRDefault="00C5794C" w:rsidP="00EA6A5A">
      <w:pPr>
        <w:widowControl w:val="0"/>
        <w:autoSpaceDE w:val="0"/>
        <w:autoSpaceDN w:val="0"/>
        <w:adjustRightInd w:val="0"/>
        <w:spacing w:line="360" w:lineRule="auto"/>
        <w:ind w:firstLine="284"/>
        <w:jc w:val="both"/>
        <w:rPr>
          <w:rFonts w:ascii="Times New Roman" w:hAnsi="Times New Roman" w:cs="Times New Roman"/>
        </w:rPr>
      </w:pPr>
    </w:p>
    <w:p w14:paraId="021CCB55" w14:textId="5F8B3759" w:rsidR="00C6029C" w:rsidRDefault="00C5794C" w:rsidP="00EA6A5A">
      <w:pPr>
        <w:widowControl w:val="0"/>
        <w:autoSpaceDE w:val="0"/>
        <w:autoSpaceDN w:val="0"/>
        <w:adjustRightInd w:val="0"/>
        <w:spacing w:line="360" w:lineRule="auto"/>
        <w:ind w:firstLine="284"/>
        <w:jc w:val="both"/>
        <w:rPr>
          <w:rFonts w:ascii="Times New Roman" w:hAnsi="Times New Roman" w:cs="Times New Roman"/>
        </w:rPr>
      </w:pPr>
      <w:r>
        <w:rPr>
          <w:rFonts w:ascii="Times New Roman" w:hAnsi="Times New Roman" w:cs="Times New Roman"/>
        </w:rPr>
        <w:t>Las caballería</w:t>
      </w:r>
      <w:r w:rsidR="002F0AE7">
        <w:rPr>
          <w:rFonts w:ascii="Times New Roman" w:hAnsi="Times New Roman" w:cs="Times New Roman"/>
        </w:rPr>
        <w:t>s</w:t>
      </w:r>
      <w:r>
        <w:rPr>
          <w:rFonts w:ascii="Times New Roman" w:hAnsi="Times New Roman" w:cs="Times New Roman"/>
        </w:rPr>
        <w:t xml:space="preserve"> continúan el recorrido adentrándose en la ciudad y hemos de suponer, aunque la crónica no lo describa, que las calles y plazas de la carrera alojaban toda una suerte de elementos efímeros propios de la fiesta nupcial: estatuas, inscripciones, pinturas, jeroglíficos, etcétera. </w:t>
      </w:r>
      <w:r w:rsidR="00F5698D">
        <w:rPr>
          <w:rFonts w:ascii="Times New Roman" w:hAnsi="Times New Roman" w:cs="Times New Roman"/>
        </w:rPr>
        <w:t xml:space="preserve">Los carros alegóricos y plataformas móviles circulaban por un pueblo </w:t>
      </w:r>
      <w:r w:rsidR="00F5698D" w:rsidRPr="00F5698D">
        <w:rPr>
          <w:rFonts w:ascii="Times New Roman" w:hAnsi="Times New Roman" w:cs="Times New Roman"/>
          <w:i/>
        </w:rPr>
        <w:t>que no cavia de gente por las calles</w:t>
      </w:r>
      <w:r w:rsidR="00F5698D">
        <w:rPr>
          <w:rStyle w:val="Refdenotaalpie"/>
          <w:rFonts w:ascii="Times New Roman" w:hAnsi="Times New Roman" w:cs="Times New Roman"/>
          <w:i/>
        </w:rPr>
        <w:footnoteReference w:id="16"/>
      </w:r>
      <w:r w:rsidR="00904E1B">
        <w:rPr>
          <w:rFonts w:ascii="Times New Roman" w:hAnsi="Times New Roman" w:cs="Times New Roman"/>
        </w:rPr>
        <w:t xml:space="preserve">, </w:t>
      </w:r>
      <w:r w:rsidR="00990656">
        <w:rPr>
          <w:rFonts w:ascii="Times New Roman" w:hAnsi="Times New Roman" w:cs="Times New Roman"/>
        </w:rPr>
        <w:t>arropados por la procesión ciudadana.</w:t>
      </w:r>
      <w:r w:rsidR="00B22913">
        <w:rPr>
          <w:rFonts w:ascii="Times New Roman" w:hAnsi="Times New Roman" w:cs="Times New Roman"/>
        </w:rPr>
        <w:t xml:space="preserve"> </w:t>
      </w:r>
    </w:p>
    <w:p w14:paraId="1B0D953E" w14:textId="77777777" w:rsidR="00C6029C" w:rsidRDefault="00C6029C" w:rsidP="00EA6A5A">
      <w:pPr>
        <w:widowControl w:val="0"/>
        <w:autoSpaceDE w:val="0"/>
        <w:autoSpaceDN w:val="0"/>
        <w:adjustRightInd w:val="0"/>
        <w:spacing w:line="360" w:lineRule="auto"/>
        <w:ind w:firstLine="284"/>
        <w:jc w:val="both"/>
        <w:rPr>
          <w:rFonts w:ascii="Times New Roman" w:hAnsi="Times New Roman" w:cs="Times New Roman"/>
        </w:rPr>
      </w:pPr>
    </w:p>
    <w:p w14:paraId="36B3A8DC" w14:textId="48C1E4FC" w:rsidR="00B22913" w:rsidRDefault="00B22913" w:rsidP="00EA6A5A">
      <w:pPr>
        <w:widowControl w:val="0"/>
        <w:autoSpaceDE w:val="0"/>
        <w:autoSpaceDN w:val="0"/>
        <w:adjustRightInd w:val="0"/>
        <w:spacing w:line="360" w:lineRule="auto"/>
        <w:ind w:firstLine="284"/>
        <w:jc w:val="both"/>
        <w:rPr>
          <w:rFonts w:ascii="Times New Roman" w:hAnsi="Times New Roman" w:cs="Times New Roman"/>
        </w:rPr>
      </w:pPr>
      <w:r>
        <w:rPr>
          <w:rFonts w:ascii="Times New Roman" w:hAnsi="Times New Roman" w:cs="Times New Roman"/>
        </w:rPr>
        <w:t xml:space="preserve">No han llegado hasta nosotros fuentes gráficas que nos </w:t>
      </w:r>
      <w:r w:rsidR="00C6029C">
        <w:rPr>
          <w:rFonts w:ascii="Times New Roman" w:hAnsi="Times New Roman" w:cs="Times New Roman"/>
        </w:rPr>
        <w:t xml:space="preserve">permitan conocer el desarrollo de estas procesiones. Sin embargo, salvando las distancias, la boda entre Catalina de Braganza y Carlos II de Inglaterra generó unas magníficas estampas que describen todo el viaje de </w:t>
      </w:r>
      <w:r w:rsidR="00162A88">
        <w:rPr>
          <w:rFonts w:ascii="Times New Roman" w:hAnsi="Times New Roman" w:cs="Times New Roman"/>
        </w:rPr>
        <w:t>la novia desde Lisboa a Londres (</w:t>
      </w:r>
      <w:r w:rsidR="009B104B">
        <w:rPr>
          <w:rFonts w:ascii="Times New Roman" w:hAnsi="Times New Roman" w:cs="Times New Roman"/>
        </w:rPr>
        <w:t>Varela Flor, 2015: 141-156).</w:t>
      </w:r>
      <w:r w:rsidR="00C6029C">
        <w:rPr>
          <w:rFonts w:ascii="Times New Roman" w:hAnsi="Times New Roman" w:cs="Times New Roman"/>
        </w:rPr>
        <w:t xml:space="preserve"> Realizadas por Dirck Stoop (1618-1686)</w:t>
      </w:r>
      <w:r w:rsidR="00162A88">
        <w:rPr>
          <w:rFonts w:ascii="Times New Roman" w:hAnsi="Times New Roman" w:cs="Times New Roman"/>
        </w:rPr>
        <w:t xml:space="preserve"> podemos ver, por ejemplo, en primer plano</w:t>
      </w:r>
      <w:r w:rsidR="00904E1B">
        <w:rPr>
          <w:rFonts w:ascii="Times New Roman" w:hAnsi="Times New Roman" w:cs="Times New Roman"/>
        </w:rPr>
        <w:t>,</w:t>
      </w:r>
      <w:r w:rsidR="00162A88">
        <w:rPr>
          <w:rFonts w:ascii="Times New Roman" w:hAnsi="Times New Roman" w:cs="Times New Roman"/>
        </w:rPr>
        <w:t xml:space="preserve"> el</w:t>
      </w:r>
      <w:r w:rsidR="003C479B">
        <w:rPr>
          <w:rFonts w:ascii="Times New Roman" w:hAnsi="Times New Roman" w:cs="Times New Roman"/>
        </w:rPr>
        <w:t xml:space="preserve"> carruaje real de Catalina de Braganza</w:t>
      </w:r>
      <w:r w:rsidR="00162A88">
        <w:rPr>
          <w:rFonts w:ascii="Times New Roman" w:hAnsi="Times New Roman" w:cs="Times New Roman"/>
        </w:rPr>
        <w:t>, Alfonso VI sentado a su lado y Pedro, sentado de frente, r</w:t>
      </w:r>
      <w:r w:rsidR="009B104B">
        <w:rPr>
          <w:rFonts w:ascii="Times New Roman" w:hAnsi="Times New Roman" w:cs="Times New Roman"/>
        </w:rPr>
        <w:t>odeado por unidades de milicias [Fig.3].</w:t>
      </w:r>
    </w:p>
    <w:p w14:paraId="517A7C79" w14:textId="77777777" w:rsidR="00A95AB7" w:rsidRDefault="00A95AB7" w:rsidP="00EA6A5A">
      <w:pPr>
        <w:widowControl w:val="0"/>
        <w:autoSpaceDE w:val="0"/>
        <w:autoSpaceDN w:val="0"/>
        <w:adjustRightInd w:val="0"/>
        <w:spacing w:line="360" w:lineRule="auto"/>
        <w:ind w:firstLine="284"/>
        <w:jc w:val="both"/>
        <w:rPr>
          <w:rFonts w:ascii="Times New Roman" w:hAnsi="Times New Roman" w:cs="Times New Roman"/>
        </w:rPr>
      </w:pPr>
    </w:p>
    <w:p w14:paraId="723A24E1" w14:textId="0C858C18" w:rsidR="00F145C2" w:rsidRDefault="002F0AE7" w:rsidP="00EA6A5A">
      <w:pPr>
        <w:widowControl w:val="0"/>
        <w:autoSpaceDE w:val="0"/>
        <w:autoSpaceDN w:val="0"/>
        <w:adjustRightInd w:val="0"/>
        <w:spacing w:line="360" w:lineRule="auto"/>
        <w:ind w:firstLine="284"/>
        <w:jc w:val="both"/>
        <w:rPr>
          <w:rFonts w:ascii="Times New Roman" w:hAnsi="Times New Roman" w:cs="Times New Roman"/>
        </w:rPr>
      </w:pPr>
      <w:r>
        <w:rPr>
          <w:rFonts w:ascii="Times New Roman" w:hAnsi="Times New Roman" w:cs="Times New Roman"/>
        </w:rPr>
        <w:t>El recorrido los lleva a la iglesia mayor de San Pedro donde de forma muy escueta la crónica señala que entraron a hacer oración</w:t>
      </w:r>
      <w:r w:rsidR="0042418E">
        <w:rPr>
          <w:rFonts w:ascii="Times New Roman" w:hAnsi="Times New Roman" w:cs="Times New Roman"/>
        </w:rPr>
        <w:t>. Como vemos</w:t>
      </w:r>
      <w:r w:rsidR="00AA0121">
        <w:rPr>
          <w:rFonts w:ascii="Times New Roman" w:hAnsi="Times New Roman" w:cs="Times New Roman"/>
        </w:rPr>
        <w:t>,</w:t>
      </w:r>
      <w:r w:rsidR="0042418E">
        <w:rPr>
          <w:rFonts w:ascii="Times New Roman" w:hAnsi="Times New Roman" w:cs="Times New Roman"/>
        </w:rPr>
        <w:t xml:space="preserve"> el autor no entra en los detal</w:t>
      </w:r>
      <w:r w:rsidR="004F5F13">
        <w:rPr>
          <w:rFonts w:ascii="Times New Roman" w:hAnsi="Times New Roman" w:cs="Times New Roman"/>
        </w:rPr>
        <w:t xml:space="preserve">les del ritual pero, </w:t>
      </w:r>
      <w:r w:rsidR="0042418E">
        <w:rPr>
          <w:rFonts w:ascii="Times New Roman" w:hAnsi="Times New Roman" w:cs="Times New Roman"/>
        </w:rPr>
        <w:t>como era costumbre</w:t>
      </w:r>
      <w:r w:rsidR="004F5F13">
        <w:rPr>
          <w:rFonts w:ascii="Times New Roman" w:hAnsi="Times New Roman" w:cs="Times New Roman"/>
        </w:rPr>
        <w:t>,</w:t>
      </w:r>
      <w:r w:rsidR="0042418E">
        <w:rPr>
          <w:rFonts w:ascii="Times New Roman" w:hAnsi="Times New Roman" w:cs="Times New Roman"/>
        </w:rPr>
        <w:t xml:space="preserve"> </w:t>
      </w:r>
      <w:r w:rsidR="00F145C2">
        <w:rPr>
          <w:rFonts w:ascii="Times New Roman" w:hAnsi="Times New Roman" w:cs="Times New Roman"/>
        </w:rPr>
        <w:t>se procedía a realizar el rito de la velación y la ratificación</w:t>
      </w:r>
      <w:r w:rsidR="0042418E">
        <w:rPr>
          <w:rFonts w:ascii="Times New Roman" w:hAnsi="Times New Roman" w:cs="Times New Roman"/>
        </w:rPr>
        <w:t>.</w:t>
      </w:r>
      <w:r w:rsidR="00F145C2">
        <w:rPr>
          <w:rFonts w:ascii="Times New Roman" w:hAnsi="Times New Roman" w:cs="Times New Roman"/>
        </w:rPr>
        <w:t xml:space="preserve"> Así, conocemos que este fue </w:t>
      </w:r>
      <w:r w:rsidR="00AC24AA">
        <w:rPr>
          <w:rFonts w:ascii="Times New Roman" w:hAnsi="Times New Roman" w:cs="Times New Roman"/>
        </w:rPr>
        <w:t>oficiado</w:t>
      </w:r>
      <w:r w:rsidR="00F145C2">
        <w:rPr>
          <w:rFonts w:ascii="Times New Roman" w:hAnsi="Times New Roman" w:cs="Times New Roman"/>
        </w:rPr>
        <w:t xml:space="preserve"> por el religioso franciscano Fray Pedro González de Mendoza, hijo de los príncipes de Éboli y futuro arzobispo de Granada, Zaragoza y Sigüenza. Fue además menino del entonces príncipe Felipe III y gozaba de de la confianza del valido Lerma.</w:t>
      </w:r>
    </w:p>
    <w:p w14:paraId="6C35C551" w14:textId="77777777" w:rsidR="00F145C2" w:rsidRDefault="00F145C2" w:rsidP="00EA6A5A">
      <w:pPr>
        <w:widowControl w:val="0"/>
        <w:autoSpaceDE w:val="0"/>
        <w:autoSpaceDN w:val="0"/>
        <w:adjustRightInd w:val="0"/>
        <w:spacing w:line="360" w:lineRule="auto"/>
        <w:ind w:firstLine="284"/>
        <w:jc w:val="both"/>
        <w:rPr>
          <w:rFonts w:ascii="Times New Roman" w:hAnsi="Times New Roman" w:cs="Times New Roman"/>
        </w:rPr>
      </w:pPr>
    </w:p>
    <w:p w14:paraId="1EE0D49C" w14:textId="0CCDD792" w:rsidR="00E011B5" w:rsidRDefault="00F145C2" w:rsidP="0042418E">
      <w:pPr>
        <w:widowControl w:val="0"/>
        <w:autoSpaceDE w:val="0"/>
        <w:autoSpaceDN w:val="0"/>
        <w:adjustRightInd w:val="0"/>
        <w:spacing w:line="360" w:lineRule="auto"/>
        <w:ind w:firstLine="284"/>
        <w:jc w:val="both"/>
        <w:rPr>
          <w:rFonts w:ascii="Times New Roman" w:hAnsi="Times New Roman" w:cs="Times New Roman"/>
        </w:rPr>
      </w:pPr>
      <w:r>
        <w:rPr>
          <w:rFonts w:ascii="Times New Roman" w:hAnsi="Times New Roman" w:cs="Times New Roman"/>
        </w:rPr>
        <w:t>La crónica no</w:t>
      </w:r>
      <w:r w:rsidR="0042418E">
        <w:rPr>
          <w:rFonts w:ascii="Times New Roman" w:hAnsi="Times New Roman" w:cs="Times New Roman"/>
        </w:rPr>
        <w:t xml:space="preserve"> alude al aspecto suntuario </w:t>
      </w:r>
      <w:r>
        <w:rPr>
          <w:rFonts w:ascii="Times New Roman" w:hAnsi="Times New Roman" w:cs="Times New Roman"/>
        </w:rPr>
        <w:t xml:space="preserve">que debió ser la tónica en la decoración del templo ni a las indumentarias de los cónyuges. </w:t>
      </w:r>
      <w:r w:rsidR="0042418E">
        <w:rPr>
          <w:rFonts w:ascii="Times New Roman" w:hAnsi="Times New Roman" w:cs="Times New Roman"/>
        </w:rPr>
        <w:t xml:space="preserve">Como ha demostrado Cuesta Torre, en algunos libros de caballería de la literatura contemporánea es fácil encontrar narraciones de bodas en las que se describen las galas que luce la novia en </w:t>
      </w:r>
      <w:r>
        <w:rPr>
          <w:rFonts w:ascii="Times New Roman" w:hAnsi="Times New Roman" w:cs="Times New Roman"/>
        </w:rPr>
        <w:t>su desposorio</w:t>
      </w:r>
      <w:r w:rsidR="0042418E">
        <w:rPr>
          <w:rFonts w:ascii="Times New Roman" w:hAnsi="Times New Roman" w:cs="Times New Roman"/>
        </w:rPr>
        <w:t xml:space="preserve">. Es el caso de </w:t>
      </w:r>
      <w:r w:rsidR="0042418E">
        <w:rPr>
          <w:rFonts w:ascii="Times New Roman" w:hAnsi="Times New Roman" w:cs="Times New Roman"/>
          <w:i/>
        </w:rPr>
        <w:t>Belianis de Grecia</w:t>
      </w:r>
      <w:r w:rsidR="0042418E">
        <w:rPr>
          <w:rFonts w:ascii="Times New Roman" w:hAnsi="Times New Roman" w:cs="Times New Roman"/>
        </w:rPr>
        <w:t xml:space="preserve"> de Jerónimo Fernández dónde se </w:t>
      </w:r>
      <w:r>
        <w:rPr>
          <w:rFonts w:ascii="Times New Roman" w:hAnsi="Times New Roman" w:cs="Times New Roman"/>
        </w:rPr>
        <w:t>alude a</w:t>
      </w:r>
      <w:r w:rsidR="0042418E">
        <w:rPr>
          <w:rFonts w:ascii="Times New Roman" w:hAnsi="Times New Roman" w:cs="Times New Roman"/>
        </w:rPr>
        <w:t xml:space="preserve"> la magnificencia de los textiles de la novia</w:t>
      </w:r>
      <w:r w:rsidR="00FD49BD">
        <w:rPr>
          <w:rFonts w:ascii="Times New Roman" w:hAnsi="Times New Roman" w:cs="Times New Roman"/>
        </w:rPr>
        <w:t>, pues</w:t>
      </w:r>
      <w:r w:rsidR="0042418E">
        <w:rPr>
          <w:rFonts w:ascii="Times New Roman" w:hAnsi="Times New Roman" w:cs="Times New Roman"/>
        </w:rPr>
        <w:t xml:space="preserve"> </w:t>
      </w:r>
      <w:r w:rsidR="0042418E" w:rsidRPr="0042418E">
        <w:rPr>
          <w:rFonts w:ascii="Times New Roman" w:hAnsi="Times New Roman" w:cs="Times New Roman"/>
          <w:i/>
        </w:rPr>
        <w:t>Traya vestida vna ropa de raso blanco golpeada sobre tela de oro, por ella con muchos torzales de seda y oro hechas vnas rosas, en medio de cada vna dellas vna gruessa perla oriental</w:t>
      </w:r>
      <w:r w:rsidR="0042418E">
        <w:rPr>
          <w:rFonts w:ascii="Times New Roman" w:hAnsi="Times New Roman" w:cs="Times New Roman"/>
        </w:rPr>
        <w:t xml:space="preserve"> (Cuesta Torre</w:t>
      </w:r>
      <w:r w:rsidR="00F6067D">
        <w:rPr>
          <w:rFonts w:ascii="Times New Roman" w:hAnsi="Times New Roman" w:cs="Times New Roman"/>
        </w:rPr>
        <w:t>, 2000: 624).</w:t>
      </w:r>
    </w:p>
    <w:p w14:paraId="75573ABE" w14:textId="77777777" w:rsidR="00F6067D" w:rsidRDefault="00F6067D" w:rsidP="0042418E">
      <w:pPr>
        <w:widowControl w:val="0"/>
        <w:autoSpaceDE w:val="0"/>
        <w:autoSpaceDN w:val="0"/>
        <w:adjustRightInd w:val="0"/>
        <w:spacing w:line="360" w:lineRule="auto"/>
        <w:ind w:firstLine="284"/>
        <w:jc w:val="both"/>
        <w:rPr>
          <w:rFonts w:ascii="Times New Roman" w:hAnsi="Times New Roman" w:cs="Times New Roman"/>
        </w:rPr>
      </w:pPr>
    </w:p>
    <w:p w14:paraId="3777B911" w14:textId="77777777" w:rsidR="001571DD" w:rsidRDefault="00F6067D" w:rsidP="0042418E">
      <w:pPr>
        <w:widowControl w:val="0"/>
        <w:autoSpaceDE w:val="0"/>
        <w:autoSpaceDN w:val="0"/>
        <w:adjustRightInd w:val="0"/>
        <w:spacing w:line="360" w:lineRule="auto"/>
        <w:ind w:firstLine="284"/>
        <w:jc w:val="both"/>
        <w:rPr>
          <w:rFonts w:ascii="Times New Roman" w:hAnsi="Times New Roman" w:cs="Times New Roman"/>
        </w:rPr>
      </w:pPr>
      <w:r>
        <w:rPr>
          <w:rFonts w:ascii="Times New Roman" w:hAnsi="Times New Roman" w:cs="Times New Roman"/>
        </w:rPr>
        <w:t>Desde la iglesia doña María y don Juan Andrés fueron conducidos a pie hasta el palacio</w:t>
      </w:r>
      <w:r w:rsidR="00F145C2">
        <w:rPr>
          <w:rFonts w:ascii="Times New Roman" w:hAnsi="Times New Roman" w:cs="Times New Roman"/>
        </w:rPr>
        <w:t xml:space="preserve">, lugar en el que la cabalgata culminaba con una recepción oficial, además de ser el edificio que alojaba a los contrayentes.  La futura marquesa de Cañete salía de la mano de Fray Pedro González de Mendoza y de su marido. </w:t>
      </w:r>
      <w:r w:rsidR="007A39D3">
        <w:rPr>
          <w:rFonts w:ascii="Times New Roman" w:hAnsi="Times New Roman" w:cs="Times New Roman"/>
        </w:rPr>
        <w:t>En esta carrera los solda</w:t>
      </w:r>
      <w:r w:rsidR="004F5F13">
        <w:rPr>
          <w:rFonts w:ascii="Times New Roman" w:hAnsi="Times New Roman" w:cs="Times New Roman"/>
        </w:rPr>
        <w:t>d</w:t>
      </w:r>
      <w:r w:rsidR="007A39D3">
        <w:rPr>
          <w:rFonts w:ascii="Times New Roman" w:hAnsi="Times New Roman" w:cs="Times New Roman"/>
        </w:rPr>
        <w:t xml:space="preserve">os hicieron una gran salva y al entrar en el palacio fueron recibidos a golpe de música. Fue el momento de escenificar la última batalla verbal de moros y cristianos, donde estos primeros se hicieron fuertes en un castillo efímero </w:t>
      </w:r>
      <w:r w:rsidR="001571DD">
        <w:rPr>
          <w:rFonts w:ascii="Times New Roman" w:hAnsi="Times New Roman" w:cs="Times New Roman"/>
        </w:rPr>
        <w:t>que se levantó para la ocasión</w:t>
      </w:r>
      <w:r w:rsidR="007A39D3">
        <w:rPr>
          <w:rFonts w:ascii="Times New Roman" w:hAnsi="Times New Roman" w:cs="Times New Roman"/>
        </w:rPr>
        <w:t xml:space="preserve"> en el centro de la plaza. Sin embargo, comenzaba a caer la tarde de un lunes 11 de abril agotador </w:t>
      </w:r>
      <w:r w:rsidR="007A39D3" w:rsidRPr="007A39D3">
        <w:rPr>
          <w:rFonts w:ascii="Times New Roman" w:hAnsi="Times New Roman" w:cs="Times New Roman"/>
          <w:i/>
        </w:rPr>
        <w:t xml:space="preserve">y </w:t>
      </w:r>
      <w:r w:rsidRPr="007A39D3">
        <w:rPr>
          <w:rFonts w:ascii="Times New Roman" w:hAnsi="Times New Roman" w:cs="Times New Roman"/>
          <w:i/>
        </w:rPr>
        <w:t>por sentarse y dexar descansar a los novios no se combatio este dia</w:t>
      </w:r>
      <w:r w:rsidR="00524721" w:rsidRPr="00524721">
        <w:rPr>
          <w:rStyle w:val="Refdenotaalpie"/>
          <w:rFonts w:ascii="Times New Roman" w:hAnsi="Times New Roman" w:cs="Times New Roman"/>
        </w:rPr>
        <w:footnoteReference w:id="17"/>
      </w:r>
      <w:r w:rsidRPr="00524721">
        <w:rPr>
          <w:rFonts w:ascii="Times New Roman" w:hAnsi="Times New Roman" w:cs="Times New Roman"/>
        </w:rPr>
        <w:t>.</w:t>
      </w:r>
      <w:r w:rsidR="00904E1B">
        <w:rPr>
          <w:rFonts w:ascii="Times New Roman" w:hAnsi="Times New Roman" w:cs="Times New Roman"/>
        </w:rPr>
        <w:t xml:space="preserve"> </w:t>
      </w:r>
    </w:p>
    <w:p w14:paraId="2EDD8B75" w14:textId="77777777" w:rsidR="001571DD" w:rsidRDefault="001571DD" w:rsidP="0042418E">
      <w:pPr>
        <w:widowControl w:val="0"/>
        <w:autoSpaceDE w:val="0"/>
        <w:autoSpaceDN w:val="0"/>
        <w:adjustRightInd w:val="0"/>
        <w:spacing w:line="360" w:lineRule="auto"/>
        <w:ind w:firstLine="284"/>
        <w:jc w:val="both"/>
        <w:rPr>
          <w:rFonts w:ascii="Times New Roman" w:hAnsi="Times New Roman" w:cs="Times New Roman"/>
        </w:rPr>
      </w:pPr>
    </w:p>
    <w:p w14:paraId="6BF63E09" w14:textId="223C5B72" w:rsidR="00932680" w:rsidRDefault="001571DD" w:rsidP="003D7C2A">
      <w:pPr>
        <w:widowControl w:val="0"/>
        <w:autoSpaceDE w:val="0"/>
        <w:autoSpaceDN w:val="0"/>
        <w:adjustRightInd w:val="0"/>
        <w:spacing w:line="360" w:lineRule="auto"/>
        <w:ind w:firstLine="284"/>
        <w:jc w:val="both"/>
        <w:rPr>
          <w:rFonts w:ascii="Times New Roman" w:hAnsi="Times New Roman" w:cs="Times New Roman"/>
        </w:rPr>
      </w:pPr>
      <w:r>
        <w:rPr>
          <w:rFonts w:ascii="Times New Roman" w:hAnsi="Times New Roman" w:cs="Times New Roman"/>
        </w:rPr>
        <w:t xml:space="preserve">Al día siguiente, martes 12 de abril, iba a desarrollarse la </w:t>
      </w:r>
      <w:r w:rsidR="00904E1B">
        <w:rPr>
          <w:rFonts w:ascii="Times New Roman" w:hAnsi="Times New Roman" w:cs="Times New Roman"/>
        </w:rPr>
        <w:t xml:space="preserve">segunda parte de la liturgia del triunfo, es decir, el festival en la plaza. </w:t>
      </w:r>
      <w:r>
        <w:rPr>
          <w:rFonts w:ascii="Times New Roman" w:hAnsi="Times New Roman" w:cs="Times New Roman"/>
        </w:rPr>
        <w:t>Los moros estaban atrincherados en un castillo efímero y la compañía de soldados y los de «La Rota»</w:t>
      </w:r>
      <w:r w:rsidR="00280420">
        <w:rPr>
          <w:rFonts w:ascii="Times New Roman" w:hAnsi="Times New Roman" w:cs="Times New Roman"/>
        </w:rPr>
        <w:t xml:space="preserve"> comenzaron a escenificar lo que parecía ser una escaramuza cercando el bastión, si bien no pudieron vencerles.</w:t>
      </w:r>
      <w:r w:rsidR="00932680">
        <w:rPr>
          <w:rFonts w:ascii="Times New Roman" w:hAnsi="Times New Roman" w:cs="Times New Roman"/>
        </w:rPr>
        <w:t xml:space="preserve"> </w:t>
      </w:r>
      <w:r w:rsidR="00280420">
        <w:rPr>
          <w:rFonts w:ascii="Times New Roman" w:hAnsi="Times New Roman" w:cs="Times New Roman"/>
        </w:rPr>
        <w:t xml:space="preserve">Con el fin de poder cantar victoria vinieron en su socorro un nuevo batallón «Los Lucidos». </w:t>
      </w:r>
    </w:p>
    <w:p w14:paraId="5F357E55" w14:textId="77777777" w:rsidR="00932680" w:rsidRDefault="00932680" w:rsidP="003D7C2A">
      <w:pPr>
        <w:widowControl w:val="0"/>
        <w:autoSpaceDE w:val="0"/>
        <w:autoSpaceDN w:val="0"/>
        <w:adjustRightInd w:val="0"/>
        <w:spacing w:line="360" w:lineRule="auto"/>
        <w:ind w:firstLine="284"/>
        <w:jc w:val="both"/>
        <w:rPr>
          <w:rFonts w:ascii="Times New Roman" w:hAnsi="Times New Roman" w:cs="Times New Roman"/>
        </w:rPr>
      </w:pPr>
    </w:p>
    <w:p w14:paraId="665F8C4C" w14:textId="60B6C878" w:rsidR="00280420" w:rsidRDefault="00280420" w:rsidP="003D7C2A">
      <w:pPr>
        <w:widowControl w:val="0"/>
        <w:autoSpaceDE w:val="0"/>
        <w:autoSpaceDN w:val="0"/>
        <w:adjustRightInd w:val="0"/>
        <w:spacing w:line="360" w:lineRule="auto"/>
        <w:ind w:firstLine="284"/>
        <w:jc w:val="both"/>
        <w:rPr>
          <w:rFonts w:ascii="Times New Roman" w:hAnsi="Times New Roman" w:cs="Times New Roman"/>
          <w:i/>
        </w:rPr>
      </w:pPr>
      <w:r>
        <w:rPr>
          <w:rFonts w:ascii="Times New Roman" w:hAnsi="Times New Roman" w:cs="Times New Roman"/>
        </w:rPr>
        <w:t>Se dispara una cruenta batalla de arcabucería y se alcanza la cima del baluarte con la ayuda de escaleras. Los cristianos buscaban venganza y en una atronadora neblina de pólvora</w:t>
      </w:r>
      <w:r w:rsidR="003D7C2A">
        <w:rPr>
          <w:rFonts w:ascii="Times New Roman" w:hAnsi="Times New Roman" w:cs="Times New Roman"/>
        </w:rPr>
        <w:t xml:space="preserve"> logran vencerlos. Estalla la música, </w:t>
      </w:r>
      <w:r w:rsidR="003D7C2A">
        <w:rPr>
          <w:rFonts w:ascii="Times New Roman" w:hAnsi="Times New Roman" w:cs="Times New Roman"/>
          <w:i/>
        </w:rPr>
        <w:t>tocan a la victoria con todas sus caxas</w:t>
      </w:r>
      <w:r w:rsidR="003D7C2A">
        <w:rPr>
          <w:rFonts w:ascii="Times New Roman" w:hAnsi="Times New Roman" w:cs="Times New Roman"/>
        </w:rPr>
        <w:t>, y tomando a los moros por cautivos van al palacio y se los presentan a doña María de la Cerda</w:t>
      </w:r>
      <w:r>
        <w:rPr>
          <w:rFonts w:ascii="Times New Roman" w:hAnsi="Times New Roman" w:cs="Times New Roman"/>
        </w:rPr>
        <w:t xml:space="preserve"> </w:t>
      </w:r>
      <w:r w:rsidRPr="003D7C2A">
        <w:rPr>
          <w:rFonts w:ascii="Times New Roman" w:hAnsi="Times New Roman" w:cs="Times New Roman"/>
          <w:i/>
        </w:rPr>
        <w:t>a los cuales dio muchas graçias de lo bien que lo habian hecho y mostro estar muy contenta de todos</w:t>
      </w:r>
      <w:r w:rsidR="003D7C2A">
        <w:rPr>
          <w:rStyle w:val="Refdenotaalpie"/>
          <w:rFonts w:ascii="Times New Roman" w:hAnsi="Times New Roman" w:cs="Times New Roman"/>
          <w:i/>
        </w:rPr>
        <w:footnoteReference w:id="18"/>
      </w:r>
      <w:r w:rsidRPr="003D7C2A">
        <w:rPr>
          <w:rFonts w:ascii="Times New Roman" w:hAnsi="Times New Roman" w:cs="Times New Roman"/>
          <w:i/>
        </w:rPr>
        <w:t>.</w:t>
      </w:r>
    </w:p>
    <w:p w14:paraId="008CF2B8" w14:textId="77777777" w:rsidR="00932680" w:rsidRDefault="00932680" w:rsidP="003D7C2A">
      <w:pPr>
        <w:widowControl w:val="0"/>
        <w:autoSpaceDE w:val="0"/>
        <w:autoSpaceDN w:val="0"/>
        <w:adjustRightInd w:val="0"/>
        <w:spacing w:line="360" w:lineRule="auto"/>
        <w:ind w:firstLine="284"/>
        <w:jc w:val="both"/>
        <w:rPr>
          <w:rFonts w:ascii="Times New Roman" w:hAnsi="Times New Roman" w:cs="Times New Roman"/>
          <w:i/>
        </w:rPr>
      </w:pPr>
    </w:p>
    <w:p w14:paraId="59CDB060" w14:textId="4FD3BCA0" w:rsidR="00A95AB7" w:rsidRDefault="00932680" w:rsidP="00A95AB7">
      <w:pPr>
        <w:widowControl w:val="0"/>
        <w:autoSpaceDE w:val="0"/>
        <w:autoSpaceDN w:val="0"/>
        <w:adjustRightInd w:val="0"/>
        <w:spacing w:line="360" w:lineRule="auto"/>
        <w:ind w:firstLine="284"/>
        <w:jc w:val="both"/>
        <w:rPr>
          <w:rFonts w:ascii="Times New Roman" w:hAnsi="Times New Roman" w:cs="Times New Roman"/>
        </w:rPr>
      </w:pPr>
      <w:r>
        <w:rPr>
          <w:rFonts w:ascii="Times New Roman" w:hAnsi="Times New Roman" w:cs="Times New Roman"/>
        </w:rPr>
        <w:t xml:space="preserve">Estas batallas o escaramuzas escenificadas fueron llevadas frecuentemente a la magnificencia textil de los tapices, pero también fueron grabadas a lo largo de los siglos XVI y XVII.  Así, en escenas del saco de Roma de 1527 podemos ver el arcabuz caído a los pies de los muros, la escalera y los estadillos de pólvora. Es el caso del grabado diseñado por </w:t>
      </w:r>
      <w:r w:rsidRPr="00932680">
        <w:rPr>
          <w:rFonts w:ascii="Times New Roman" w:hAnsi="Times New Roman" w:cs="Times New Roman"/>
        </w:rPr>
        <w:t>Martin van Heemskerck</w:t>
      </w:r>
      <w:r>
        <w:rPr>
          <w:rFonts w:ascii="Times New Roman" w:hAnsi="Times New Roman" w:cs="Times New Roman"/>
        </w:rPr>
        <w:t xml:space="preserve"> y publicado en 1555 [Fig.4]. Quizá nos permitan hacernos una idea de la teatralidad con la que se revistieron estas escenas entre moros y cristianos</w:t>
      </w:r>
      <w:r w:rsidR="00A95AB7">
        <w:rPr>
          <w:rFonts w:ascii="Times New Roman" w:hAnsi="Times New Roman" w:cs="Times New Roman"/>
        </w:rPr>
        <w:t>.</w:t>
      </w:r>
    </w:p>
    <w:p w14:paraId="561A70F2" w14:textId="77777777" w:rsidR="00BE39F1" w:rsidRDefault="00BE39F1" w:rsidP="005C024B">
      <w:pPr>
        <w:widowControl w:val="0"/>
        <w:autoSpaceDE w:val="0"/>
        <w:autoSpaceDN w:val="0"/>
        <w:adjustRightInd w:val="0"/>
        <w:jc w:val="center"/>
        <w:rPr>
          <w:rFonts w:ascii="Times New Roman" w:hAnsi="Times New Roman" w:cs="Times New Roman"/>
        </w:rPr>
      </w:pPr>
    </w:p>
    <w:p w14:paraId="4F6BDCE3" w14:textId="61659CA9" w:rsidR="00BE39F1" w:rsidRDefault="00BE39F1" w:rsidP="00BE39F1">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Como vemos, la ciudad de La Parrilla mostraba una imagen triunfante de sí misma y en esa muestras de júbilo se iban a desarrollar varios festivales</w:t>
      </w:r>
      <w:r w:rsidR="00D4669F">
        <w:rPr>
          <w:rFonts w:ascii="Times New Roman" w:hAnsi="Times New Roman" w:cs="Times New Roman"/>
        </w:rPr>
        <w:t>. Pero antes tenemos que aludir a los presentes culinarios que ofrecieron las vi</w:t>
      </w:r>
      <w:r w:rsidR="00FD49BD">
        <w:rPr>
          <w:rFonts w:ascii="Times New Roman" w:hAnsi="Times New Roman" w:cs="Times New Roman"/>
        </w:rPr>
        <w:t>llas del marquesado de Cañete pa</w:t>
      </w:r>
      <w:r w:rsidR="00D4669F">
        <w:rPr>
          <w:rFonts w:ascii="Times New Roman" w:hAnsi="Times New Roman" w:cs="Times New Roman"/>
        </w:rPr>
        <w:t>r</w:t>
      </w:r>
      <w:r w:rsidR="00FD49BD">
        <w:rPr>
          <w:rFonts w:ascii="Times New Roman" w:hAnsi="Times New Roman" w:cs="Times New Roman"/>
        </w:rPr>
        <w:t>a</w:t>
      </w:r>
      <w:r w:rsidR="00D4669F">
        <w:rPr>
          <w:rFonts w:ascii="Times New Roman" w:hAnsi="Times New Roman" w:cs="Times New Roman"/>
        </w:rPr>
        <w:t xml:space="preserve"> la ocasión. Conocemos que el banquete de recepción corrió a cargo de La Parilla y que debió culminar con un baile. La crónica es prolija en la descripción de los alimentos que se ofrecieron en los salones de palacio: </w:t>
      </w:r>
      <w:r w:rsidR="00D4669F" w:rsidRPr="00D4669F">
        <w:rPr>
          <w:rFonts w:ascii="Times New Roman" w:hAnsi="Times New Roman" w:cs="Times New Roman"/>
          <w:i/>
        </w:rPr>
        <w:t>ocho pavos, ocho perniles de toçinos, ocho cabritos, quatro carneros, veinte y quatro capones, veinte y quatro gallinas y dos cargas de uvas</w:t>
      </w:r>
      <w:r w:rsidR="00D4669F">
        <w:rPr>
          <w:rStyle w:val="Refdenotaalpie"/>
          <w:rFonts w:ascii="Times New Roman" w:hAnsi="Times New Roman" w:cs="Times New Roman"/>
          <w:i/>
        </w:rPr>
        <w:footnoteReference w:id="19"/>
      </w:r>
      <w:r w:rsidR="00D4669F">
        <w:rPr>
          <w:rFonts w:ascii="Times New Roman" w:hAnsi="Times New Roman" w:cs="Times New Roman"/>
        </w:rPr>
        <w:t>.</w:t>
      </w:r>
    </w:p>
    <w:p w14:paraId="3F1D58B0" w14:textId="77777777" w:rsidR="00B736CB" w:rsidRDefault="00B736CB" w:rsidP="00B736CB">
      <w:pPr>
        <w:spacing w:line="360" w:lineRule="auto"/>
        <w:ind w:firstLine="567"/>
        <w:jc w:val="both"/>
        <w:rPr>
          <w:rFonts w:ascii="Times New Roman" w:hAnsi="Times New Roman" w:cs="Times New Roman"/>
        </w:rPr>
      </w:pPr>
    </w:p>
    <w:p w14:paraId="1D759FD8" w14:textId="2BCE265D" w:rsidR="00B736CB" w:rsidRDefault="00D4669F" w:rsidP="00B736CB">
      <w:pPr>
        <w:spacing w:line="360" w:lineRule="auto"/>
        <w:ind w:firstLine="567"/>
        <w:jc w:val="both"/>
        <w:rPr>
          <w:rFonts w:ascii="Times New Roman" w:hAnsi="Times New Roman" w:cs="Times New Roman"/>
        </w:rPr>
      </w:pPr>
      <w:r>
        <w:rPr>
          <w:rFonts w:ascii="Times New Roman" w:hAnsi="Times New Roman" w:cs="Times New Roman"/>
        </w:rPr>
        <w:t xml:space="preserve">El martes 11 de abril por la tarde la villa de Belmontejo trajo sus presentes: </w:t>
      </w:r>
      <w:r w:rsidRPr="00D4669F">
        <w:rPr>
          <w:rFonts w:ascii="Times New Roman" w:hAnsi="Times New Roman" w:cs="Times New Roman"/>
          <w:i/>
        </w:rPr>
        <w:t>veynte y cuatro pares de perdiçes, ocho perniles de toçinos, doçe cabritos, quatro pavos, doçe conejos, quatro carneros, tres doçenas de capones y gallinas y çien cargas de leña de carasca</w:t>
      </w:r>
      <w:r>
        <w:rPr>
          <w:rStyle w:val="Refdenotaalpie"/>
          <w:rFonts w:ascii="Times New Roman" w:hAnsi="Times New Roman" w:cs="Times New Roman"/>
          <w:i/>
        </w:rPr>
        <w:footnoteReference w:id="20"/>
      </w:r>
      <w:r w:rsidRPr="00D4669F">
        <w:rPr>
          <w:rFonts w:ascii="Times New Roman" w:hAnsi="Times New Roman" w:cs="Times New Roman"/>
          <w:i/>
        </w:rPr>
        <w:t xml:space="preserve">. </w:t>
      </w:r>
      <w:r w:rsidR="00F955E0">
        <w:rPr>
          <w:rFonts w:ascii="Times New Roman" w:hAnsi="Times New Roman" w:cs="Times New Roman"/>
        </w:rPr>
        <w:t xml:space="preserve">Sabemos que no todas las villas pudieron llegar </w:t>
      </w:r>
      <w:r w:rsidR="00B736CB">
        <w:rPr>
          <w:rFonts w:ascii="Times New Roman" w:hAnsi="Times New Roman" w:cs="Times New Roman"/>
        </w:rPr>
        <w:t xml:space="preserve">a tiempo y el concejo de Uña lo hizo el viernes 14 de abril aportando cincuenta libras de truchas y </w:t>
      </w:r>
      <w:r w:rsidR="00B736CB" w:rsidRPr="00B736CB">
        <w:rPr>
          <w:rFonts w:ascii="Times New Roman" w:hAnsi="Times New Roman" w:cs="Times New Roman"/>
          <w:i/>
        </w:rPr>
        <w:t>todos los demas concejos estavan aperçividos de traher cada uno su presente que lo hazen con gran voluntad y amor</w:t>
      </w:r>
      <w:r w:rsidR="00B736CB" w:rsidRPr="00B736CB">
        <w:rPr>
          <w:rStyle w:val="Refdenotaalpie"/>
          <w:rFonts w:ascii="Times New Roman" w:hAnsi="Times New Roman" w:cs="Times New Roman"/>
        </w:rPr>
        <w:footnoteReference w:id="21"/>
      </w:r>
      <w:r w:rsidR="00B736CB" w:rsidRPr="00B736CB">
        <w:rPr>
          <w:rFonts w:ascii="Times New Roman" w:hAnsi="Times New Roman" w:cs="Times New Roman"/>
        </w:rPr>
        <w:t>.</w:t>
      </w:r>
    </w:p>
    <w:p w14:paraId="1EA27828" w14:textId="77777777" w:rsidR="00B736CB" w:rsidRDefault="00B736CB" w:rsidP="00B736CB">
      <w:pPr>
        <w:spacing w:line="360" w:lineRule="auto"/>
        <w:ind w:firstLine="567"/>
        <w:jc w:val="both"/>
        <w:rPr>
          <w:rFonts w:ascii="Times New Roman" w:hAnsi="Times New Roman" w:cs="Times New Roman"/>
        </w:rPr>
      </w:pPr>
    </w:p>
    <w:p w14:paraId="1875F430" w14:textId="77777777" w:rsidR="00284A9C" w:rsidRDefault="00B736CB" w:rsidP="00B736CB">
      <w:pPr>
        <w:spacing w:line="360" w:lineRule="auto"/>
        <w:ind w:firstLine="567"/>
        <w:jc w:val="both"/>
        <w:rPr>
          <w:rFonts w:ascii="Times New Roman" w:hAnsi="Times New Roman" w:cs="Times New Roman"/>
        </w:rPr>
      </w:pPr>
      <w:r>
        <w:rPr>
          <w:rFonts w:ascii="Times New Roman" w:hAnsi="Times New Roman" w:cs="Times New Roman"/>
        </w:rPr>
        <w:t xml:space="preserve">La villa desarrolló un conjunto de festejos desde el martes 11 al viernes 14 de abril como símbolo de la magnificencia cortesana y de los valores de la nobleza: honor, valor, decoro, etc. Así, el martes por la noche se hizo una mojiganga nocturna en la que se vestían largas camisas </w:t>
      </w:r>
      <w:r w:rsidR="007245FD">
        <w:rPr>
          <w:rFonts w:ascii="Times New Roman" w:hAnsi="Times New Roman" w:cs="Times New Roman"/>
        </w:rPr>
        <w:t xml:space="preserve">blancas con hachones encendidos, las llamadas «encamisadas». </w:t>
      </w:r>
      <w:r w:rsidR="0024454C">
        <w:rPr>
          <w:rFonts w:ascii="Times New Roman" w:hAnsi="Times New Roman" w:cs="Times New Roman"/>
        </w:rPr>
        <w:t>Mini</w:t>
      </w:r>
      <w:r w:rsidR="007245FD">
        <w:rPr>
          <w:rFonts w:ascii="Times New Roman" w:hAnsi="Times New Roman" w:cs="Times New Roman"/>
        </w:rPr>
        <w:t>striles y hombres a caballo que se</w:t>
      </w:r>
      <w:r w:rsidR="0024454C">
        <w:rPr>
          <w:rFonts w:ascii="Times New Roman" w:hAnsi="Times New Roman" w:cs="Times New Roman"/>
        </w:rPr>
        <w:t xml:space="preserve"> regocijaban por todo el pueblo </w:t>
      </w:r>
      <w:r w:rsidR="0024454C">
        <w:rPr>
          <w:rFonts w:ascii="Times New Roman" w:hAnsi="Times New Roman" w:cs="Times New Roman"/>
          <w:i/>
        </w:rPr>
        <w:t>dando muchas carreras por las calles</w:t>
      </w:r>
      <w:r w:rsidR="0024454C">
        <w:rPr>
          <w:rStyle w:val="Refdenotaalpie"/>
          <w:rFonts w:ascii="Times New Roman" w:hAnsi="Times New Roman" w:cs="Times New Roman"/>
          <w:i/>
        </w:rPr>
        <w:footnoteReference w:id="22"/>
      </w:r>
      <w:r w:rsidR="0024454C">
        <w:rPr>
          <w:rFonts w:ascii="Times New Roman" w:hAnsi="Times New Roman" w:cs="Times New Roman"/>
        </w:rPr>
        <w:t xml:space="preserve">. </w:t>
      </w:r>
    </w:p>
    <w:p w14:paraId="3AAC0E8F" w14:textId="77777777" w:rsidR="00284A9C" w:rsidRDefault="00284A9C" w:rsidP="00B736CB">
      <w:pPr>
        <w:spacing w:line="360" w:lineRule="auto"/>
        <w:ind w:firstLine="567"/>
        <w:jc w:val="both"/>
        <w:rPr>
          <w:rFonts w:ascii="Times New Roman" w:hAnsi="Times New Roman" w:cs="Times New Roman"/>
        </w:rPr>
      </w:pPr>
    </w:p>
    <w:p w14:paraId="59E85D1D" w14:textId="282F0E1D" w:rsidR="00B736CB" w:rsidRDefault="0024454C" w:rsidP="00B736CB">
      <w:pPr>
        <w:spacing w:line="360" w:lineRule="auto"/>
        <w:ind w:firstLine="567"/>
        <w:jc w:val="both"/>
        <w:rPr>
          <w:rFonts w:ascii="Times New Roman" w:hAnsi="Times New Roman" w:cs="Times New Roman"/>
        </w:rPr>
      </w:pPr>
      <w:r>
        <w:rPr>
          <w:rFonts w:ascii="Times New Roman" w:hAnsi="Times New Roman" w:cs="Times New Roman"/>
        </w:rPr>
        <w:t>Hemos de señalar la importancia que tuvo la música en el contexto festivo del marquesado de Cañete y se ha documentado el trasiego de tañedores de chirimías, bajones y sacabuches de refuerzo</w:t>
      </w:r>
      <w:r w:rsidR="00641611">
        <w:rPr>
          <w:rFonts w:ascii="Times New Roman" w:hAnsi="Times New Roman" w:cs="Times New Roman"/>
        </w:rPr>
        <w:t xml:space="preserve">. </w:t>
      </w:r>
      <w:r>
        <w:rPr>
          <w:rFonts w:ascii="Times New Roman" w:hAnsi="Times New Roman" w:cs="Times New Roman"/>
        </w:rPr>
        <w:t xml:space="preserve">De hecho, los </w:t>
      </w:r>
      <w:r w:rsidR="00060E17">
        <w:rPr>
          <w:rFonts w:ascii="Times New Roman" w:hAnsi="Times New Roman" w:cs="Times New Roman"/>
        </w:rPr>
        <w:t>señores</w:t>
      </w:r>
      <w:r>
        <w:rPr>
          <w:rFonts w:ascii="Times New Roman" w:hAnsi="Times New Roman" w:cs="Times New Roman"/>
        </w:rPr>
        <w:t xml:space="preserve"> de Cañete ejercieron el mecenazgo musical y es posible constatar la existencia en Cuenca de una organización de músicos y ministriles q</w:t>
      </w:r>
      <w:r w:rsidR="00060E17">
        <w:rPr>
          <w:rFonts w:ascii="Times New Roman" w:hAnsi="Times New Roman" w:cs="Times New Roman"/>
        </w:rPr>
        <w:t>ue dependió de ellos y en los que se documenta al maestro de capilla y compositor Juan de Castro y Mallagar</w:t>
      </w:r>
      <w:r w:rsidR="00AC4CDB">
        <w:rPr>
          <w:rFonts w:ascii="Times New Roman" w:hAnsi="Times New Roman" w:cs="Times New Roman"/>
        </w:rPr>
        <w:t>a</w:t>
      </w:r>
      <w:r w:rsidR="00060E17">
        <w:rPr>
          <w:rFonts w:ascii="Times New Roman" w:hAnsi="Times New Roman" w:cs="Times New Roman"/>
        </w:rPr>
        <w:t>y, discípulo de Philippe Rogier que trabajó</w:t>
      </w:r>
      <w:r w:rsidR="00641611">
        <w:rPr>
          <w:rFonts w:ascii="Times New Roman" w:hAnsi="Times New Roman" w:cs="Times New Roman"/>
        </w:rPr>
        <w:t xml:space="preserve"> para la corte de los Habsburgo (De la Fuente Chaforlé, 2012: 50-56).  </w:t>
      </w:r>
    </w:p>
    <w:p w14:paraId="66441072" w14:textId="77777777" w:rsidR="00641611" w:rsidRDefault="00641611" w:rsidP="00B736CB">
      <w:pPr>
        <w:spacing w:line="360" w:lineRule="auto"/>
        <w:ind w:firstLine="567"/>
        <w:jc w:val="both"/>
        <w:rPr>
          <w:rFonts w:ascii="Times New Roman" w:hAnsi="Times New Roman" w:cs="Times New Roman"/>
        </w:rPr>
      </w:pPr>
    </w:p>
    <w:p w14:paraId="5C37CA6A" w14:textId="2F86D2E0" w:rsidR="00641611" w:rsidRDefault="00641611" w:rsidP="00B736CB">
      <w:pPr>
        <w:spacing w:line="360" w:lineRule="auto"/>
        <w:ind w:firstLine="567"/>
        <w:jc w:val="both"/>
        <w:rPr>
          <w:rFonts w:ascii="Times New Roman" w:hAnsi="Times New Roman" w:cs="Times New Roman"/>
        </w:rPr>
      </w:pPr>
      <w:r>
        <w:rPr>
          <w:rFonts w:ascii="Times New Roman" w:hAnsi="Times New Roman" w:cs="Times New Roman"/>
        </w:rPr>
        <w:t>No cabe duda que los ministriles que alegraron con música las jornadas festivas de La Parilla vinieron de Cuenca y, aunque estos tenían prohibición expresa del Cabildo para tocar fuera de la Catedral</w:t>
      </w:r>
      <w:r w:rsidR="00215820">
        <w:rPr>
          <w:rFonts w:ascii="Times New Roman" w:hAnsi="Times New Roman" w:cs="Times New Roman"/>
        </w:rPr>
        <w:t xml:space="preserve">, los canónigos concedieron licencias en varias ocasiones para ir </w:t>
      </w:r>
      <w:r w:rsidR="00AC4CDB">
        <w:rPr>
          <w:rFonts w:ascii="Times New Roman" w:hAnsi="Times New Roman" w:cs="Times New Roman"/>
        </w:rPr>
        <w:t>al marquesado</w:t>
      </w:r>
      <w:r w:rsidR="00215820">
        <w:rPr>
          <w:rFonts w:ascii="Times New Roman" w:hAnsi="Times New Roman" w:cs="Times New Roman"/>
        </w:rPr>
        <w:t>, sobre todo para la celebración de las solemnes fiestas del Corpus Christi. Tal fue el caso de Juan García Ramírez, chirimista y bajón, al que se le concedió licencia para el Corpus</w:t>
      </w:r>
      <w:r w:rsidR="00AC4CDB">
        <w:rPr>
          <w:rFonts w:ascii="Times New Roman" w:hAnsi="Times New Roman" w:cs="Times New Roman"/>
        </w:rPr>
        <w:t xml:space="preserve"> de La Parrilla</w:t>
      </w:r>
      <w:r w:rsidR="00215820">
        <w:rPr>
          <w:rFonts w:ascii="Times New Roman" w:hAnsi="Times New Roman" w:cs="Times New Roman"/>
        </w:rPr>
        <w:t xml:space="preserve"> del 8 de junio de 1624 (De la Fuente Chaforlé, 2012: 56).</w:t>
      </w:r>
    </w:p>
    <w:p w14:paraId="6B1E57BF" w14:textId="77777777" w:rsidR="00AC4CDB" w:rsidRDefault="00AC4CDB" w:rsidP="00B736CB">
      <w:pPr>
        <w:spacing w:line="360" w:lineRule="auto"/>
        <w:ind w:firstLine="567"/>
        <w:jc w:val="both"/>
        <w:rPr>
          <w:rFonts w:ascii="Times New Roman" w:hAnsi="Times New Roman" w:cs="Times New Roman"/>
        </w:rPr>
      </w:pPr>
    </w:p>
    <w:p w14:paraId="71FB0B05" w14:textId="06B8BCD9" w:rsidR="00A25125" w:rsidRDefault="00AC4CDB" w:rsidP="00A25125">
      <w:pPr>
        <w:spacing w:line="360" w:lineRule="auto"/>
        <w:ind w:firstLine="567"/>
        <w:jc w:val="both"/>
        <w:rPr>
          <w:rFonts w:ascii="Times New Roman" w:hAnsi="Times New Roman" w:cs="Times New Roman"/>
        </w:rPr>
      </w:pPr>
      <w:r>
        <w:rPr>
          <w:rFonts w:ascii="Times New Roman" w:hAnsi="Times New Roman" w:cs="Times New Roman"/>
        </w:rPr>
        <w:t xml:space="preserve">En la noche del miércoles 12 de abril se representó una comedia y al día siguiente tuvieron lugar los juegos de toros pero  </w:t>
      </w:r>
      <w:r w:rsidRPr="00AC4CDB">
        <w:rPr>
          <w:rFonts w:ascii="Times New Roman" w:hAnsi="Times New Roman" w:cs="Times New Roman"/>
          <w:i/>
        </w:rPr>
        <w:t>por no poderlos enzerrar todos se capeo uno para entretener a la gente</w:t>
      </w:r>
      <w:r>
        <w:rPr>
          <w:rStyle w:val="Refdenotaalpie"/>
          <w:rFonts w:ascii="Times New Roman" w:hAnsi="Times New Roman" w:cs="Times New Roman"/>
          <w:i/>
        </w:rPr>
        <w:footnoteReference w:id="23"/>
      </w:r>
      <w:r w:rsidRPr="00AC4CDB">
        <w:rPr>
          <w:rFonts w:ascii="Times New Roman" w:hAnsi="Times New Roman" w:cs="Times New Roman"/>
          <w:i/>
        </w:rPr>
        <w:t xml:space="preserve">. </w:t>
      </w:r>
      <w:r>
        <w:rPr>
          <w:rFonts w:ascii="Times New Roman" w:hAnsi="Times New Roman" w:cs="Times New Roman"/>
        </w:rPr>
        <w:t xml:space="preserve"> Así, el viernes 14 de abril iba a concluir la semana festiva no sin antes correrse cinco toros</w:t>
      </w:r>
      <w:r w:rsidR="00A25125">
        <w:rPr>
          <w:rFonts w:ascii="Times New Roman" w:hAnsi="Times New Roman" w:cs="Times New Roman"/>
        </w:rPr>
        <w:t>,</w:t>
      </w:r>
      <w:r>
        <w:rPr>
          <w:rFonts w:ascii="Times New Roman" w:hAnsi="Times New Roman" w:cs="Times New Roman"/>
        </w:rPr>
        <w:t xml:space="preserve"> de los cuales tres fueron lanceados por las compañías de los moros y los crist</w:t>
      </w:r>
      <w:r w:rsidR="00525FAE">
        <w:rPr>
          <w:rFonts w:ascii="Times New Roman" w:hAnsi="Times New Roman" w:cs="Times New Roman"/>
        </w:rPr>
        <w:t>i</w:t>
      </w:r>
      <w:r>
        <w:rPr>
          <w:rFonts w:ascii="Times New Roman" w:hAnsi="Times New Roman" w:cs="Times New Roman"/>
        </w:rPr>
        <w:t>anos de «La Rota». Estos fueron repartidos por doña María entre ambas compañias y los pobres de la cárcel de la villa,</w:t>
      </w:r>
      <w:r w:rsidR="00A25125">
        <w:rPr>
          <w:rFonts w:ascii="Times New Roman" w:hAnsi="Times New Roman" w:cs="Times New Roman"/>
        </w:rPr>
        <w:t xml:space="preserve"> en </w:t>
      </w:r>
      <w:r>
        <w:rPr>
          <w:rFonts w:ascii="Times New Roman" w:hAnsi="Times New Roman" w:cs="Times New Roman"/>
        </w:rPr>
        <w:t xml:space="preserve">un claro gesto de caridad y misericordia. </w:t>
      </w:r>
    </w:p>
    <w:p w14:paraId="7F4EE808" w14:textId="77777777" w:rsidR="00A25125" w:rsidRDefault="00A25125" w:rsidP="00A25125">
      <w:pPr>
        <w:spacing w:line="360" w:lineRule="auto"/>
        <w:ind w:firstLine="567"/>
        <w:jc w:val="both"/>
        <w:rPr>
          <w:rFonts w:ascii="Times New Roman" w:hAnsi="Times New Roman" w:cs="Times New Roman"/>
        </w:rPr>
      </w:pPr>
    </w:p>
    <w:p w14:paraId="7D562A24" w14:textId="6512FB41" w:rsidR="00AC4CDB" w:rsidRDefault="00AC4CDB" w:rsidP="00A25125">
      <w:pPr>
        <w:spacing w:line="360" w:lineRule="auto"/>
        <w:ind w:firstLine="567"/>
        <w:jc w:val="both"/>
        <w:rPr>
          <w:rFonts w:ascii="Times New Roman" w:hAnsi="Times New Roman" w:cs="Times New Roman"/>
        </w:rPr>
      </w:pPr>
      <w:r>
        <w:rPr>
          <w:rFonts w:ascii="Times New Roman" w:hAnsi="Times New Roman" w:cs="Times New Roman"/>
        </w:rPr>
        <w:t>La jornada festiva se cerró con un banquete celebra</w:t>
      </w:r>
      <w:r w:rsidR="00A25125">
        <w:rPr>
          <w:rFonts w:ascii="Times New Roman" w:hAnsi="Times New Roman" w:cs="Times New Roman"/>
        </w:rPr>
        <w:t xml:space="preserve">do en los corredores del alhorí, </w:t>
      </w:r>
      <w:r>
        <w:rPr>
          <w:rFonts w:ascii="Times New Roman" w:hAnsi="Times New Roman" w:cs="Times New Roman"/>
        </w:rPr>
        <w:t>donde los alcaldes y regidores portaron doce fuentes de colación</w:t>
      </w:r>
      <w:r w:rsidR="00A25125">
        <w:rPr>
          <w:rFonts w:ascii="Times New Roman" w:hAnsi="Times New Roman" w:cs="Times New Roman"/>
        </w:rPr>
        <w:t xml:space="preserve"> repletas de manjares y las ofrecieron a don Juan Andrés y doña María </w:t>
      </w:r>
      <w:r w:rsidR="00A25125" w:rsidRPr="00A25125">
        <w:rPr>
          <w:rFonts w:ascii="Times New Roman" w:hAnsi="Times New Roman" w:cs="Times New Roman"/>
          <w:i/>
        </w:rPr>
        <w:t xml:space="preserve">que </w:t>
      </w:r>
      <w:r w:rsidRPr="00A25125">
        <w:rPr>
          <w:rFonts w:ascii="Times New Roman" w:hAnsi="Times New Roman" w:cs="Times New Roman"/>
          <w:i/>
        </w:rPr>
        <w:t>la hecharon a la gente que avia en la plaza con lo qual se acabaron las fiestas destos dias</w:t>
      </w:r>
      <w:r w:rsidR="00A25125" w:rsidRPr="00A25125">
        <w:rPr>
          <w:rStyle w:val="Refdenotaalpie"/>
          <w:rFonts w:ascii="Times New Roman" w:hAnsi="Times New Roman" w:cs="Times New Roman"/>
        </w:rPr>
        <w:footnoteReference w:id="24"/>
      </w:r>
      <w:r w:rsidRPr="00A25125">
        <w:rPr>
          <w:rFonts w:ascii="Times New Roman" w:hAnsi="Times New Roman" w:cs="Times New Roman"/>
        </w:rPr>
        <w:t>.</w:t>
      </w:r>
      <w:r w:rsidR="00245973">
        <w:rPr>
          <w:rFonts w:ascii="Times New Roman" w:hAnsi="Times New Roman" w:cs="Times New Roman"/>
        </w:rPr>
        <w:t xml:space="preserve"> Como vemos, fueron cinco días de celebraciones en los que la ciudad de La Parilla cobró especial protagonismo en el contexto de una boda nobiliaria.</w:t>
      </w:r>
    </w:p>
    <w:p w14:paraId="243DEA45" w14:textId="77777777" w:rsidR="00245973" w:rsidRDefault="00245973" w:rsidP="00883BAE">
      <w:pPr>
        <w:widowControl w:val="0"/>
        <w:autoSpaceDE w:val="0"/>
        <w:autoSpaceDN w:val="0"/>
        <w:adjustRightInd w:val="0"/>
        <w:jc w:val="both"/>
        <w:rPr>
          <w:rFonts w:ascii="Times New Roman" w:hAnsi="Times New Roman" w:cs="Times New Roman"/>
        </w:rPr>
      </w:pPr>
    </w:p>
    <w:p w14:paraId="2E75225C" w14:textId="77777777" w:rsidR="00A95AB7" w:rsidRDefault="00A95AB7" w:rsidP="00883BAE">
      <w:pPr>
        <w:widowControl w:val="0"/>
        <w:autoSpaceDE w:val="0"/>
        <w:autoSpaceDN w:val="0"/>
        <w:adjustRightInd w:val="0"/>
        <w:jc w:val="both"/>
        <w:rPr>
          <w:rFonts w:ascii="Times New Roman" w:hAnsi="Times New Roman" w:cs="Times New Roman"/>
          <w:b/>
        </w:rPr>
      </w:pPr>
    </w:p>
    <w:p w14:paraId="391A078A" w14:textId="77777777" w:rsidR="00F208AC" w:rsidRDefault="00F208AC" w:rsidP="00883BAE">
      <w:pPr>
        <w:widowControl w:val="0"/>
        <w:autoSpaceDE w:val="0"/>
        <w:autoSpaceDN w:val="0"/>
        <w:adjustRightInd w:val="0"/>
        <w:jc w:val="both"/>
        <w:rPr>
          <w:rFonts w:ascii="Times New Roman" w:hAnsi="Times New Roman" w:cs="Times New Roman"/>
          <w:b/>
        </w:rPr>
      </w:pPr>
    </w:p>
    <w:p w14:paraId="36A0178B" w14:textId="77777777" w:rsidR="00F208AC" w:rsidRDefault="00F208AC" w:rsidP="00883BAE">
      <w:pPr>
        <w:widowControl w:val="0"/>
        <w:autoSpaceDE w:val="0"/>
        <w:autoSpaceDN w:val="0"/>
        <w:adjustRightInd w:val="0"/>
        <w:jc w:val="both"/>
        <w:rPr>
          <w:rFonts w:ascii="Times New Roman" w:hAnsi="Times New Roman" w:cs="Times New Roman"/>
          <w:b/>
        </w:rPr>
      </w:pPr>
    </w:p>
    <w:p w14:paraId="5EB3DF70" w14:textId="77777777" w:rsidR="00A95AB7" w:rsidRDefault="00A95AB7" w:rsidP="00883BAE">
      <w:pPr>
        <w:widowControl w:val="0"/>
        <w:autoSpaceDE w:val="0"/>
        <w:autoSpaceDN w:val="0"/>
        <w:adjustRightInd w:val="0"/>
        <w:jc w:val="both"/>
        <w:rPr>
          <w:rFonts w:ascii="Times New Roman" w:hAnsi="Times New Roman" w:cs="Times New Roman"/>
          <w:b/>
        </w:rPr>
      </w:pPr>
    </w:p>
    <w:p w14:paraId="74C3E139" w14:textId="77777777" w:rsidR="00DC1455" w:rsidRDefault="00DC1455" w:rsidP="00883BAE">
      <w:pPr>
        <w:widowControl w:val="0"/>
        <w:autoSpaceDE w:val="0"/>
        <w:autoSpaceDN w:val="0"/>
        <w:adjustRightInd w:val="0"/>
        <w:jc w:val="both"/>
        <w:rPr>
          <w:rFonts w:ascii="Times New Roman" w:hAnsi="Times New Roman" w:cs="Times New Roman"/>
          <w:b/>
        </w:rPr>
      </w:pPr>
      <w:r>
        <w:rPr>
          <w:rFonts w:ascii="Times New Roman" w:hAnsi="Times New Roman" w:cs="Times New Roman"/>
          <w:b/>
        </w:rPr>
        <w:t>A MODO DE CONCLUSIÓN</w:t>
      </w:r>
    </w:p>
    <w:p w14:paraId="765131A1" w14:textId="77777777" w:rsidR="00245973" w:rsidRDefault="00245973" w:rsidP="00883BAE">
      <w:pPr>
        <w:widowControl w:val="0"/>
        <w:autoSpaceDE w:val="0"/>
        <w:autoSpaceDN w:val="0"/>
        <w:adjustRightInd w:val="0"/>
        <w:jc w:val="both"/>
        <w:rPr>
          <w:rFonts w:ascii="Times New Roman" w:hAnsi="Times New Roman" w:cs="Times New Roman"/>
          <w:b/>
        </w:rPr>
      </w:pPr>
    </w:p>
    <w:p w14:paraId="23E9E227" w14:textId="0D94B74A" w:rsidR="00245973" w:rsidRDefault="00245973" w:rsidP="00245973">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El estudio de caso de San Lorenzo de la Parilla es un buen ejemplo de la importancia que tuvieron los matrimonios entre la nobleza a lo largo de la Edad Moderna. Era una forma de prestigiar al linaje, engrandeciendo  y ensanchando su Casa. Así, los duques de Medinaceli establecían alianzas con el linaje de los Hurtado de Mendoza, marqueses de Cañete. Sin embargo, esta alianza sería tan efímera como breve por la temprana muerte de doña María de la Cerda, en 1606.</w:t>
      </w:r>
      <w:r w:rsidR="004F1C21">
        <w:rPr>
          <w:rFonts w:ascii="Times New Roman" w:hAnsi="Times New Roman" w:cs="Times New Roman"/>
        </w:rPr>
        <w:t xml:space="preserve"> Dado que el fin del matrimonio era la reproducción, don Juan Andrés Hurtado de Mendoza volvería a casarse con mujeres de la Casa de Peñaranda y Maqueda.</w:t>
      </w:r>
    </w:p>
    <w:p w14:paraId="1703FA96" w14:textId="77777777" w:rsidR="004F1C21" w:rsidRDefault="004F1C21" w:rsidP="00245973">
      <w:pPr>
        <w:widowControl w:val="0"/>
        <w:autoSpaceDE w:val="0"/>
        <w:autoSpaceDN w:val="0"/>
        <w:adjustRightInd w:val="0"/>
        <w:spacing w:line="360" w:lineRule="auto"/>
        <w:jc w:val="both"/>
        <w:rPr>
          <w:rFonts w:ascii="Times New Roman" w:hAnsi="Times New Roman" w:cs="Times New Roman"/>
        </w:rPr>
      </w:pPr>
    </w:p>
    <w:p w14:paraId="0EB10FC8" w14:textId="15B6ACE8" w:rsidR="004F1C21" w:rsidRDefault="004F1C21" w:rsidP="004F1C21">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Las fiestas celebradas en San Lorenzo de la Parilla fueron una magnífica oportunidad para que la ciudad reforzara el pacto de lealtad con sus señores jurisdiccionales, los marqueses de Cañete. El siglo XVII fue un siglo urbano, la época del mayor desarrollo de la Corte, dónde de entre las ceremonias festivas destacaron las nupciales. Sin duda, estas permitían el desarrollo de unos programas iconográficos de exaltación nobiliaria y de escenografías efímeras que mostraban unas ciudades ideales.</w:t>
      </w:r>
    </w:p>
    <w:p w14:paraId="36B4043E" w14:textId="77777777" w:rsidR="00F208AC" w:rsidRDefault="00F208AC" w:rsidP="004F1C21">
      <w:pPr>
        <w:widowControl w:val="0"/>
        <w:autoSpaceDE w:val="0"/>
        <w:autoSpaceDN w:val="0"/>
        <w:adjustRightInd w:val="0"/>
        <w:spacing w:line="360" w:lineRule="auto"/>
        <w:ind w:firstLine="567"/>
        <w:jc w:val="both"/>
        <w:rPr>
          <w:rFonts w:ascii="Times New Roman" w:hAnsi="Times New Roman" w:cs="Times New Roman"/>
        </w:rPr>
      </w:pPr>
    </w:p>
    <w:p w14:paraId="7D0075DD" w14:textId="331382B6" w:rsidR="004F1C21" w:rsidRDefault="004F1C21" w:rsidP="004F1C21">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Los vasallos del marquesado de Cañete se esforzaron en celebrar una semana festiva «con gran voluntad y amor»</w:t>
      </w:r>
      <w:r w:rsidR="00C86F27">
        <w:rPr>
          <w:rFonts w:ascii="Times New Roman" w:hAnsi="Times New Roman" w:cs="Times New Roman"/>
        </w:rPr>
        <w:t xml:space="preserve"> donde la tradición popular se materializó en encamisadas, mojigangas, juegos de toros, comedias, o emboscadas de moros y cristianos. No faltaron las canciones, los bailes y la música</w:t>
      </w:r>
      <w:r w:rsidR="00F208AC">
        <w:rPr>
          <w:rFonts w:ascii="Times New Roman" w:hAnsi="Times New Roman" w:cs="Times New Roman"/>
        </w:rPr>
        <w:t>,</w:t>
      </w:r>
      <w:r w:rsidR="00C86F27">
        <w:rPr>
          <w:rFonts w:ascii="Times New Roman" w:hAnsi="Times New Roman" w:cs="Times New Roman"/>
        </w:rPr>
        <w:t xml:space="preserve"> símbolos y emblemas para la reconstrucción del poder. </w:t>
      </w:r>
      <w:r w:rsidR="000D2109">
        <w:rPr>
          <w:rFonts w:ascii="Times New Roman" w:hAnsi="Times New Roman" w:cs="Times New Roman"/>
        </w:rPr>
        <w:t>En definitiva, una fiesta nobiliaria costeada y organizada por la ciudad que exhibía el triunfo, la belleza y la religiosidad de</w:t>
      </w:r>
      <w:r w:rsidR="005A3FD5">
        <w:rPr>
          <w:rFonts w:ascii="Times New Roman" w:hAnsi="Times New Roman" w:cs="Times New Roman"/>
        </w:rPr>
        <w:t xml:space="preserve"> la cultura del Barroco, al servicio del jeroglífico- representación artística- nupcial. </w:t>
      </w:r>
    </w:p>
    <w:p w14:paraId="73449860" w14:textId="77777777" w:rsidR="00C86F27" w:rsidRDefault="00C86F27" w:rsidP="004F1C21">
      <w:pPr>
        <w:widowControl w:val="0"/>
        <w:autoSpaceDE w:val="0"/>
        <w:autoSpaceDN w:val="0"/>
        <w:adjustRightInd w:val="0"/>
        <w:spacing w:line="360" w:lineRule="auto"/>
        <w:ind w:firstLine="567"/>
        <w:jc w:val="both"/>
        <w:rPr>
          <w:rFonts w:ascii="Times New Roman" w:hAnsi="Times New Roman" w:cs="Times New Roman"/>
        </w:rPr>
      </w:pPr>
    </w:p>
    <w:p w14:paraId="76F6E739" w14:textId="77777777" w:rsidR="00215820" w:rsidRDefault="00215820" w:rsidP="00883BAE">
      <w:pPr>
        <w:widowControl w:val="0"/>
        <w:autoSpaceDE w:val="0"/>
        <w:autoSpaceDN w:val="0"/>
        <w:adjustRightInd w:val="0"/>
        <w:jc w:val="both"/>
        <w:rPr>
          <w:rFonts w:ascii="Times New Roman" w:hAnsi="Times New Roman" w:cs="Times New Roman"/>
          <w:b/>
        </w:rPr>
      </w:pPr>
    </w:p>
    <w:p w14:paraId="4CB56667" w14:textId="19A43541" w:rsidR="00883BAE" w:rsidRPr="00C140EC" w:rsidRDefault="00C140EC" w:rsidP="00883BAE">
      <w:pPr>
        <w:widowControl w:val="0"/>
        <w:autoSpaceDE w:val="0"/>
        <w:autoSpaceDN w:val="0"/>
        <w:adjustRightInd w:val="0"/>
        <w:jc w:val="both"/>
        <w:rPr>
          <w:rFonts w:ascii="Times New Roman" w:hAnsi="Times New Roman" w:cs="Times New Roman"/>
          <w:b/>
        </w:rPr>
      </w:pPr>
      <w:r>
        <w:rPr>
          <w:rFonts w:ascii="Times New Roman" w:hAnsi="Times New Roman" w:cs="Times New Roman"/>
          <w:b/>
        </w:rPr>
        <w:t>BIBLIOGRAFÍA</w:t>
      </w:r>
    </w:p>
    <w:p w14:paraId="31072C93" w14:textId="77777777" w:rsidR="00777CE6" w:rsidRPr="00BB7585" w:rsidRDefault="00777CE6" w:rsidP="00883BAE">
      <w:pPr>
        <w:ind w:left="567"/>
        <w:jc w:val="both"/>
        <w:rPr>
          <w:rFonts w:ascii="Times New Roman" w:hAnsi="Times New Roman" w:cs="Times New Roman"/>
          <w:b/>
          <w:i/>
        </w:rPr>
      </w:pPr>
    </w:p>
    <w:p w14:paraId="7B45D838" w14:textId="0E639EE1" w:rsidR="00777CE6" w:rsidRDefault="00883BAE" w:rsidP="00B6721C">
      <w:pPr>
        <w:spacing w:line="360" w:lineRule="auto"/>
        <w:ind w:left="567" w:hanging="567"/>
        <w:jc w:val="both"/>
        <w:rPr>
          <w:rFonts w:ascii="Times New Roman" w:hAnsi="Times New Roman" w:cs="Times New Roman"/>
        </w:rPr>
      </w:pPr>
      <w:r w:rsidRPr="00883BAE">
        <w:rPr>
          <w:rFonts w:ascii="Times New Roman" w:hAnsi="Times New Roman" w:cs="Times New Roman"/>
        </w:rPr>
        <w:t>Barahona, F</w:t>
      </w:r>
      <w:r>
        <w:rPr>
          <w:rFonts w:ascii="Times New Roman" w:hAnsi="Times New Roman" w:cs="Times New Roman"/>
        </w:rPr>
        <w:t xml:space="preserve">.[1997]. </w:t>
      </w:r>
      <w:r>
        <w:rPr>
          <w:rFonts w:ascii="Times New Roman" w:hAnsi="Times New Roman" w:cs="Times New Roman"/>
          <w:i/>
        </w:rPr>
        <w:t>Flor de Caballería</w:t>
      </w:r>
      <w:r w:rsidR="00B6721C">
        <w:rPr>
          <w:rFonts w:ascii="Times New Roman" w:hAnsi="Times New Roman" w:cs="Times New Roman"/>
          <w:i/>
        </w:rPr>
        <w:t xml:space="preserve">s, </w:t>
      </w:r>
      <w:r w:rsidR="00B6721C">
        <w:rPr>
          <w:rFonts w:ascii="Times New Roman" w:hAnsi="Times New Roman" w:cs="Times New Roman"/>
        </w:rPr>
        <w:t xml:space="preserve">ed. </w:t>
      </w:r>
      <w:r w:rsidR="006B30DA">
        <w:rPr>
          <w:rFonts w:ascii="Times New Roman" w:hAnsi="Times New Roman" w:cs="Times New Roman"/>
        </w:rPr>
        <w:t xml:space="preserve">J.M. Lucía Megías, </w:t>
      </w:r>
      <w:r w:rsidR="00B6721C">
        <w:rPr>
          <w:rFonts w:ascii="Times New Roman" w:hAnsi="Times New Roman" w:cs="Times New Roman"/>
        </w:rPr>
        <w:t>Alcalá de Henares, Centro de Estudios Cervantinos.</w:t>
      </w:r>
    </w:p>
    <w:p w14:paraId="4533B572" w14:textId="520D2361" w:rsidR="00BB5BFE" w:rsidRDefault="00BB5BFE" w:rsidP="00BB5BFE">
      <w:pPr>
        <w:spacing w:line="360" w:lineRule="auto"/>
        <w:ind w:left="567" w:hanging="567"/>
        <w:jc w:val="both"/>
        <w:rPr>
          <w:rFonts w:ascii="Times New Roman" w:hAnsi="Times New Roman" w:cs="Times New Roman"/>
        </w:rPr>
      </w:pPr>
      <w:r>
        <w:rPr>
          <w:rFonts w:ascii="Times New Roman" w:hAnsi="Times New Roman" w:cs="Times New Roman"/>
        </w:rPr>
        <w:t xml:space="preserve">Benassar, B. [2007]. </w:t>
      </w:r>
      <w:r w:rsidRPr="00BB5BFE">
        <w:rPr>
          <w:rFonts w:ascii="Times New Roman" w:hAnsi="Times New Roman" w:cs="Times New Roman"/>
          <w:i/>
        </w:rPr>
        <w:t>Reinas y princesas del Renacimiento a la Ilustración. El lecho, el poder y la muerte</w:t>
      </w:r>
      <w:r w:rsidRPr="00BB5BFE">
        <w:rPr>
          <w:rFonts w:ascii="Times New Roman" w:hAnsi="Times New Roman" w:cs="Times New Roman"/>
        </w:rPr>
        <w:t>, Paidós, Barcelona</w:t>
      </w:r>
      <w:r>
        <w:rPr>
          <w:rFonts w:ascii="Times New Roman" w:hAnsi="Times New Roman" w:cs="Times New Roman"/>
        </w:rPr>
        <w:t>.</w:t>
      </w:r>
    </w:p>
    <w:p w14:paraId="6BA4D941" w14:textId="1DF1C3FC" w:rsidR="00473C9C" w:rsidRDefault="00473C9C" w:rsidP="00B6721C">
      <w:pPr>
        <w:spacing w:line="360" w:lineRule="auto"/>
        <w:ind w:left="567" w:hanging="567"/>
        <w:jc w:val="both"/>
        <w:rPr>
          <w:rFonts w:ascii="Times New Roman" w:hAnsi="Times New Roman" w:cs="Times New Roman"/>
        </w:rPr>
      </w:pPr>
      <w:r>
        <w:rPr>
          <w:rFonts w:ascii="Times New Roman" w:hAnsi="Times New Roman" w:cs="Times New Roman"/>
        </w:rPr>
        <w:t xml:space="preserve">Bonet Correa, A. [1990]. </w:t>
      </w:r>
      <w:r>
        <w:rPr>
          <w:rFonts w:ascii="Times New Roman" w:hAnsi="Times New Roman" w:cs="Times New Roman"/>
          <w:i/>
        </w:rPr>
        <w:t>Fiesta, poder y arquitectura. Aproximación al Barroco español</w:t>
      </w:r>
      <w:r>
        <w:rPr>
          <w:rFonts w:ascii="Times New Roman" w:hAnsi="Times New Roman" w:cs="Times New Roman"/>
        </w:rPr>
        <w:t>, Madrid, Akal.</w:t>
      </w:r>
    </w:p>
    <w:p w14:paraId="75EEF582" w14:textId="77777777" w:rsidR="000C21AF" w:rsidRPr="000C21AF" w:rsidRDefault="000C21AF" w:rsidP="000C21AF">
      <w:pPr>
        <w:spacing w:line="360" w:lineRule="auto"/>
        <w:ind w:left="567" w:hanging="567"/>
        <w:jc w:val="both"/>
        <w:rPr>
          <w:rFonts w:ascii="Times New Roman" w:hAnsi="Times New Roman" w:cs="Times New Roman"/>
        </w:rPr>
      </w:pPr>
      <w:r>
        <w:rPr>
          <w:rFonts w:ascii="Times New Roman" w:hAnsi="Times New Roman" w:cs="Times New Roman"/>
        </w:rPr>
        <w:t xml:space="preserve">Borrego Gutiérrez, E. [2003]. </w:t>
      </w:r>
      <w:r w:rsidRPr="000C21AF">
        <w:rPr>
          <w:rFonts w:ascii="Times New Roman" w:hAnsi="Times New Roman" w:cs="Times New Roman"/>
        </w:rPr>
        <w:t>«Matrimonios de la casa de Austria y fiesta cortesana», en</w:t>
      </w:r>
    </w:p>
    <w:p w14:paraId="69927E9D" w14:textId="64075B6F" w:rsidR="00F6067D" w:rsidRDefault="006B30DA" w:rsidP="00F6067D">
      <w:pPr>
        <w:spacing w:line="360" w:lineRule="auto"/>
        <w:ind w:left="567"/>
        <w:jc w:val="both"/>
        <w:rPr>
          <w:rFonts w:ascii="Times New Roman" w:hAnsi="Times New Roman" w:cs="Times New Roman"/>
        </w:rPr>
      </w:pPr>
      <w:r>
        <w:rPr>
          <w:rFonts w:ascii="Times New Roman" w:hAnsi="Times New Roman" w:cs="Times New Roman"/>
        </w:rPr>
        <w:t xml:space="preserve">M.L. Lobato </w:t>
      </w:r>
      <w:r w:rsidR="000C21AF">
        <w:rPr>
          <w:rFonts w:ascii="Times New Roman" w:hAnsi="Times New Roman" w:cs="Times New Roman"/>
        </w:rPr>
        <w:t xml:space="preserve"> y</w:t>
      </w:r>
      <w:r>
        <w:rPr>
          <w:rFonts w:ascii="Times New Roman" w:hAnsi="Times New Roman" w:cs="Times New Roman"/>
        </w:rPr>
        <w:t xml:space="preserve"> B.J.  García García, </w:t>
      </w:r>
      <w:r w:rsidR="000C21AF" w:rsidRPr="000C21AF">
        <w:rPr>
          <w:rFonts w:ascii="Times New Roman" w:hAnsi="Times New Roman" w:cs="Times New Roman"/>
        </w:rPr>
        <w:t xml:space="preserve"> </w:t>
      </w:r>
      <w:r w:rsidR="000C21AF" w:rsidRPr="000C21AF">
        <w:rPr>
          <w:rFonts w:ascii="Times New Roman" w:hAnsi="Times New Roman" w:cs="Times New Roman"/>
          <w:i/>
        </w:rPr>
        <w:t>La fiesta cortesana en la época de los Austrias</w:t>
      </w:r>
      <w:r w:rsidR="000C21AF" w:rsidRPr="000C21AF">
        <w:rPr>
          <w:rFonts w:ascii="Times New Roman" w:hAnsi="Times New Roman" w:cs="Times New Roman"/>
        </w:rPr>
        <w:t xml:space="preserve">, </w:t>
      </w:r>
      <w:r w:rsidR="00525FAE">
        <w:rPr>
          <w:rFonts w:ascii="Times New Roman" w:hAnsi="Times New Roman" w:cs="Times New Roman"/>
        </w:rPr>
        <w:t>Valladolid, Jun</w:t>
      </w:r>
      <w:r w:rsidR="000C21AF">
        <w:rPr>
          <w:rFonts w:ascii="Times New Roman" w:hAnsi="Times New Roman" w:cs="Times New Roman"/>
        </w:rPr>
        <w:t>ta de Castilla y León, 79-115.</w:t>
      </w:r>
    </w:p>
    <w:p w14:paraId="525D22A0" w14:textId="7B6FB19E" w:rsidR="00F6067D" w:rsidRPr="00F6067D" w:rsidRDefault="00F6067D" w:rsidP="00215820">
      <w:pPr>
        <w:spacing w:line="360" w:lineRule="auto"/>
        <w:ind w:left="567" w:hanging="567"/>
        <w:jc w:val="both"/>
        <w:rPr>
          <w:rFonts w:ascii="Times New Roman" w:hAnsi="Times New Roman" w:cs="Times New Roman"/>
        </w:rPr>
      </w:pPr>
      <w:r>
        <w:rPr>
          <w:rFonts w:ascii="Times New Roman" w:hAnsi="Times New Roman" w:cs="Times New Roman"/>
        </w:rPr>
        <w:t xml:space="preserve">Cuesta Torre, Mª.L. [2000].«Las fiestas de bodas en (algunos) libros de caballería»,  en </w:t>
      </w:r>
      <w:r w:rsidR="006B30DA">
        <w:rPr>
          <w:rFonts w:ascii="Times New Roman" w:hAnsi="Times New Roman" w:cs="Times New Roman"/>
        </w:rPr>
        <w:t xml:space="preserve">M. Freixas y S.  Iriso </w:t>
      </w:r>
      <w:r>
        <w:rPr>
          <w:rFonts w:ascii="Times New Roman" w:hAnsi="Times New Roman" w:cs="Times New Roman"/>
        </w:rPr>
        <w:t xml:space="preserve">(eds.), </w:t>
      </w:r>
      <w:r>
        <w:rPr>
          <w:rFonts w:ascii="Times New Roman" w:hAnsi="Times New Roman" w:cs="Times New Roman"/>
          <w:i/>
        </w:rPr>
        <w:t xml:space="preserve">Actas del VIII Congreso Internacional de la Asociación Hispánica de Literatura Medieval, </w:t>
      </w:r>
      <w:r w:rsidRPr="00F6067D">
        <w:rPr>
          <w:rFonts w:ascii="Times New Roman" w:hAnsi="Times New Roman" w:cs="Times New Roman"/>
        </w:rPr>
        <w:t>Santander</w:t>
      </w:r>
      <w:r>
        <w:rPr>
          <w:rFonts w:ascii="Times New Roman" w:hAnsi="Times New Roman" w:cs="Times New Roman"/>
        </w:rPr>
        <w:t>, Asociación Hispánica de Literatura Medieval, 617-630.</w:t>
      </w:r>
    </w:p>
    <w:p w14:paraId="60BCC6C5" w14:textId="65CA2217" w:rsidR="00473C9C" w:rsidRDefault="00473C9C" w:rsidP="00B6721C">
      <w:pPr>
        <w:spacing w:line="360" w:lineRule="auto"/>
        <w:ind w:left="567" w:hanging="567"/>
        <w:jc w:val="both"/>
        <w:rPr>
          <w:rFonts w:ascii="Times New Roman" w:hAnsi="Times New Roman" w:cs="Times New Roman"/>
        </w:rPr>
      </w:pPr>
      <w:r>
        <w:rPr>
          <w:rFonts w:ascii="Times New Roman" w:hAnsi="Times New Roman" w:cs="Times New Roman"/>
        </w:rPr>
        <w:t xml:space="preserve">Checa Cremades, F. [2017]. </w:t>
      </w:r>
      <w:r>
        <w:rPr>
          <w:rFonts w:ascii="Times New Roman" w:hAnsi="Times New Roman" w:cs="Times New Roman"/>
          <w:i/>
        </w:rPr>
        <w:t>Renacimiento Habsbúrgico. Felipe II y las imágenes artísticas</w:t>
      </w:r>
      <w:r>
        <w:rPr>
          <w:rFonts w:ascii="Times New Roman" w:hAnsi="Times New Roman" w:cs="Times New Roman"/>
        </w:rPr>
        <w:t>, Valladolid, Universidad de Valladolid.</w:t>
      </w:r>
    </w:p>
    <w:p w14:paraId="791178E7" w14:textId="597900B2" w:rsidR="00215820" w:rsidRPr="00215820" w:rsidRDefault="00215820" w:rsidP="00B6721C">
      <w:pPr>
        <w:spacing w:line="360" w:lineRule="auto"/>
        <w:ind w:left="567" w:hanging="567"/>
        <w:jc w:val="both"/>
        <w:rPr>
          <w:rFonts w:ascii="Times New Roman" w:hAnsi="Times New Roman" w:cs="Times New Roman"/>
        </w:rPr>
      </w:pPr>
      <w:r>
        <w:rPr>
          <w:rFonts w:ascii="Times New Roman" w:hAnsi="Times New Roman" w:cs="Times New Roman"/>
        </w:rPr>
        <w:t xml:space="preserve">De la Fuente Chaforlé, J.L. [2012]. </w:t>
      </w:r>
      <w:r>
        <w:rPr>
          <w:rFonts w:ascii="Times New Roman" w:hAnsi="Times New Roman" w:cs="Times New Roman"/>
          <w:i/>
        </w:rPr>
        <w:t>El maestro de capilla Juan de Castro y Mallagaray (1570-1632), discípulo de Felipe Rogier</w:t>
      </w:r>
      <w:r>
        <w:rPr>
          <w:rFonts w:ascii="Times New Roman" w:hAnsi="Times New Roman" w:cs="Times New Roman"/>
        </w:rPr>
        <w:t>, Madrid, Ediciones de Castilla la Mancha.</w:t>
      </w:r>
    </w:p>
    <w:p w14:paraId="2BF6DE87" w14:textId="53E9843C" w:rsidR="00350F20" w:rsidRPr="00350F20" w:rsidRDefault="00350F20" w:rsidP="00B6721C">
      <w:pPr>
        <w:spacing w:line="360" w:lineRule="auto"/>
        <w:ind w:left="567" w:hanging="567"/>
        <w:jc w:val="both"/>
        <w:rPr>
          <w:rFonts w:ascii="Times New Roman" w:hAnsi="Times New Roman" w:cs="Times New Roman"/>
        </w:rPr>
      </w:pPr>
      <w:r>
        <w:rPr>
          <w:rFonts w:ascii="Times New Roman" w:hAnsi="Times New Roman" w:cs="Times New Roman"/>
        </w:rPr>
        <w:t xml:space="preserve">Ediciones Hidalguía [2017]. </w:t>
      </w:r>
      <w:r>
        <w:rPr>
          <w:rFonts w:ascii="Times New Roman" w:hAnsi="Times New Roman" w:cs="Times New Roman"/>
          <w:i/>
        </w:rPr>
        <w:t>Elenco de Grandezas y Títulos Nobiliarios Españoles</w:t>
      </w:r>
      <w:r>
        <w:rPr>
          <w:rFonts w:ascii="Times New Roman" w:hAnsi="Times New Roman" w:cs="Times New Roman"/>
        </w:rPr>
        <w:t xml:space="preserve">, Madrid, Ediciones Hidalguía. </w:t>
      </w:r>
    </w:p>
    <w:p w14:paraId="17A34086" w14:textId="28A53246" w:rsidR="00B91BD4" w:rsidRDefault="003919E6" w:rsidP="00B6721C">
      <w:pPr>
        <w:spacing w:line="360" w:lineRule="auto"/>
        <w:ind w:left="567" w:hanging="567"/>
        <w:jc w:val="both"/>
        <w:rPr>
          <w:rFonts w:ascii="Times New Roman" w:hAnsi="Times New Roman" w:cs="Times New Roman"/>
        </w:rPr>
      </w:pPr>
      <w:r>
        <w:rPr>
          <w:rFonts w:ascii="Times New Roman" w:hAnsi="Times New Roman" w:cs="Times New Roman"/>
        </w:rPr>
        <w:t xml:space="preserve">Escrivá Llorca, F.[2019]. </w:t>
      </w:r>
      <w:r w:rsidR="00B91BD4">
        <w:rPr>
          <w:rFonts w:ascii="Times New Roman" w:hAnsi="Times New Roman" w:cs="Times New Roman"/>
        </w:rPr>
        <w:t>«</w:t>
      </w:r>
      <w:r>
        <w:rPr>
          <w:rFonts w:ascii="Times New Roman" w:hAnsi="Times New Roman" w:cs="Times New Roman"/>
        </w:rPr>
        <w:t xml:space="preserve">Música y espacios acuáticos en celebraciones habsbúrgicas en la Edad Moderna», en I. Rodríguez Moya (ed.), </w:t>
      </w:r>
      <w:r>
        <w:rPr>
          <w:rFonts w:ascii="Times New Roman" w:hAnsi="Times New Roman" w:cs="Times New Roman"/>
          <w:i/>
        </w:rPr>
        <w:t>El Rey festivo. Palacios, jardines, mares y ríos como escenarios cortesanos (siglos XVI-XIX)</w:t>
      </w:r>
      <w:r>
        <w:rPr>
          <w:rFonts w:ascii="Times New Roman" w:hAnsi="Times New Roman" w:cs="Times New Roman"/>
        </w:rPr>
        <w:t>, Valencia, Universitat de Valéncia, 81-94.</w:t>
      </w:r>
    </w:p>
    <w:p w14:paraId="207DDFC4" w14:textId="648F96E9" w:rsidR="00C56367" w:rsidRDefault="00C56367" w:rsidP="00B6721C">
      <w:pPr>
        <w:spacing w:line="360" w:lineRule="auto"/>
        <w:ind w:left="567" w:hanging="567"/>
        <w:jc w:val="both"/>
        <w:rPr>
          <w:rFonts w:ascii="Times New Roman" w:hAnsi="Times New Roman" w:cs="Times New Roman"/>
        </w:rPr>
      </w:pPr>
      <w:r>
        <w:rPr>
          <w:rFonts w:ascii="Times New Roman" w:hAnsi="Times New Roman" w:cs="Times New Roman"/>
        </w:rPr>
        <w:t xml:space="preserve">Fernández de Bethenocurt, F.[2003]. </w:t>
      </w:r>
      <w:r>
        <w:rPr>
          <w:rFonts w:ascii="Times New Roman" w:hAnsi="Times New Roman" w:cs="Times New Roman"/>
          <w:i/>
        </w:rPr>
        <w:t>Historia Genealógica y Heráldica de la Monarquía Española. Casa Real y Grandes de España</w:t>
      </w:r>
      <w:r>
        <w:rPr>
          <w:rFonts w:ascii="Times New Roman" w:hAnsi="Times New Roman" w:cs="Times New Roman"/>
        </w:rPr>
        <w:t>, Sevilla, Fabiola de Publicaciones.</w:t>
      </w:r>
    </w:p>
    <w:p w14:paraId="08231380" w14:textId="4CC02AA8" w:rsidR="00966511" w:rsidRPr="00966511" w:rsidRDefault="00966511" w:rsidP="00B6721C">
      <w:pPr>
        <w:spacing w:line="360" w:lineRule="auto"/>
        <w:ind w:left="567" w:hanging="567"/>
        <w:jc w:val="both"/>
        <w:rPr>
          <w:rFonts w:ascii="Times New Roman" w:hAnsi="Times New Roman" w:cs="Times New Roman"/>
        </w:rPr>
      </w:pPr>
      <w:r>
        <w:rPr>
          <w:rFonts w:ascii="Times New Roman" w:hAnsi="Times New Roman" w:cs="Times New Roman"/>
        </w:rPr>
        <w:t xml:space="preserve">García Bernal, J.J. [2006]. </w:t>
      </w:r>
      <w:r>
        <w:rPr>
          <w:rFonts w:ascii="Times New Roman" w:hAnsi="Times New Roman" w:cs="Times New Roman"/>
          <w:i/>
        </w:rPr>
        <w:t>El fasto público en la España de los Austrias</w:t>
      </w:r>
      <w:r>
        <w:rPr>
          <w:rFonts w:ascii="Times New Roman" w:hAnsi="Times New Roman" w:cs="Times New Roman"/>
        </w:rPr>
        <w:t xml:space="preserve">, Sevilla, Universidad de Sevilla. </w:t>
      </w:r>
    </w:p>
    <w:p w14:paraId="1559BF8E" w14:textId="75BA2EBC" w:rsidR="00A1014E" w:rsidRPr="00A1014E" w:rsidRDefault="007E72B9" w:rsidP="00B6721C">
      <w:pPr>
        <w:spacing w:line="360" w:lineRule="auto"/>
        <w:ind w:left="567" w:hanging="567"/>
        <w:jc w:val="both"/>
        <w:rPr>
          <w:rFonts w:ascii="Times New Roman" w:hAnsi="Times New Roman" w:cs="Times New Roman"/>
        </w:rPr>
      </w:pPr>
      <w:r>
        <w:rPr>
          <w:rFonts w:ascii="Times New Roman" w:hAnsi="Times New Roman" w:cs="Times New Roman"/>
        </w:rPr>
        <w:t>García Marchante, J.S</w:t>
      </w:r>
      <w:r w:rsidR="00A1014E">
        <w:rPr>
          <w:rFonts w:ascii="Times New Roman" w:hAnsi="Times New Roman" w:cs="Times New Roman"/>
        </w:rPr>
        <w:t>.</w:t>
      </w:r>
      <w:r>
        <w:rPr>
          <w:rFonts w:ascii="Times New Roman" w:hAnsi="Times New Roman" w:cs="Times New Roman"/>
        </w:rPr>
        <w:t xml:space="preserve"> y otros.</w:t>
      </w:r>
      <w:r w:rsidR="00A1014E">
        <w:rPr>
          <w:rFonts w:ascii="Times New Roman" w:hAnsi="Times New Roman" w:cs="Times New Roman"/>
        </w:rPr>
        <w:t xml:space="preserve"> [2000]. </w:t>
      </w:r>
      <w:r w:rsidR="00A1014E">
        <w:rPr>
          <w:rFonts w:ascii="Times New Roman" w:hAnsi="Times New Roman" w:cs="Times New Roman"/>
          <w:i/>
        </w:rPr>
        <w:t>La economía conquense en perspectiva histórica</w:t>
      </w:r>
      <w:r w:rsidR="00A1014E">
        <w:rPr>
          <w:rFonts w:ascii="Times New Roman" w:hAnsi="Times New Roman" w:cs="Times New Roman"/>
        </w:rPr>
        <w:t>, Cuenca: Universidad de Castilla la Mancha.</w:t>
      </w:r>
    </w:p>
    <w:p w14:paraId="4C715E50" w14:textId="634EB727" w:rsidR="00CC5AC9" w:rsidRPr="00CC5AC9" w:rsidRDefault="00CC5AC9" w:rsidP="00B6721C">
      <w:pPr>
        <w:spacing w:line="360" w:lineRule="auto"/>
        <w:ind w:left="567" w:hanging="567"/>
        <w:jc w:val="both"/>
        <w:rPr>
          <w:rFonts w:ascii="Times New Roman" w:hAnsi="Times New Roman" w:cs="Times New Roman"/>
          <w:vertAlign w:val="subscript"/>
        </w:rPr>
      </w:pPr>
      <w:r>
        <w:rPr>
          <w:rFonts w:ascii="Times New Roman" w:hAnsi="Times New Roman" w:cs="Times New Roman"/>
        </w:rPr>
        <w:t xml:space="preserve">Gutiérrez Coronel, D.[1946]. </w:t>
      </w:r>
      <w:r>
        <w:rPr>
          <w:rFonts w:ascii="Times New Roman" w:hAnsi="Times New Roman" w:cs="Times New Roman"/>
          <w:i/>
        </w:rPr>
        <w:t>Historia genealógica de la Casa Mendoza</w:t>
      </w:r>
      <w:r>
        <w:rPr>
          <w:rFonts w:ascii="Times New Roman" w:hAnsi="Times New Roman" w:cs="Times New Roman"/>
        </w:rPr>
        <w:t xml:space="preserve">, Cuenca, Biblioteca Conquense. </w:t>
      </w:r>
    </w:p>
    <w:p w14:paraId="70300905" w14:textId="23A7ED91" w:rsidR="00512428" w:rsidRDefault="00512428" w:rsidP="00B6721C">
      <w:pPr>
        <w:spacing w:line="360" w:lineRule="auto"/>
        <w:ind w:left="567" w:hanging="567"/>
        <w:jc w:val="both"/>
        <w:rPr>
          <w:rFonts w:ascii="Times New Roman" w:hAnsi="Times New Roman" w:cs="Times New Roman"/>
        </w:rPr>
      </w:pPr>
      <w:r>
        <w:rPr>
          <w:rFonts w:ascii="Times New Roman" w:hAnsi="Times New Roman" w:cs="Times New Roman"/>
        </w:rPr>
        <w:t xml:space="preserve">Layna Serrano, F. [1942]. </w:t>
      </w:r>
      <w:r>
        <w:rPr>
          <w:rFonts w:ascii="Times New Roman" w:hAnsi="Times New Roman" w:cs="Times New Roman"/>
          <w:i/>
        </w:rPr>
        <w:t>Historia de Guadalajara y sus Mendozas en los siglos XVI y XVI</w:t>
      </w:r>
      <w:r>
        <w:rPr>
          <w:rFonts w:ascii="Times New Roman" w:hAnsi="Times New Roman" w:cs="Times New Roman"/>
        </w:rPr>
        <w:t>, Madrid.</w:t>
      </w:r>
    </w:p>
    <w:p w14:paraId="4D45F75F" w14:textId="7057ED7C" w:rsidR="000C21AF" w:rsidRPr="000C21AF" w:rsidRDefault="000C21AF" w:rsidP="000C21AF">
      <w:pPr>
        <w:spacing w:line="360" w:lineRule="auto"/>
        <w:ind w:left="567" w:hanging="567"/>
        <w:jc w:val="both"/>
        <w:rPr>
          <w:rFonts w:ascii="Times New Roman" w:hAnsi="Times New Roman" w:cs="Times New Roman"/>
        </w:rPr>
      </w:pPr>
      <w:r>
        <w:rPr>
          <w:rFonts w:ascii="Times New Roman" w:hAnsi="Times New Roman" w:cs="Times New Roman"/>
        </w:rPr>
        <w:t xml:space="preserve">Moli Frígola, M. [1989]. </w:t>
      </w:r>
      <w:r w:rsidRPr="000C21AF">
        <w:rPr>
          <w:rFonts w:ascii="Times New Roman" w:hAnsi="Times New Roman" w:cs="Times New Roman"/>
        </w:rPr>
        <w:t>«Fiesta pública e Hi</w:t>
      </w:r>
      <w:r>
        <w:rPr>
          <w:rFonts w:ascii="Times New Roman" w:hAnsi="Times New Roman" w:cs="Times New Roman"/>
        </w:rPr>
        <w:t xml:space="preserve">meneo. La boda de Carlos II con </w:t>
      </w:r>
      <w:r w:rsidRPr="000C21AF">
        <w:rPr>
          <w:rFonts w:ascii="Times New Roman" w:hAnsi="Times New Roman" w:cs="Times New Roman"/>
        </w:rPr>
        <w:t xml:space="preserve">Mariana de Neoburgo en las Cortes españolas de Italia», </w:t>
      </w:r>
      <w:r>
        <w:rPr>
          <w:rFonts w:ascii="Times New Roman" w:hAnsi="Times New Roman" w:cs="Times New Roman"/>
        </w:rPr>
        <w:t xml:space="preserve"> </w:t>
      </w:r>
      <w:r>
        <w:rPr>
          <w:rFonts w:ascii="Times New Roman" w:hAnsi="Times New Roman" w:cs="Times New Roman"/>
          <w:i/>
        </w:rPr>
        <w:t>Norba. Revista de Historia del Arte</w:t>
      </w:r>
      <w:r>
        <w:rPr>
          <w:rFonts w:ascii="Times New Roman" w:hAnsi="Times New Roman" w:cs="Times New Roman"/>
        </w:rPr>
        <w:t>, 9, 111-144.</w:t>
      </w:r>
    </w:p>
    <w:p w14:paraId="15471578" w14:textId="7864DE59" w:rsidR="00B7258F" w:rsidRDefault="00B7258F" w:rsidP="00B6721C">
      <w:pPr>
        <w:spacing w:line="360" w:lineRule="auto"/>
        <w:ind w:left="567" w:hanging="567"/>
        <w:jc w:val="both"/>
        <w:rPr>
          <w:rFonts w:ascii="Times New Roman" w:hAnsi="Times New Roman" w:cs="Times New Roman"/>
        </w:rPr>
      </w:pPr>
      <w:r>
        <w:rPr>
          <w:rFonts w:ascii="Times New Roman" w:hAnsi="Times New Roman" w:cs="Times New Roman"/>
        </w:rPr>
        <w:t xml:space="preserve">Ortega Cervigón, J.I. [2006]. </w:t>
      </w:r>
      <w:r>
        <w:rPr>
          <w:rFonts w:ascii="Times New Roman" w:hAnsi="Times New Roman" w:cs="Times New Roman"/>
          <w:i/>
        </w:rPr>
        <w:t>La acción política y la proyección señorial de la nobleza territorial en el obispado de Cuenca durante la Baja Edad Media</w:t>
      </w:r>
      <w:r>
        <w:rPr>
          <w:rFonts w:ascii="Times New Roman" w:hAnsi="Times New Roman" w:cs="Times New Roman"/>
        </w:rPr>
        <w:t xml:space="preserve">, Madrid, Tesis Doctoral. </w:t>
      </w:r>
    </w:p>
    <w:p w14:paraId="2DF5761E" w14:textId="456234B8" w:rsidR="00263ACE" w:rsidRDefault="00263ACE" w:rsidP="00263ACE">
      <w:pPr>
        <w:spacing w:line="360" w:lineRule="auto"/>
        <w:ind w:left="567" w:hanging="567"/>
        <w:jc w:val="both"/>
        <w:rPr>
          <w:rFonts w:ascii="Times New Roman" w:hAnsi="Times New Roman" w:cs="Times New Roman"/>
        </w:rPr>
      </w:pPr>
      <w:r>
        <w:rPr>
          <w:rFonts w:ascii="Times New Roman" w:hAnsi="Times New Roman" w:cs="Times New Roman"/>
        </w:rPr>
        <w:t xml:space="preserve">Pizarro Gómez, F.J. [1991]. «La entrada triunfal </w:t>
      </w:r>
      <w:r w:rsidRPr="00263ACE">
        <w:rPr>
          <w:rFonts w:ascii="Times New Roman" w:hAnsi="Times New Roman" w:cs="Times New Roman"/>
        </w:rPr>
        <w:t xml:space="preserve">y la ciudad en los siglos XVI y XVII», </w:t>
      </w:r>
      <w:r w:rsidRPr="00263ACE">
        <w:rPr>
          <w:rFonts w:ascii="Times New Roman" w:hAnsi="Times New Roman" w:cs="Times New Roman"/>
          <w:i/>
        </w:rPr>
        <w:t>Espacio, Tiempo y Forma</w:t>
      </w:r>
      <w:r w:rsidRPr="00263ACE">
        <w:rPr>
          <w:rFonts w:ascii="Times New Roman" w:hAnsi="Times New Roman" w:cs="Times New Roman"/>
        </w:rPr>
        <w:t>,</w:t>
      </w:r>
      <w:r>
        <w:rPr>
          <w:rFonts w:ascii="Times New Roman" w:hAnsi="Times New Roman" w:cs="Times New Roman"/>
        </w:rPr>
        <w:t xml:space="preserve"> </w:t>
      </w:r>
      <w:r w:rsidRPr="00263ACE">
        <w:rPr>
          <w:rFonts w:ascii="Times New Roman" w:hAnsi="Times New Roman" w:cs="Times New Roman"/>
          <w:i/>
        </w:rPr>
        <w:t>Serie VII, Historia del Arte</w:t>
      </w:r>
      <w:r>
        <w:rPr>
          <w:rFonts w:ascii="Times New Roman" w:hAnsi="Times New Roman" w:cs="Times New Roman"/>
        </w:rPr>
        <w:t>,</w:t>
      </w:r>
      <w:r w:rsidRPr="00263ACE">
        <w:rPr>
          <w:rFonts w:ascii="Times New Roman" w:hAnsi="Times New Roman" w:cs="Times New Roman"/>
        </w:rPr>
        <w:t xml:space="preserve"> 4, </w:t>
      </w:r>
      <w:r w:rsidR="001F5345">
        <w:rPr>
          <w:rFonts w:ascii="Times New Roman" w:hAnsi="Times New Roman" w:cs="Times New Roman"/>
        </w:rPr>
        <w:t>121-134.</w:t>
      </w:r>
    </w:p>
    <w:p w14:paraId="06E0423C" w14:textId="666C8CB0" w:rsidR="000C21AF" w:rsidRDefault="000C21AF" w:rsidP="000C21AF">
      <w:pPr>
        <w:spacing w:line="360" w:lineRule="auto"/>
        <w:ind w:left="567" w:hanging="567"/>
        <w:jc w:val="both"/>
        <w:rPr>
          <w:rFonts w:ascii="Times New Roman" w:hAnsi="Times New Roman" w:cs="Times New Roman"/>
        </w:rPr>
      </w:pPr>
      <w:r>
        <w:rPr>
          <w:rFonts w:ascii="Times New Roman" w:hAnsi="Times New Roman" w:cs="Times New Roman"/>
        </w:rPr>
        <w:t xml:space="preserve">Redondo, A. [1999]. </w:t>
      </w:r>
      <w:r w:rsidRPr="000C21AF">
        <w:rPr>
          <w:rFonts w:ascii="Times New Roman" w:hAnsi="Times New Roman" w:cs="Times New Roman"/>
        </w:rPr>
        <w:t>«Fiesta, realeza y ciudad: las relaciones de las fiestas toledanas de 1559-1560 vinculadas al casamiento de Felipe II con Isabel de Valois»,</w:t>
      </w:r>
      <w:r>
        <w:rPr>
          <w:rFonts w:ascii="Times New Roman" w:hAnsi="Times New Roman" w:cs="Times New Roman"/>
        </w:rPr>
        <w:t xml:space="preserve"> en </w:t>
      </w:r>
      <w:r w:rsidR="00F208AC">
        <w:rPr>
          <w:rFonts w:ascii="Times New Roman" w:hAnsi="Times New Roman" w:cs="Times New Roman"/>
        </w:rPr>
        <w:t>S. López Poza</w:t>
      </w:r>
      <w:r>
        <w:rPr>
          <w:rFonts w:ascii="Times New Roman" w:hAnsi="Times New Roman" w:cs="Times New Roman"/>
        </w:rPr>
        <w:t xml:space="preserve"> y </w:t>
      </w:r>
      <w:r w:rsidR="00F208AC">
        <w:rPr>
          <w:rFonts w:ascii="Times New Roman" w:hAnsi="Times New Roman" w:cs="Times New Roman"/>
        </w:rPr>
        <w:t>N. Pena Suerio</w:t>
      </w:r>
      <w:r w:rsidRPr="000C21AF">
        <w:rPr>
          <w:rFonts w:ascii="Times New Roman" w:hAnsi="Times New Roman" w:cs="Times New Roman"/>
        </w:rPr>
        <w:t xml:space="preserve"> (eds.), </w:t>
      </w:r>
      <w:r w:rsidRPr="000C21AF">
        <w:rPr>
          <w:rFonts w:ascii="Times New Roman" w:hAnsi="Times New Roman" w:cs="Times New Roman"/>
          <w:i/>
        </w:rPr>
        <w:t>La fiesta. Actas del II Seminario de Relaciones de Sucesos</w:t>
      </w:r>
      <w:r w:rsidRPr="000C21AF">
        <w:rPr>
          <w:rFonts w:ascii="Times New Roman" w:hAnsi="Times New Roman" w:cs="Times New Roman"/>
        </w:rPr>
        <w:t>, Ferrol,</w:t>
      </w:r>
      <w:r>
        <w:rPr>
          <w:rFonts w:ascii="Times New Roman" w:hAnsi="Times New Roman" w:cs="Times New Roman"/>
        </w:rPr>
        <w:t xml:space="preserve"> </w:t>
      </w:r>
      <w:r w:rsidRPr="000C21AF">
        <w:rPr>
          <w:rFonts w:ascii="Times New Roman" w:hAnsi="Times New Roman" w:cs="Times New Roman"/>
        </w:rPr>
        <w:t>Sociedad de Cultura Valle Inclán</w:t>
      </w:r>
      <w:r>
        <w:rPr>
          <w:rFonts w:ascii="Times New Roman" w:hAnsi="Times New Roman" w:cs="Times New Roman"/>
        </w:rPr>
        <w:t xml:space="preserve">, </w:t>
      </w:r>
      <w:r w:rsidRPr="000C21AF">
        <w:rPr>
          <w:rFonts w:ascii="Times New Roman" w:hAnsi="Times New Roman" w:cs="Times New Roman"/>
        </w:rPr>
        <w:t>303-313.</w:t>
      </w:r>
    </w:p>
    <w:p w14:paraId="54FD6131" w14:textId="40F6F0E0" w:rsidR="00BD5E7F" w:rsidRDefault="00BD5E7F" w:rsidP="00BD5E7F">
      <w:pPr>
        <w:spacing w:line="360" w:lineRule="auto"/>
        <w:ind w:left="567" w:hanging="567"/>
        <w:jc w:val="both"/>
        <w:rPr>
          <w:rFonts w:ascii="Times New Roman" w:hAnsi="Times New Roman" w:cs="Times New Roman"/>
        </w:rPr>
      </w:pPr>
      <w:r>
        <w:rPr>
          <w:rFonts w:ascii="Times New Roman" w:hAnsi="Times New Roman" w:cs="Times New Roman"/>
        </w:rPr>
        <w:t xml:space="preserve">Río Barredo, Mª.J. [2000]. </w:t>
      </w:r>
      <w:r w:rsidRPr="00BD5E7F">
        <w:rPr>
          <w:rFonts w:ascii="Times New Roman" w:hAnsi="Times New Roman" w:cs="Times New Roman"/>
          <w:i/>
        </w:rPr>
        <w:t>Madrid, Urbs Regia. La capital ceremonial de la Monarquía Católica</w:t>
      </w:r>
      <w:r w:rsidRPr="00BD5E7F">
        <w:rPr>
          <w:rFonts w:ascii="Times New Roman" w:hAnsi="Times New Roman" w:cs="Times New Roman"/>
        </w:rPr>
        <w:t>, Madrid</w:t>
      </w:r>
      <w:r>
        <w:rPr>
          <w:rFonts w:ascii="Times New Roman" w:hAnsi="Times New Roman" w:cs="Times New Roman"/>
        </w:rPr>
        <w:t>, Marcial Pons.</w:t>
      </w:r>
    </w:p>
    <w:p w14:paraId="7024104D" w14:textId="33D3AC30" w:rsidR="00173432" w:rsidRPr="00173432" w:rsidRDefault="00173432" w:rsidP="00BD5E7F">
      <w:pPr>
        <w:spacing w:line="360" w:lineRule="auto"/>
        <w:ind w:left="567" w:hanging="567"/>
        <w:jc w:val="both"/>
        <w:rPr>
          <w:rFonts w:ascii="Times New Roman" w:hAnsi="Times New Roman" w:cs="Times New Roman"/>
        </w:rPr>
      </w:pPr>
      <w:r>
        <w:rPr>
          <w:rFonts w:ascii="Times New Roman" w:hAnsi="Times New Roman" w:cs="Times New Roman"/>
        </w:rPr>
        <w:t xml:space="preserve">Rodríguez Becerra, S. [2007]. «Fiesta de moros y cristianos en Galicia y Andalucía. Análisis comparativo e interpretativo», </w:t>
      </w:r>
      <w:r>
        <w:rPr>
          <w:rFonts w:ascii="Times New Roman" w:hAnsi="Times New Roman" w:cs="Times New Roman"/>
          <w:i/>
        </w:rPr>
        <w:t>Boletín Auriense</w:t>
      </w:r>
      <w:r>
        <w:rPr>
          <w:rFonts w:ascii="Times New Roman" w:hAnsi="Times New Roman" w:cs="Times New Roman"/>
        </w:rPr>
        <w:t>, XXXVII, 357-378.</w:t>
      </w:r>
    </w:p>
    <w:p w14:paraId="078CBC29" w14:textId="4CC41CD7" w:rsidR="00C9039F" w:rsidRPr="00C9039F" w:rsidRDefault="00C9039F" w:rsidP="00B6721C">
      <w:pPr>
        <w:spacing w:line="360" w:lineRule="auto"/>
        <w:ind w:left="567" w:hanging="567"/>
        <w:jc w:val="both"/>
        <w:rPr>
          <w:rFonts w:ascii="Times New Roman" w:hAnsi="Times New Roman" w:cs="Times New Roman"/>
        </w:rPr>
      </w:pPr>
      <w:r>
        <w:rPr>
          <w:rFonts w:ascii="Times New Roman" w:hAnsi="Times New Roman" w:cs="Times New Roman"/>
        </w:rPr>
        <w:t>Rodríguez Moya, I. [2011]. «La ciudad como espacio de celebración nupcial en la España de los siglos XVI y XVII», en</w:t>
      </w:r>
      <w:r w:rsidR="00F208AC">
        <w:rPr>
          <w:rFonts w:ascii="Times New Roman" w:hAnsi="Times New Roman" w:cs="Times New Roman"/>
        </w:rPr>
        <w:t xml:space="preserve"> F. Serrano Estrella </w:t>
      </w:r>
      <w:r>
        <w:rPr>
          <w:rFonts w:ascii="Times New Roman" w:hAnsi="Times New Roman" w:cs="Times New Roman"/>
        </w:rPr>
        <w:t xml:space="preserve">(coord.), </w:t>
      </w:r>
      <w:r w:rsidRPr="00C9039F">
        <w:rPr>
          <w:rFonts w:ascii="Times New Roman" w:hAnsi="Times New Roman" w:cs="Times New Roman"/>
          <w:i/>
        </w:rPr>
        <w:t>Docta Minerva: Homenaje a la profesora Luz de Ulierte Vázquez</w:t>
      </w:r>
      <w:r>
        <w:rPr>
          <w:rFonts w:ascii="Times New Roman" w:hAnsi="Times New Roman" w:cs="Times New Roman"/>
        </w:rPr>
        <w:t>, Jaén, Universidad de Jaén, 323-336.</w:t>
      </w:r>
    </w:p>
    <w:p w14:paraId="4A3E7DE1" w14:textId="510020C5" w:rsidR="006B6A7E" w:rsidRDefault="00473C9C" w:rsidP="00512428">
      <w:pPr>
        <w:spacing w:line="360" w:lineRule="auto"/>
        <w:ind w:left="567" w:hanging="567"/>
        <w:jc w:val="both"/>
        <w:rPr>
          <w:rFonts w:ascii="Times New Roman" w:hAnsi="Times New Roman" w:cs="Times New Roman"/>
        </w:rPr>
      </w:pPr>
      <w:r>
        <w:rPr>
          <w:rFonts w:ascii="Times New Roman" w:hAnsi="Times New Roman" w:cs="Times New Roman"/>
        </w:rPr>
        <w:t xml:space="preserve">Rodríguez Moya, I. [2019]. </w:t>
      </w:r>
      <w:r>
        <w:rPr>
          <w:rFonts w:ascii="Times New Roman" w:hAnsi="Times New Roman" w:cs="Times New Roman"/>
          <w:i/>
        </w:rPr>
        <w:t>El Rey festivo. Palacios, jardines, mares y ríos como escenarios cortesanos (siglos XVI-XIX)</w:t>
      </w:r>
      <w:r>
        <w:rPr>
          <w:rFonts w:ascii="Times New Roman" w:hAnsi="Times New Roman" w:cs="Times New Roman"/>
        </w:rPr>
        <w:t>, Valencia, Universitat de Valéncia.</w:t>
      </w:r>
    </w:p>
    <w:p w14:paraId="32C0FE1B" w14:textId="182AD651" w:rsidR="006B6A7E" w:rsidRPr="00725D27" w:rsidRDefault="006B6A7E" w:rsidP="00512428">
      <w:pPr>
        <w:spacing w:line="360" w:lineRule="auto"/>
        <w:ind w:left="567" w:hanging="567"/>
        <w:jc w:val="both"/>
        <w:rPr>
          <w:rFonts w:ascii="Times New Roman" w:hAnsi="Times New Roman" w:cs="Times New Roman"/>
        </w:rPr>
      </w:pPr>
      <w:r>
        <w:rPr>
          <w:rFonts w:ascii="Times New Roman" w:hAnsi="Times New Roman" w:cs="Times New Roman"/>
        </w:rPr>
        <w:t>Sánchez González, A. [2010]. «Las garantías del poder: capítulos matrimoniales y escrituras de conciertos, dotes y arras</w:t>
      </w:r>
      <w:r w:rsidR="003E4E37">
        <w:rPr>
          <w:rFonts w:ascii="Times New Roman" w:hAnsi="Times New Roman" w:cs="Times New Roman"/>
        </w:rPr>
        <w:t xml:space="preserve"> en el origen del Marquesado del Cenete», en </w:t>
      </w:r>
      <w:r w:rsidR="00F208AC">
        <w:rPr>
          <w:rFonts w:ascii="Times New Roman" w:hAnsi="Times New Roman" w:cs="Times New Roman"/>
        </w:rPr>
        <w:t xml:space="preserve">J.A. García Luján </w:t>
      </w:r>
      <w:r w:rsidR="003E4E37">
        <w:rPr>
          <w:rFonts w:ascii="Times New Roman" w:hAnsi="Times New Roman" w:cs="Times New Roman"/>
        </w:rPr>
        <w:t>(ed.)</w:t>
      </w:r>
      <w:r w:rsidR="00725D27">
        <w:rPr>
          <w:rFonts w:ascii="Times New Roman" w:hAnsi="Times New Roman" w:cs="Times New Roman"/>
        </w:rPr>
        <w:t xml:space="preserve">, </w:t>
      </w:r>
      <w:r w:rsidR="00725D27">
        <w:rPr>
          <w:rFonts w:ascii="Times New Roman" w:hAnsi="Times New Roman" w:cs="Times New Roman"/>
          <w:i/>
        </w:rPr>
        <w:t>Simposio Nobleza y Monarquía. Los linajes nobiliarios en el Reino de Granada. Siglos XV-XIX</w:t>
      </w:r>
      <w:r w:rsidR="00725D27">
        <w:rPr>
          <w:rFonts w:ascii="Times New Roman" w:hAnsi="Times New Roman" w:cs="Times New Roman"/>
        </w:rPr>
        <w:t>, Huéscar, Asociación Cultural Raigadas.</w:t>
      </w:r>
    </w:p>
    <w:p w14:paraId="7C51916A" w14:textId="6887C9B2" w:rsidR="00512428" w:rsidRDefault="00512428" w:rsidP="00512428">
      <w:pPr>
        <w:spacing w:line="360" w:lineRule="auto"/>
        <w:ind w:left="567" w:hanging="567"/>
        <w:jc w:val="both"/>
        <w:rPr>
          <w:rFonts w:ascii="Times New Roman" w:hAnsi="Times New Roman" w:cs="Times New Roman"/>
        </w:rPr>
      </w:pPr>
      <w:r>
        <w:rPr>
          <w:rFonts w:ascii="Times New Roman" w:hAnsi="Times New Roman" w:cs="Times New Roman"/>
        </w:rPr>
        <w:t>Sánchez Prieto, A. [2001</w:t>
      </w:r>
      <w:r w:rsidRPr="00512428">
        <w:rPr>
          <w:rFonts w:ascii="Times New Roman" w:hAnsi="Times New Roman" w:cs="Times New Roman"/>
          <w:i/>
        </w:rPr>
        <w:t>]. La casa de Mendoza hasta el tercer Duque del Infantado (1350-1531). El ejercicio y alcance del poder señorial en la Castilla bajomedieval</w:t>
      </w:r>
      <w:r>
        <w:rPr>
          <w:rFonts w:ascii="Times New Roman" w:hAnsi="Times New Roman" w:cs="Times New Roman"/>
        </w:rPr>
        <w:t xml:space="preserve">, Madrid, Palafox &amp; Pezuela. </w:t>
      </w:r>
    </w:p>
    <w:p w14:paraId="60040154" w14:textId="77777777" w:rsidR="00B44951" w:rsidRDefault="00CC5AC9" w:rsidP="00B44951">
      <w:pPr>
        <w:spacing w:line="360" w:lineRule="auto"/>
        <w:ind w:left="567" w:hanging="567"/>
        <w:jc w:val="both"/>
        <w:rPr>
          <w:rFonts w:ascii="Times New Roman" w:hAnsi="Times New Roman" w:cs="Times New Roman"/>
        </w:rPr>
      </w:pPr>
      <w:r>
        <w:rPr>
          <w:rFonts w:ascii="Times New Roman" w:hAnsi="Times New Roman" w:cs="Times New Roman"/>
        </w:rPr>
        <w:t>Suárez Bilbao, F. [1995]. «</w:t>
      </w:r>
      <w:r w:rsidRPr="00CC5AC9">
        <w:rPr>
          <w:rFonts w:ascii="Times New Roman" w:hAnsi="Times New Roman" w:cs="Times New Roman"/>
        </w:rPr>
        <w:t>La transformación de la institución nobiliaria en tiempos de</w:t>
      </w:r>
      <w:r>
        <w:rPr>
          <w:rFonts w:ascii="Times New Roman" w:hAnsi="Times New Roman" w:cs="Times New Roman"/>
        </w:rPr>
        <w:t xml:space="preserve"> Enrique III»</w:t>
      </w:r>
      <w:r w:rsidRPr="00CC5AC9">
        <w:rPr>
          <w:rFonts w:ascii="Times New Roman" w:hAnsi="Times New Roman" w:cs="Times New Roman"/>
        </w:rPr>
        <w:t xml:space="preserve">, en </w:t>
      </w:r>
      <w:r w:rsidRPr="00CC5AC9">
        <w:rPr>
          <w:rFonts w:ascii="Times New Roman" w:hAnsi="Times New Roman" w:cs="Times New Roman"/>
          <w:i/>
        </w:rPr>
        <w:t>Medievo Hispano. Estudios in memoriam del Prof. Derek W. Lomax</w:t>
      </w:r>
      <w:r>
        <w:rPr>
          <w:rFonts w:ascii="Times New Roman" w:hAnsi="Times New Roman" w:cs="Times New Roman"/>
        </w:rPr>
        <w:t xml:space="preserve">, </w:t>
      </w:r>
      <w:r w:rsidRPr="00CC5AC9">
        <w:rPr>
          <w:rFonts w:ascii="Times New Roman" w:hAnsi="Times New Roman" w:cs="Times New Roman"/>
        </w:rPr>
        <w:t>Madrid, Sociedad Española de</w:t>
      </w:r>
      <w:r w:rsidR="005C7E33">
        <w:rPr>
          <w:rFonts w:ascii="Times New Roman" w:hAnsi="Times New Roman" w:cs="Times New Roman"/>
        </w:rPr>
        <w:t xml:space="preserve"> Estudios Medievales: </w:t>
      </w:r>
      <w:r w:rsidRPr="00CC5AC9">
        <w:rPr>
          <w:rFonts w:ascii="Times New Roman" w:hAnsi="Times New Roman" w:cs="Times New Roman"/>
        </w:rPr>
        <w:t>353-355.</w:t>
      </w:r>
    </w:p>
    <w:p w14:paraId="008CE9B3" w14:textId="14B3CB2F" w:rsidR="00B44951" w:rsidRDefault="009B104B" w:rsidP="00B44951">
      <w:pPr>
        <w:spacing w:line="360" w:lineRule="auto"/>
        <w:ind w:left="567" w:hanging="567"/>
        <w:jc w:val="both"/>
        <w:rPr>
          <w:rFonts w:ascii="Times New Roman" w:eastAsia="Times New Roman" w:hAnsi="Times New Roman" w:cs="Times New Roman"/>
          <w:color w:val="0000FF"/>
          <w:u w:val="single"/>
          <w:lang w:eastAsia="es-ES_tradnl"/>
        </w:rPr>
      </w:pPr>
      <w:r>
        <w:rPr>
          <w:rFonts w:ascii="Times New Roman" w:hAnsi="Times New Roman" w:cs="Times New Roman"/>
        </w:rPr>
        <w:t>Varela Flor, S. [2015]. «</w:t>
      </w:r>
      <w:r>
        <w:rPr>
          <w:rFonts w:ascii="Times New Roman" w:hAnsi="Times New Roman" w:cs="Times New Roman"/>
          <w:i/>
        </w:rPr>
        <w:t xml:space="preserve">Que las riquezas del mundo parecían estar allí cifradas. </w:t>
      </w:r>
      <w:r>
        <w:rPr>
          <w:rFonts w:ascii="Times New Roman" w:hAnsi="Times New Roman" w:cs="Times New Roman"/>
        </w:rPr>
        <w:t xml:space="preserve">Catherine of Braganza´s wedding festivities in the context of the portuguese restoration (1661-1662)», </w:t>
      </w:r>
      <w:r>
        <w:rPr>
          <w:rFonts w:ascii="Times New Roman" w:hAnsi="Times New Roman" w:cs="Times New Roman"/>
          <w:i/>
        </w:rPr>
        <w:t>Archivo Español de Arte</w:t>
      </w:r>
      <w:r>
        <w:rPr>
          <w:rFonts w:ascii="Times New Roman" w:hAnsi="Times New Roman" w:cs="Times New Roman"/>
        </w:rPr>
        <w:t>, 350, 141-156.</w:t>
      </w:r>
      <w:r w:rsidR="00B44951">
        <w:rPr>
          <w:rFonts w:ascii="Times New Roman" w:hAnsi="Times New Roman" w:cs="Times New Roman"/>
        </w:rPr>
        <w:t xml:space="preserve"> </w:t>
      </w:r>
      <w:hyperlink r:id="rId7" w:tgtFrame="_blank" w:history="1">
        <w:r w:rsidR="00B44951" w:rsidRPr="00B44951">
          <w:rPr>
            <w:rFonts w:ascii="Times New Roman" w:eastAsia="Times New Roman" w:hAnsi="Times New Roman" w:cs="Times New Roman"/>
            <w:color w:val="0000FF"/>
            <w:u w:val="single"/>
            <w:lang w:eastAsia="es-ES_tradnl"/>
          </w:rPr>
          <w:t>https://doi.org/10.3989/aearte.2015.09</w:t>
        </w:r>
      </w:hyperlink>
    </w:p>
    <w:p w14:paraId="272ABE3E" w14:textId="2970B30A" w:rsidR="00675448" w:rsidRPr="00675448" w:rsidRDefault="00675448" w:rsidP="00675448">
      <w:pPr>
        <w:spacing w:line="360" w:lineRule="auto"/>
        <w:ind w:left="567" w:hanging="567"/>
        <w:jc w:val="both"/>
        <w:rPr>
          <w:rFonts w:ascii="Times New Roman" w:eastAsia="Times New Roman" w:hAnsi="Times New Roman" w:cs="Times New Roman"/>
          <w:color w:val="000000" w:themeColor="text1"/>
          <w:lang w:eastAsia="es-ES_tradnl"/>
        </w:rPr>
      </w:pPr>
      <w:r>
        <w:rPr>
          <w:rFonts w:ascii="Times New Roman" w:eastAsia="Times New Roman" w:hAnsi="Times New Roman" w:cs="Times New Roman"/>
          <w:color w:val="000000" w:themeColor="text1"/>
          <w:lang w:eastAsia="es-ES_tradnl"/>
        </w:rPr>
        <w:t xml:space="preserve">Zapata Fernández de la Hoz, Mª.T. [2000]. </w:t>
      </w:r>
      <w:r w:rsidRPr="00675448">
        <w:rPr>
          <w:rFonts w:ascii="Times New Roman" w:eastAsia="Times New Roman" w:hAnsi="Times New Roman" w:cs="Times New Roman"/>
          <w:i/>
          <w:color w:val="000000" w:themeColor="text1"/>
          <w:lang w:eastAsia="es-ES_tradnl"/>
        </w:rPr>
        <w:t xml:space="preserve">La </w:t>
      </w:r>
      <w:r w:rsidRPr="00675448">
        <w:rPr>
          <w:rFonts w:ascii="Times New Roman" w:eastAsia="Times New Roman" w:hAnsi="Times New Roman" w:cs="Times New Roman"/>
          <w:i/>
          <w:color w:val="000000" w:themeColor="text1"/>
          <w:lang w:eastAsia="es-ES_tradnl"/>
        </w:rPr>
        <w:t>entrada en la corte de María Luisa de Orleans: arte y fiesta en el Madrid</w:t>
      </w:r>
      <w:r w:rsidRPr="00675448">
        <w:rPr>
          <w:rFonts w:ascii="Times New Roman" w:eastAsia="Times New Roman" w:hAnsi="Times New Roman" w:cs="Times New Roman"/>
          <w:i/>
          <w:color w:val="000000" w:themeColor="text1"/>
          <w:lang w:eastAsia="es-ES_tradnl"/>
        </w:rPr>
        <w:t xml:space="preserve"> de Carlos II</w:t>
      </w:r>
      <w:r>
        <w:rPr>
          <w:rFonts w:ascii="Times New Roman" w:eastAsia="Times New Roman" w:hAnsi="Times New Roman" w:cs="Times New Roman"/>
          <w:color w:val="000000" w:themeColor="text1"/>
          <w:lang w:eastAsia="es-ES_tradnl"/>
        </w:rPr>
        <w:t>, Aranjuez, Doce Calles.</w:t>
      </w:r>
    </w:p>
    <w:p w14:paraId="00EB68A1" w14:textId="565A033D" w:rsidR="00675448" w:rsidRPr="00675448" w:rsidRDefault="00675448" w:rsidP="00675448">
      <w:pPr>
        <w:spacing w:line="360" w:lineRule="auto"/>
        <w:ind w:left="567" w:hanging="567"/>
        <w:jc w:val="both"/>
        <w:rPr>
          <w:rFonts w:ascii="Times New Roman" w:hAnsi="Times New Roman" w:cs="Times New Roman"/>
          <w:color w:val="000000" w:themeColor="text1"/>
        </w:rPr>
      </w:pPr>
      <w:r>
        <w:rPr>
          <w:rFonts w:ascii="Times New Roman" w:eastAsia="Times New Roman" w:hAnsi="Times New Roman" w:cs="Times New Roman"/>
          <w:color w:val="000000" w:themeColor="text1"/>
          <w:lang w:eastAsia="es-ES_tradnl"/>
        </w:rPr>
        <w:t xml:space="preserve">Zapata Fernández de la Hoz, Mª.T. </w:t>
      </w:r>
      <w:r>
        <w:rPr>
          <w:rFonts w:ascii="Times New Roman" w:eastAsia="Times New Roman" w:hAnsi="Times New Roman" w:cs="Times New Roman"/>
          <w:color w:val="000000" w:themeColor="text1"/>
          <w:lang w:eastAsia="es-ES_tradnl"/>
        </w:rPr>
        <w:t>[2016</w:t>
      </w:r>
      <w:r>
        <w:rPr>
          <w:rFonts w:ascii="Times New Roman" w:eastAsia="Times New Roman" w:hAnsi="Times New Roman" w:cs="Times New Roman"/>
          <w:color w:val="000000" w:themeColor="text1"/>
          <w:lang w:eastAsia="es-ES_tradnl"/>
        </w:rPr>
        <w:t>].</w:t>
      </w:r>
      <w:r>
        <w:rPr>
          <w:rFonts w:ascii="Times New Roman" w:eastAsia="Times New Roman" w:hAnsi="Times New Roman" w:cs="Times New Roman"/>
          <w:color w:val="000000" w:themeColor="text1"/>
          <w:lang w:eastAsia="es-ES_tradnl"/>
        </w:rPr>
        <w:t xml:space="preserve"> </w:t>
      </w:r>
      <w:r>
        <w:rPr>
          <w:rFonts w:ascii="Times New Roman" w:eastAsia="Times New Roman" w:hAnsi="Times New Roman" w:cs="Times New Roman"/>
          <w:i/>
          <w:color w:val="000000" w:themeColor="text1"/>
          <w:lang w:eastAsia="es-ES_tradnl"/>
        </w:rPr>
        <w:t>La corte de Felipe IV se viste de fiesta. La entrada de Mariana de Austria (1649)</w:t>
      </w:r>
      <w:r>
        <w:rPr>
          <w:rFonts w:ascii="Times New Roman" w:eastAsia="Times New Roman" w:hAnsi="Times New Roman" w:cs="Times New Roman"/>
          <w:color w:val="000000" w:themeColor="text1"/>
          <w:lang w:eastAsia="es-ES_tradnl"/>
        </w:rPr>
        <w:t>, Madrid, Marcial Pons.</w:t>
      </w:r>
    </w:p>
    <w:p w14:paraId="16273DA2" w14:textId="77777777" w:rsidR="0024454C" w:rsidRDefault="0024454C" w:rsidP="00F81353">
      <w:pPr>
        <w:jc w:val="both"/>
        <w:rPr>
          <w:rFonts w:ascii="Times New Roman" w:hAnsi="Times New Roman" w:cs="Times New Roman"/>
          <w:b/>
        </w:rPr>
      </w:pPr>
      <w:bookmarkStart w:id="0" w:name="_GoBack"/>
      <w:bookmarkEnd w:id="0"/>
    </w:p>
    <w:p w14:paraId="141CCFA7" w14:textId="07639307" w:rsidR="00C140EC" w:rsidRDefault="00C140EC" w:rsidP="00A25125">
      <w:pPr>
        <w:spacing w:line="360" w:lineRule="auto"/>
        <w:jc w:val="both"/>
        <w:rPr>
          <w:rFonts w:ascii="Times New Roman" w:hAnsi="Times New Roman" w:cs="Times New Roman"/>
          <w:b/>
        </w:rPr>
      </w:pPr>
      <w:r>
        <w:rPr>
          <w:rFonts w:ascii="Times New Roman" w:hAnsi="Times New Roman" w:cs="Times New Roman"/>
          <w:b/>
        </w:rPr>
        <w:t>APÉNDICE DOCUMENTAL</w:t>
      </w:r>
    </w:p>
    <w:p w14:paraId="4583C79B" w14:textId="120C32DC" w:rsidR="00A25125" w:rsidRDefault="00F81353" w:rsidP="004F1C21">
      <w:pPr>
        <w:spacing w:line="360" w:lineRule="auto"/>
        <w:jc w:val="both"/>
        <w:rPr>
          <w:rFonts w:ascii="Times New Roman" w:hAnsi="Times New Roman" w:cs="Times New Roman"/>
          <w:b/>
        </w:rPr>
      </w:pPr>
      <w:r w:rsidRPr="00F81353">
        <w:rPr>
          <w:rFonts w:ascii="Times New Roman" w:hAnsi="Times New Roman" w:cs="Times New Roman"/>
          <w:b/>
        </w:rPr>
        <w:t>Documento 1</w:t>
      </w:r>
    </w:p>
    <w:p w14:paraId="1F821A99" w14:textId="05C4AEE2" w:rsidR="00A25125" w:rsidRPr="00A25125" w:rsidRDefault="00215ED5" w:rsidP="00A25125">
      <w:pPr>
        <w:spacing w:line="360" w:lineRule="auto"/>
        <w:jc w:val="both"/>
        <w:rPr>
          <w:rFonts w:ascii="Times New Roman" w:hAnsi="Times New Roman" w:cs="Times New Roman"/>
        </w:rPr>
      </w:pPr>
      <w:r>
        <w:rPr>
          <w:rFonts w:ascii="Times New Roman" w:hAnsi="Times New Roman" w:cs="Times New Roman"/>
        </w:rPr>
        <w:t>San Lorenzo de la Parilla, abril de 1605</w:t>
      </w:r>
    </w:p>
    <w:p w14:paraId="75AFD7FD" w14:textId="5B1EBE9F" w:rsidR="00215ED5" w:rsidRPr="00215ED5" w:rsidRDefault="00F81353" w:rsidP="00A25125">
      <w:pPr>
        <w:spacing w:line="360" w:lineRule="auto"/>
        <w:jc w:val="both"/>
        <w:rPr>
          <w:rFonts w:ascii="Times New Roman" w:hAnsi="Times New Roman" w:cs="Times New Roman"/>
          <w:i/>
        </w:rPr>
      </w:pPr>
      <w:r w:rsidRPr="00215ED5">
        <w:rPr>
          <w:rFonts w:ascii="Times New Roman" w:hAnsi="Times New Roman" w:cs="Times New Roman"/>
          <w:i/>
        </w:rPr>
        <w:t>Relación de las fiestas que se hicieron</w:t>
      </w:r>
      <w:r w:rsidR="00215ED5">
        <w:rPr>
          <w:rFonts w:ascii="Times New Roman" w:hAnsi="Times New Roman" w:cs="Times New Roman"/>
          <w:i/>
        </w:rPr>
        <w:t xml:space="preserve"> en el marquesado de Cañete</w:t>
      </w:r>
      <w:r w:rsidRPr="00215ED5">
        <w:rPr>
          <w:rFonts w:ascii="Times New Roman" w:hAnsi="Times New Roman" w:cs="Times New Roman"/>
          <w:i/>
        </w:rPr>
        <w:t xml:space="preserve"> con motivo de la boda de don Juan Andrés Hurtado de Mendoza, V marqués de Cañete, y doña María de la Cerda, hija de don Juan Luis de la Cerda, </w:t>
      </w:r>
      <w:r w:rsidR="00215ED5" w:rsidRPr="00215ED5">
        <w:rPr>
          <w:rFonts w:ascii="Times New Roman" w:hAnsi="Times New Roman" w:cs="Times New Roman"/>
          <w:i/>
        </w:rPr>
        <w:t xml:space="preserve">hija del </w:t>
      </w:r>
      <w:r w:rsidRPr="00215ED5">
        <w:rPr>
          <w:rFonts w:ascii="Times New Roman" w:hAnsi="Times New Roman" w:cs="Times New Roman"/>
          <w:i/>
        </w:rPr>
        <w:t>V</w:t>
      </w:r>
      <w:r w:rsidR="00215ED5" w:rsidRPr="00215ED5">
        <w:rPr>
          <w:rFonts w:ascii="Times New Roman" w:hAnsi="Times New Roman" w:cs="Times New Roman"/>
          <w:i/>
        </w:rPr>
        <w:t xml:space="preserve"> </w:t>
      </w:r>
      <w:r w:rsidRPr="00215ED5">
        <w:rPr>
          <w:rFonts w:ascii="Times New Roman" w:hAnsi="Times New Roman" w:cs="Times New Roman"/>
          <w:i/>
        </w:rPr>
        <w:t>duque de Medinaceli.</w:t>
      </w:r>
    </w:p>
    <w:p w14:paraId="428C352C" w14:textId="42FE83B9" w:rsidR="00215ED5" w:rsidRDefault="00215ED5" w:rsidP="00A25125">
      <w:pPr>
        <w:spacing w:line="360" w:lineRule="auto"/>
        <w:jc w:val="both"/>
        <w:rPr>
          <w:rFonts w:ascii="Times New Roman" w:hAnsi="Times New Roman" w:cs="Times New Roman"/>
        </w:rPr>
      </w:pPr>
      <w:r>
        <w:rPr>
          <w:rFonts w:ascii="Times New Roman" w:hAnsi="Times New Roman" w:cs="Times New Roman"/>
        </w:rPr>
        <w:t>ADM. Archivo Histórico. Leg. nº. 188, doc. 23.</w:t>
      </w:r>
    </w:p>
    <w:p w14:paraId="7D70227A" w14:textId="77777777" w:rsidR="00F81353" w:rsidRDefault="00F81353" w:rsidP="00A25125">
      <w:pPr>
        <w:spacing w:line="360" w:lineRule="auto"/>
        <w:ind w:firstLine="567"/>
        <w:jc w:val="both"/>
        <w:rPr>
          <w:rFonts w:ascii="Times New Roman" w:hAnsi="Times New Roman" w:cs="Times New Roman"/>
        </w:rPr>
      </w:pPr>
    </w:p>
    <w:p w14:paraId="1A3E15D1" w14:textId="77777777" w:rsidR="00174B76" w:rsidRDefault="00330383" w:rsidP="00A25125">
      <w:pPr>
        <w:spacing w:line="360" w:lineRule="auto"/>
        <w:ind w:firstLine="567"/>
        <w:jc w:val="both"/>
        <w:rPr>
          <w:rFonts w:ascii="Times New Roman" w:hAnsi="Times New Roman" w:cs="Times New Roman"/>
        </w:rPr>
      </w:pPr>
      <w:r>
        <w:rPr>
          <w:rFonts w:ascii="Times New Roman" w:hAnsi="Times New Roman" w:cs="Times New Roman"/>
        </w:rPr>
        <w:t>Relacion de las fiestas que se han hecho en la villa de San Lorenço de la Parrilla a la entrada de don Hurtado de Mendoza y mi señora doña Maria de la Zerda en ella</w:t>
      </w:r>
    </w:p>
    <w:p w14:paraId="5AD7BA08" w14:textId="7BE18358" w:rsidR="00330383" w:rsidRDefault="00330383" w:rsidP="00A25125">
      <w:pPr>
        <w:spacing w:line="360" w:lineRule="auto"/>
        <w:ind w:firstLine="567"/>
        <w:jc w:val="both"/>
        <w:rPr>
          <w:rFonts w:ascii="Times New Roman" w:hAnsi="Times New Roman" w:cs="Times New Roman"/>
        </w:rPr>
      </w:pPr>
      <w:r>
        <w:rPr>
          <w:rFonts w:ascii="Times New Roman" w:hAnsi="Times New Roman" w:cs="Times New Roman"/>
        </w:rPr>
        <w:t>Primero dia de Pascua al anochezer</w:t>
      </w:r>
      <w:r w:rsidR="00D61E4E">
        <w:rPr>
          <w:rFonts w:ascii="Times New Roman" w:hAnsi="Times New Roman" w:cs="Times New Roman"/>
        </w:rPr>
        <w:t xml:space="preserve"> </w:t>
      </w:r>
      <w:r>
        <w:rPr>
          <w:rFonts w:ascii="Times New Roman" w:hAnsi="Times New Roman" w:cs="Times New Roman"/>
        </w:rPr>
        <w:t>llego su Sª a la villa del Villarejo lugar del Marquesado de Cañete que esta una legua de La Parrilla a do quedaron aquella noche. Otro dia siguiente salio el governador con hasta cinquenta personas de a cavallo todos muy lucidos hasta el Villarejo a do besaron a su Sª las manos y les dieron la norabuena y bienbenida de alli salieron a las doce y los vinieron acompañando con los demas criados que trayan que heran muchos y todos muy bien aderezados.</w:t>
      </w:r>
    </w:p>
    <w:p w14:paraId="2108AD35" w14:textId="77777777" w:rsidR="00330383" w:rsidRDefault="00330383" w:rsidP="00A25125">
      <w:pPr>
        <w:spacing w:line="360" w:lineRule="auto"/>
        <w:ind w:firstLine="567"/>
        <w:jc w:val="both"/>
        <w:rPr>
          <w:rFonts w:ascii="Times New Roman" w:hAnsi="Times New Roman" w:cs="Times New Roman"/>
        </w:rPr>
      </w:pPr>
      <w:r>
        <w:rPr>
          <w:rFonts w:ascii="Times New Roman" w:hAnsi="Times New Roman" w:cs="Times New Roman"/>
        </w:rPr>
        <w:t>A media legua de La Parrilla estuvo una emboscada de moros todos bestidos muy al propio</w:t>
      </w:r>
      <w:r w:rsidR="00844737">
        <w:rPr>
          <w:rFonts w:ascii="Times New Roman" w:hAnsi="Times New Roman" w:cs="Times New Roman"/>
        </w:rPr>
        <w:t xml:space="preserve"> y con grande alarido y regosijo y mucha musica llegaron a cautivar a mi Sª doña Maria y con gran contento de la presa se vinieron con su Sª con todos los moros que serian mas de ochenta.</w:t>
      </w:r>
    </w:p>
    <w:p w14:paraId="64E99E19" w14:textId="77777777" w:rsidR="000979B5" w:rsidRDefault="00844737" w:rsidP="00A25125">
      <w:pPr>
        <w:spacing w:line="360" w:lineRule="auto"/>
        <w:ind w:firstLine="567"/>
        <w:jc w:val="both"/>
        <w:rPr>
          <w:rFonts w:ascii="Times New Roman" w:hAnsi="Times New Roman" w:cs="Times New Roman"/>
        </w:rPr>
      </w:pPr>
      <w:r>
        <w:rPr>
          <w:rFonts w:ascii="Times New Roman" w:hAnsi="Times New Roman" w:cs="Times New Roman"/>
        </w:rPr>
        <w:t xml:space="preserve">A un tiro de alcabuz de la villa estava otra compañia de hasta çien soldados ynfantes todos en estremo galanes y con muchos cadenas de oro y plumas y mucha arcabuzeria y con sus dos caxas y hubieron batalla muy reñida con los moros y los bencieron y cautivaron y los presentaron a mi Sª doña Maria  y al tiempo de la victoria tocaron los menestriles las chirimias con gran contento de la Victoria. </w:t>
      </w:r>
    </w:p>
    <w:p w14:paraId="716308BC" w14:textId="77777777" w:rsidR="00844737" w:rsidRDefault="00844737" w:rsidP="00A25125">
      <w:pPr>
        <w:spacing w:line="360" w:lineRule="auto"/>
        <w:ind w:firstLine="567"/>
        <w:jc w:val="both"/>
        <w:rPr>
          <w:rFonts w:ascii="Times New Roman" w:hAnsi="Times New Roman" w:cs="Times New Roman"/>
        </w:rPr>
      </w:pPr>
      <w:r>
        <w:rPr>
          <w:rFonts w:ascii="Times New Roman" w:hAnsi="Times New Roman" w:cs="Times New Roman"/>
        </w:rPr>
        <w:t>Luego se pusieron en orden y fueron marchando el camino adelante</w:t>
      </w:r>
      <w:r w:rsidR="000979B5">
        <w:rPr>
          <w:rFonts w:ascii="Times New Roman" w:hAnsi="Times New Roman" w:cs="Times New Roman"/>
        </w:rPr>
        <w:t>.</w:t>
      </w:r>
    </w:p>
    <w:p w14:paraId="7F530476" w14:textId="77777777" w:rsidR="000979B5" w:rsidRDefault="000979B5" w:rsidP="00A25125">
      <w:pPr>
        <w:spacing w:line="360" w:lineRule="auto"/>
        <w:ind w:firstLine="567"/>
        <w:jc w:val="both"/>
        <w:rPr>
          <w:rFonts w:ascii="Times New Roman" w:hAnsi="Times New Roman" w:cs="Times New Roman"/>
        </w:rPr>
      </w:pPr>
      <w:r>
        <w:rPr>
          <w:rFonts w:ascii="Times New Roman" w:hAnsi="Times New Roman" w:cs="Times New Roman"/>
        </w:rPr>
        <w:t xml:space="preserve">Luego salio dicha compañia de christianos llamados los de la rota bestidos todos de picaros con graciosas ymbenciones y con sus dos caxas y tuvieron otra batalla con los moros y los vencieron. </w:t>
      </w:r>
    </w:p>
    <w:p w14:paraId="2EDF1FED" w14:textId="6756019F" w:rsidR="000979B5" w:rsidRDefault="000979B5" w:rsidP="00A25125">
      <w:pPr>
        <w:spacing w:line="360" w:lineRule="auto"/>
        <w:ind w:firstLine="567"/>
        <w:jc w:val="both"/>
        <w:rPr>
          <w:rFonts w:ascii="Times New Roman" w:hAnsi="Times New Roman" w:cs="Times New Roman"/>
        </w:rPr>
      </w:pPr>
      <w:r>
        <w:rPr>
          <w:rFonts w:ascii="Times New Roman" w:hAnsi="Times New Roman" w:cs="Times New Roman"/>
        </w:rPr>
        <w:t>Luego fueron todos marchando y las dos compañias de los christianos llevaron enmedio la de los moros yendo la luçida delante</w:t>
      </w:r>
      <w:r w:rsidR="00F81353">
        <w:rPr>
          <w:rFonts w:ascii="Times New Roman" w:hAnsi="Times New Roman" w:cs="Times New Roman"/>
        </w:rPr>
        <w:t>.</w:t>
      </w:r>
    </w:p>
    <w:p w14:paraId="40D880B8" w14:textId="7CCA5245" w:rsidR="000979B5" w:rsidRDefault="000979B5" w:rsidP="00A25125">
      <w:pPr>
        <w:spacing w:line="360" w:lineRule="auto"/>
        <w:ind w:firstLine="567"/>
        <w:jc w:val="both"/>
        <w:rPr>
          <w:rFonts w:ascii="Times New Roman" w:hAnsi="Times New Roman" w:cs="Times New Roman"/>
        </w:rPr>
      </w:pPr>
      <w:r w:rsidRPr="009B104B">
        <w:rPr>
          <w:rFonts w:ascii="Times New Roman" w:hAnsi="Times New Roman" w:cs="Times New Roman"/>
        </w:rPr>
        <w:t>A la entrada de la villa</w:t>
      </w:r>
      <w:r>
        <w:rPr>
          <w:rFonts w:ascii="Times New Roman" w:hAnsi="Times New Roman" w:cs="Times New Roman"/>
        </w:rPr>
        <w:t xml:space="preserve"> estavan los del ayuntamiento</w:t>
      </w:r>
      <w:r w:rsidR="00C3594E">
        <w:rPr>
          <w:rFonts w:ascii="Times New Roman" w:hAnsi="Times New Roman" w:cs="Times New Roman"/>
        </w:rPr>
        <w:t xml:space="preserve"> con todo el pueblo y llegaron a besarles las manos y darles el bienvenido y en este lugar se hizo plaza y salio una danza de doce mancebos</w:t>
      </w:r>
      <w:r w:rsidR="00D61E4E">
        <w:rPr>
          <w:rFonts w:ascii="Times New Roman" w:hAnsi="Times New Roman" w:cs="Times New Roman"/>
        </w:rPr>
        <w:t xml:space="preserve"> y bailaron con mucha gracia un gran rato.</w:t>
      </w:r>
    </w:p>
    <w:p w14:paraId="7479B965" w14:textId="2F34601E" w:rsidR="00D61E4E" w:rsidRDefault="00D61E4E" w:rsidP="00A25125">
      <w:pPr>
        <w:spacing w:line="360" w:lineRule="auto"/>
        <w:ind w:firstLine="567"/>
        <w:jc w:val="both"/>
        <w:rPr>
          <w:rFonts w:ascii="Times New Roman" w:hAnsi="Times New Roman" w:cs="Times New Roman"/>
        </w:rPr>
      </w:pPr>
      <w:r>
        <w:rPr>
          <w:rFonts w:ascii="Times New Roman" w:hAnsi="Times New Roman" w:cs="Times New Roman"/>
        </w:rPr>
        <w:t>Luego salio otra de doçe personas seis moças muy hermosas y seis çagales y baylaron en estremo bien y cantaron unas coplas en alabança de los novios muy buenas y delante de la litera vinieron dançando todos.</w:t>
      </w:r>
    </w:p>
    <w:p w14:paraId="51B1DB3C" w14:textId="070BB61C" w:rsidR="00D61E4E" w:rsidRDefault="00D61E4E" w:rsidP="00A25125">
      <w:pPr>
        <w:spacing w:line="360" w:lineRule="auto"/>
        <w:ind w:firstLine="567"/>
        <w:jc w:val="both"/>
        <w:rPr>
          <w:rFonts w:ascii="Times New Roman" w:hAnsi="Times New Roman" w:cs="Times New Roman"/>
        </w:rPr>
      </w:pPr>
      <w:r>
        <w:rPr>
          <w:rFonts w:ascii="Times New Roman" w:hAnsi="Times New Roman" w:cs="Times New Roman"/>
        </w:rPr>
        <w:t>Con estas compañias y danzas y acompañamiento de a cavallo entraron por el pueblo que no cavia de gente por las calles hasta que llegaron a la iglesia mayor a hazer oraçion</w:t>
      </w:r>
      <w:r w:rsidR="00F81353">
        <w:rPr>
          <w:rFonts w:ascii="Times New Roman" w:hAnsi="Times New Roman" w:cs="Times New Roman"/>
        </w:rPr>
        <w:t>.</w:t>
      </w:r>
    </w:p>
    <w:p w14:paraId="3DF730CD" w14:textId="693D1C5B" w:rsidR="00D61E4E" w:rsidRDefault="00D61E4E" w:rsidP="00A25125">
      <w:pPr>
        <w:spacing w:line="360" w:lineRule="auto"/>
        <w:ind w:firstLine="567"/>
        <w:jc w:val="both"/>
        <w:rPr>
          <w:rFonts w:ascii="Times New Roman" w:hAnsi="Times New Roman" w:cs="Times New Roman"/>
        </w:rPr>
      </w:pPr>
      <w:r>
        <w:rPr>
          <w:rFonts w:ascii="Times New Roman" w:hAnsi="Times New Roman" w:cs="Times New Roman"/>
        </w:rPr>
        <w:t>Desde la yglesia hasta palaçio estavan puestas todas las compañias en orden y por enmedio dellas pasaron todos a pie y mi Sª doña Maria</w:t>
      </w:r>
      <w:r w:rsidR="00677B7B">
        <w:rPr>
          <w:rFonts w:ascii="Times New Roman" w:hAnsi="Times New Roman" w:cs="Times New Roman"/>
        </w:rPr>
        <w:t xml:space="preserve"> llevandola de la mano su marido y el señor don Pedro de Mendoça y los soldados hiçieron una gran salva al llegar al pueblo y entrar en palacio</w:t>
      </w:r>
      <w:r w:rsidR="00BB3C5D">
        <w:rPr>
          <w:rFonts w:ascii="Times New Roman" w:hAnsi="Times New Roman" w:cs="Times New Roman"/>
        </w:rPr>
        <w:t xml:space="preserve"> a do estavan los musicos que a este tiempo tocaron todos con mucha alegria y los moros se subieron en un castillo que avia en la plaza a do se hiçieron fuertes y por sentarse y dexar descansar a los novios no se combatio este dia. </w:t>
      </w:r>
    </w:p>
    <w:p w14:paraId="21768BB0" w14:textId="4642ADA0" w:rsidR="00F81353" w:rsidRDefault="00916A76" w:rsidP="00A25125">
      <w:pPr>
        <w:spacing w:line="360" w:lineRule="auto"/>
        <w:ind w:firstLine="567"/>
        <w:jc w:val="both"/>
        <w:rPr>
          <w:rFonts w:ascii="Times New Roman" w:hAnsi="Times New Roman" w:cs="Times New Roman"/>
        </w:rPr>
      </w:pPr>
      <w:r>
        <w:rPr>
          <w:rFonts w:ascii="Times New Roman" w:hAnsi="Times New Roman" w:cs="Times New Roman"/>
        </w:rPr>
        <w:t>Martes siguiente</w:t>
      </w:r>
      <w:r w:rsidR="00F81353">
        <w:rPr>
          <w:rFonts w:ascii="Times New Roman" w:hAnsi="Times New Roman" w:cs="Times New Roman"/>
        </w:rPr>
        <w:t xml:space="preserve"> salieron las dos compañias de los christianos como el primero dia  y la de la rota cerco el castillo y le combatio y escaramuzaron y lo no pudieron venzellos y los tuvieron asi cercados.</w:t>
      </w:r>
    </w:p>
    <w:p w14:paraId="69892C77" w14:textId="6ECE9EEB" w:rsidR="00F81353" w:rsidRDefault="00F81353" w:rsidP="00A25125">
      <w:pPr>
        <w:spacing w:line="360" w:lineRule="auto"/>
        <w:ind w:firstLine="567"/>
        <w:jc w:val="both"/>
        <w:rPr>
          <w:rFonts w:ascii="Times New Roman" w:hAnsi="Times New Roman" w:cs="Times New Roman"/>
        </w:rPr>
      </w:pPr>
      <w:r>
        <w:rPr>
          <w:rFonts w:ascii="Times New Roman" w:hAnsi="Times New Roman" w:cs="Times New Roman"/>
        </w:rPr>
        <w:t>Luego vino de socorro la de los luçidos y todos combatieron el castillo con grandes ruçiadas de arcabuzeria y pusieron escalas en el y los vençieron y tocaron a la victoria con todas las caxas y musica y tomando los moros por cautivos los llevaron a palaçio y los presentaron a mi señora doña Maria a los cuales dio muchas graçias de lo bien que lo habian hecho y mostro estar muy contenta de todos</w:t>
      </w:r>
      <w:r w:rsidR="00215ED5">
        <w:rPr>
          <w:rFonts w:ascii="Times New Roman" w:hAnsi="Times New Roman" w:cs="Times New Roman"/>
        </w:rPr>
        <w:t>.</w:t>
      </w:r>
    </w:p>
    <w:p w14:paraId="3C8C5611" w14:textId="42F0C6A3" w:rsidR="00215ED5" w:rsidRDefault="00215ED5" w:rsidP="00A25125">
      <w:pPr>
        <w:spacing w:line="360" w:lineRule="auto"/>
        <w:ind w:firstLine="567"/>
        <w:jc w:val="both"/>
        <w:rPr>
          <w:rFonts w:ascii="Times New Roman" w:hAnsi="Times New Roman" w:cs="Times New Roman"/>
        </w:rPr>
      </w:pPr>
      <w:r>
        <w:rPr>
          <w:rFonts w:ascii="Times New Roman" w:hAnsi="Times New Roman" w:cs="Times New Roman"/>
        </w:rPr>
        <w:t>La noche antes entro  la villa de La Parrilla con la mas gente della y presentaron a mi señora doña Maria lo siguiente: Para zenar aquella noche ocho pavos, ocho perniles de toçinos, ocho cabritos, quatro carneros, veinte y quatro capones, veinte y quatro gallinas y dos cargas de uvas.</w:t>
      </w:r>
    </w:p>
    <w:p w14:paraId="28110762" w14:textId="43D3BBB3" w:rsidR="00215ED5" w:rsidRDefault="00215ED5" w:rsidP="00A25125">
      <w:pPr>
        <w:spacing w:line="360" w:lineRule="auto"/>
        <w:ind w:firstLine="567"/>
        <w:jc w:val="both"/>
        <w:rPr>
          <w:rFonts w:ascii="Times New Roman" w:hAnsi="Times New Roman" w:cs="Times New Roman"/>
        </w:rPr>
      </w:pPr>
      <w:r>
        <w:rPr>
          <w:rFonts w:ascii="Times New Roman" w:hAnsi="Times New Roman" w:cs="Times New Roman"/>
        </w:rPr>
        <w:t>La villa del Belmontejo entro martes en adelante en la tarde y presentaron veynte y cuatro pares de perdiçes, ocho perniles de toçinos, doçe cabritos, quatro pavos, doçe conejos, quatro carneros, tres doçenas de capones y gallinas y çien cargas de leña de carasca. Las demas villas no an de llegado, an de traer todas su presente.</w:t>
      </w:r>
    </w:p>
    <w:p w14:paraId="1167F65E" w14:textId="15ADFAC8" w:rsidR="00C717BB" w:rsidRDefault="00C717BB" w:rsidP="00A25125">
      <w:pPr>
        <w:spacing w:line="360" w:lineRule="auto"/>
        <w:ind w:firstLine="567"/>
        <w:jc w:val="both"/>
        <w:rPr>
          <w:rFonts w:ascii="Times New Roman" w:hAnsi="Times New Roman" w:cs="Times New Roman"/>
        </w:rPr>
      </w:pPr>
      <w:r>
        <w:rPr>
          <w:rFonts w:ascii="Times New Roman" w:hAnsi="Times New Roman" w:cs="Times New Roman"/>
        </w:rPr>
        <w:t>Martes en la noche salio una encamisada de çinquenta hombres de a cavallo con sus hachas enzendidas y con los menestriles y regoçijandose por el pueblo dando muchas carreras por las calles</w:t>
      </w:r>
      <w:r w:rsidR="00F93BEE">
        <w:rPr>
          <w:rFonts w:ascii="Times New Roman" w:hAnsi="Times New Roman" w:cs="Times New Roman"/>
        </w:rPr>
        <w:t>.</w:t>
      </w:r>
    </w:p>
    <w:p w14:paraId="5FE6007F" w14:textId="076BD8F1" w:rsidR="00F93BEE" w:rsidRDefault="00F93BEE" w:rsidP="00A25125">
      <w:pPr>
        <w:spacing w:line="360" w:lineRule="auto"/>
        <w:ind w:firstLine="567"/>
        <w:jc w:val="both"/>
        <w:rPr>
          <w:rFonts w:ascii="Times New Roman" w:hAnsi="Times New Roman" w:cs="Times New Roman"/>
        </w:rPr>
      </w:pPr>
      <w:r>
        <w:rPr>
          <w:rFonts w:ascii="Times New Roman" w:hAnsi="Times New Roman" w:cs="Times New Roman"/>
        </w:rPr>
        <w:t>Miercoles por la noche se hizo en palaçio una comedia que fue en estremo buena.</w:t>
      </w:r>
    </w:p>
    <w:p w14:paraId="5E347276" w14:textId="1D17F1BC" w:rsidR="00F93BEE" w:rsidRDefault="00F93BEE" w:rsidP="00A25125">
      <w:pPr>
        <w:spacing w:line="360" w:lineRule="auto"/>
        <w:ind w:firstLine="567"/>
        <w:jc w:val="both"/>
        <w:rPr>
          <w:rFonts w:ascii="Times New Roman" w:hAnsi="Times New Roman" w:cs="Times New Roman"/>
        </w:rPr>
      </w:pPr>
      <w:r>
        <w:rPr>
          <w:rFonts w:ascii="Times New Roman" w:hAnsi="Times New Roman" w:cs="Times New Roman"/>
        </w:rPr>
        <w:t xml:space="preserve">Jueves avian de ser los toros y por no poderlos enzerrar todos se capeo uno para entretener a la gente. </w:t>
      </w:r>
    </w:p>
    <w:p w14:paraId="79914E7F" w14:textId="04B1154B" w:rsidR="00F93BEE" w:rsidRDefault="00F93BEE" w:rsidP="00A25125">
      <w:pPr>
        <w:spacing w:line="360" w:lineRule="auto"/>
        <w:ind w:firstLine="567"/>
        <w:jc w:val="both"/>
        <w:rPr>
          <w:rFonts w:ascii="Times New Roman" w:hAnsi="Times New Roman" w:cs="Times New Roman"/>
        </w:rPr>
      </w:pPr>
      <w:r>
        <w:rPr>
          <w:rFonts w:ascii="Times New Roman" w:hAnsi="Times New Roman" w:cs="Times New Roman"/>
        </w:rPr>
        <w:t>Biernes se corrieron çinco toros y a lo tres esperaron las compañias de los moros y los de la rota y los demas y los mataron y la villa sirvio a mi señora doña Maria con ellos para que los diese su Sª y dio uno a los pobres de la carçel y de la villa y otro a los moros y otro a los de la rota.</w:t>
      </w:r>
    </w:p>
    <w:p w14:paraId="050DFD0A" w14:textId="711D8F86" w:rsidR="00F93BEE" w:rsidRDefault="00A53220" w:rsidP="00A25125">
      <w:pPr>
        <w:spacing w:line="360" w:lineRule="auto"/>
        <w:ind w:firstLine="567"/>
        <w:jc w:val="both"/>
        <w:rPr>
          <w:rFonts w:ascii="Times New Roman" w:hAnsi="Times New Roman" w:cs="Times New Roman"/>
        </w:rPr>
      </w:pPr>
      <w:r>
        <w:rPr>
          <w:rFonts w:ascii="Times New Roman" w:hAnsi="Times New Roman" w:cs="Times New Roman"/>
        </w:rPr>
        <w:t>Estuvieron sus señorias en los corredores del alhori y del ayuntamiento salieron los alcaldes y regidores con doçe fuentes de colaçion y de diferentes cosas y la dieron a sus señorias y la hecharon a la gente que avia en la plaza con lo qual se acabaron las fiestas destos dias.</w:t>
      </w:r>
    </w:p>
    <w:p w14:paraId="2C55C2C3" w14:textId="13ADAFB5" w:rsidR="00A53220" w:rsidRDefault="00A53220" w:rsidP="00A25125">
      <w:pPr>
        <w:spacing w:line="360" w:lineRule="auto"/>
        <w:ind w:firstLine="567"/>
        <w:jc w:val="both"/>
        <w:rPr>
          <w:rFonts w:ascii="Times New Roman" w:hAnsi="Times New Roman" w:cs="Times New Roman"/>
        </w:rPr>
      </w:pPr>
      <w:r>
        <w:rPr>
          <w:rFonts w:ascii="Times New Roman" w:hAnsi="Times New Roman" w:cs="Times New Roman"/>
        </w:rPr>
        <w:t>Este dia llegaron de parte del concejo</w:t>
      </w:r>
      <w:r w:rsidR="00AD5478">
        <w:rPr>
          <w:rFonts w:ascii="Times New Roman" w:hAnsi="Times New Roman" w:cs="Times New Roman"/>
        </w:rPr>
        <w:t xml:space="preserve"> de Uña con çinquenta libras de truchas y todos los demas concejos estavan aperçividos de traher cada uno su presente que lo hazen con gran voluntad y amor.</w:t>
      </w:r>
    </w:p>
    <w:p w14:paraId="53041761" w14:textId="77777777" w:rsidR="00A95AB7" w:rsidRDefault="00A95AB7" w:rsidP="00A25125">
      <w:pPr>
        <w:spacing w:line="360" w:lineRule="auto"/>
        <w:ind w:firstLine="567"/>
        <w:jc w:val="both"/>
        <w:rPr>
          <w:rFonts w:ascii="Times New Roman" w:hAnsi="Times New Roman" w:cs="Times New Roman"/>
        </w:rPr>
      </w:pPr>
    </w:p>
    <w:p w14:paraId="5F01CCC3" w14:textId="65A53CFE" w:rsidR="00A95AB7" w:rsidRDefault="00A95AB7" w:rsidP="00A95AB7">
      <w:pPr>
        <w:spacing w:line="360" w:lineRule="auto"/>
        <w:jc w:val="both"/>
        <w:rPr>
          <w:rFonts w:ascii="Times New Roman" w:hAnsi="Times New Roman" w:cs="Times New Roman"/>
          <w:b/>
        </w:rPr>
      </w:pPr>
      <w:r>
        <w:rPr>
          <w:rFonts w:ascii="Times New Roman" w:hAnsi="Times New Roman" w:cs="Times New Roman"/>
          <w:b/>
        </w:rPr>
        <w:t>LEYENDAS</w:t>
      </w:r>
      <w:r w:rsidRPr="00A95AB7">
        <w:rPr>
          <w:rFonts w:ascii="Times New Roman" w:hAnsi="Times New Roman" w:cs="Times New Roman"/>
          <w:b/>
        </w:rPr>
        <w:t xml:space="preserve"> </w:t>
      </w:r>
    </w:p>
    <w:p w14:paraId="23DF6D5A" w14:textId="77777777" w:rsidR="00A95AB7" w:rsidRDefault="00A95AB7" w:rsidP="00A25125">
      <w:pPr>
        <w:spacing w:line="360" w:lineRule="auto"/>
        <w:ind w:firstLine="567"/>
        <w:jc w:val="both"/>
        <w:rPr>
          <w:rFonts w:ascii="Times New Roman" w:hAnsi="Times New Roman" w:cs="Times New Roman"/>
          <w:b/>
        </w:rPr>
      </w:pPr>
    </w:p>
    <w:p w14:paraId="49B5F679" w14:textId="77777777" w:rsidR="00A95AB7" w:rsidRDefault="00A95AB7" w:rsidP="00A95AB7">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 xml:space="preserve">Fig. 1. </w:t>
      </w:r>
      <w:r w:rsidRPr="00A95AB7">
        <w:rPr>
          <w:rFonts w:ascii="Times New Roman" w:hAnsi="Times New Roman" w:cs="Times New Roman"/>
          <w:i/>
        </w:rPr>
        <w:t xml:space="preserve">Árbol Genealógico con la descendencia de don Beltrán de la Cueva, I duque de Alburquerque. </w:t>
      </w:r>
      <w:r w:rsidRPr="009E212D">
        <w:rPr>
          <w:rFonts w:ascii="Times New Roman" w:hAnsi="Times New Roman" w:cs="Times New Roman"/>
        </w:rPr>
        <w:t>ADM. Archivo Histórico. Leg. nº. 188, doc. 23.</w:t>
      </w:r>
    </w:p>
    <w:p w14:paraId="53AC9547" w14:textId="70BD2AAC" w:rsidR="00A95AB7" w:rsidRDefault="00A95AB7" w:rsidP="00A95AB7">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Fig. 2.</w:t>
      </w:r>
      <w:r w:rsidRPr="00CF4C66">
        <w:rPr>
          <w:rFonts w:ascii="Times New Roman" w:hAnsi="Times New Roman" w:cs="Times New Roman"/>
        </w:rPr>
        <w:t xml:space="preserve"> </w:t>
      </w:r>
      <w:r w:rsidRPr="00A95AB7">
        <w:rPr>
          <w:rFonts w:ascii="Times New Roman" w:hAnsi="Times New Roman" w:cs="Times New Roman"/>
          <w:i/>
        </w:rPr>
        <w:t>Árbol Genealógico con la descendencia de don Juan de Silva, I conde de Cifuentes.</w:t>
      </w:r>
      <w:r w:rsidRPr="00CF4C66">
        <w:rPr>
          <w:rFonts w:ascii="Times New Roman" w:hAnsi="Times New Roman" w:cs="Times New Roman"/>
        </w:rPr>
        <w:t xml:space="preserve"> ADM. Archivo Histórico. Leg. nº. 188, doc. 23</w:t>
      </w:r>
      <w:r>
        <w:rPr>
          <w:rFonts w:ascii="Times New Roman" w:hAnsi="Times New Roman" w:cs="Times New Roman"/>
        </w:rPr>
        <w:t>.</w:t>
      </w:r>
    </w:p>
    <w:p w14:paraId="4F3301C4" w14:textId="1EE7B843" w:rsidR="00A95AB7" w:rsidRDefault="00A95AB7" w:rsidP="00A95AB7">
      <w:pPr>
        <w:widowControl w:val="0"/>
        <w:autoSpaceDE w:val="0"/>
        <w:autoSpaceDN w:val="0"/>
        <w:adjustRightInd w:val="0"/>
        <w:spacing w:line="360" w:lineRule="auto"/>
        <w:ind w:firstLine="567"/>
        <w:jc w:val="both"/>
        <w:rPr>
          <w:rFonts w:ascii="Times New Roman" w:hAnsi="Times New Roman" w:cs="Times New Roman"/>
        </w:rPr>
      </w:pPr>
      <w:r>
        <w:rPr>
          <w:rFonts w:ascii="Times New Roman" w:hAnsi="Times New Roman" w:cs="Times New Roman"/>
        </w:rPr>
        <w:t xml:space="preserve">Fig.3. </w:t>
      </w:r>
      <w:r w:rsidRPr="00162A88">
        <w:rPr>
          <w:rFonts w:ascii="Times New Roman" w:hAnsi="Times New Roman" w:cs="Times New Roman"/>
          <w:i/>
        </w:rPr>
        <w:t>Fiestas reales y arcos de triunfo</w:t>
      </w:r>
      <w:r>
        <w:rPr>
          <w:rFonts w:ascii="Times New Roman" w:hAnsi="Times New Roman" w:cs="Times New Roman"/>
        </w:rPr>
        <w:t>, grabado de Dirck Stoop, 1662. Museo de la Ciudad, Lisboa.</w:t>
      </w:r>
    </w:p>
    <w:p w14:paraId="4D72D72F" w14:textId="4D605B72" w:rsidR="00A95AB7" w:rsidRPr="00A95AB7" w:rsidRDefault="00A95AB7" w:rsidP="00A95AB7">
      <w:pPr>
        <w:widowControl w:val="0"/>
        <w:autoSpaceDE w:val="0"/>
        <w:autoSpaceDN w:val="0"/>
        <w:adjustRightInd w:val="0"/>
        <w:spacing w:line="360" w:lineRule="auto"/>
        <w:ind w:firstLine="567"/>
        <w:jc w:val="both"/>
        <w:rPr>
          <w:rFonts w:ascii="Times New Roman" w:hAnsi="Times New Roman" w:cs="Times New Roman"/>
        </w:rPr>
      </w:pPr>
      <w:r w:rsidRPr="005C024B">
        <w:rPr>
          <w:rFonts w:ascii="Times New Roman" w:hAnsi="Times New Roman" w:cs="Times New Roman"/>
        </w:rPr>
        <w:t xml:space="preserve">Fig. 4. </w:t>
      </w:r>
      <w:r>
        <w:rPr>
          <w:rFonts w:ascii="Times New Roman" w:hAnsi="Times New Roman" w:cs="Times New Roman"/>
          <w:i/>
        </w:rPr>
        <w:t>Saqueo de Roma, 6 de mayo de 1527</w:t>
      </w:r>
      <w:r>
        <w:rPr>
          <w:rFonts w:ascii="Times New Roman" w:hAnsi="Times New Roman" w:cs="Times New Roman"/>
        </w:rPr>
        <w:t xml:space="preserve">. </w:t>
      </w:r>
      <w:r w:rsidRPr="005C024B">
        <w:rPr>
          <w:rFonts w:ascii="Times New Roman" w:hAnsi="Times New Roman" w:cs="Times New Roman"/>
        </w:rPr>
        <w:t>Grabado diseñado por Martin van Heemskerck y publicado en 1555</w:t>
      </w:r>
      <w:r>
        <w:rPr>
          <w:rFonts w:ascii="Times New Roman" w:hAnsi="Times New Roman" w:cs="Times New Roman"/>
        </w:rPr>
        <w:t>.</w:t>
      </w:r>
    </w:p>
    <w:sectPr w:rsidR="00A95AB7" w:rsidRPr="00A95AB7" w:rsidSect="001313C6">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B01E5" w14:textId="77777777" w:rsidR="002E5F0E" w:rsidRDefault="002E5F0E" w:rsidP="00B91BD4">
      <w:r>
        <w:separator/>
      </w:r>
    </w:p>
  </w:endnote>
  <w:endnote w:type="continuationSeparator" w:id="0">
    <w:p w14:paraId="454C2D4C" w14:textId="77777777" w:rsidR="002E5F0E" w:rsidRDefault="002E5F0E" w:rsidP="00B9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4BCDA" w14:textId="77777777" w:rsidR="002E5F0E" w:rsidRDefault="002E5F0E" w:rsidP="00B91BD4">
      <w:r>
        <w:separator/>
      </w:r>
    </w:p>
  </w:footnote>
  <w:footnote w:type="continuationSeparator" w:id="0">
    <w:p w14:paraId="2533C41A" w14:textId="77777777" w:rsidR="002E5F0E" w:rsidRDefault="002E5F0E" w:rsidP="00B91BD4">
      <w:r>
        <w:continuationSeparator/>
      </w:r>
    </w:p>
  </w:footnote>
  <w:footnote w:id="1">
    <w:p w14:paraId="6FC229F5" w14:textId="241BE96F" w:rsidR="00B91BD4" w:rsidRPr="00B91BD4" w:rsidRDefault="00B91BD4">
      <w:pPr>
        <w:pStyle w:val="Textonotapie"/>
        <w:rPr>
          <w:rFonts w:ascii="Times New Roman" w:hAnsi="Times New Roman" w:cs="Times New Roman"/>
          <w:sz w:val="20"/>
          <w:szCs w:val="20"/>
        </w:rPr>
      </w:pPr>
      <w:r w:rsidRPr="00B91BD4">
        <w:rPr>
          <w:rStyle w:val="Refdenotaalpie"/>
          <w:rFonts w:ascii="Times New Roman" w:hAnsi="Times New Roman" w:cs="Times New Roman"/>
          <w:sz w:val="20"/>
          <w:szCs w:val="20"/>
        </w:rPr>
        <w:footnoteRef/>
      </w:r>
      <w:r w:rsidRPr="00B91BD4">
        <w:rPr>
          <w:rFonts w:ascii="Times New Roman" w:hAnsi="Times New Roman" w:cs="Times New Roman"/>
          <w:sz w:val="20"/>
          <w:szCs w:val="20"/>
        </w:rPr>
        <w:t xml:space="preserve"> </w:t>
      </w:r>
      <w:r>
        <w:rPr>
          <w:rFonts w:ascii="Times New Roman" w:hAnsi="Times New Roman" w:cs="Times New Roman"/>
          <w:sz w:val="20"/>
          <w:szCs w:val="20"/>
        </w:rPr>
        <w:t xml:space="preserve">[ADM] Archivo Ducal de Medinaceli. </w:t>
      </w:r>
      <w:r w:rsidRPr="00B91BD4">
        <w:rPr>
          <w:rFonts w:ascii="Times New Roman" w:hAnsi="Times New Roman" w:cs="Times New Roman"/>
          <w:sz w:val="20"/>
          <w:szCs w:val="20"/>
        </w:rPr>
        <w:t>Archivo Histórico. Leg. nº. 188, doc. 23.</w:t>
      </w:r>
    </w:p>
  </w:footnote>
  <w:footnote w:id="2">
    <w:p w14:paraId="5ED6916F" w14:textId="5CDFE499" w:rsidR="00512428" w:rsidRPr="00512428" w:rsidRDefault="00512428" w:rsidP="00512428">
      <w:pPr>
        <w:pStyle w:val="Textonotapie"/>
        <w:jc w:val="both"/>
        <w:rPr>
          <w:rFonts w:ascii="Times New Roman" w:hAnsi="Times New Roman" w:cs="Times New Roman"/>
          <w:sz w:val="20"/>
          <w:szCs w:val="20"/>
        </w:rPr>
      </w:pPr>
      <w:r w:rsidRPr="00512428">
        <w:rPr>
          <w:rStyle w:val="Refdenotaalpie"/>
          <w:rFonts w:ascii="Times New Roman" w:hAnsi="Times New Roman" w:cs="Times New Roman"/>
          <w:b/>
          <w:sz w:val="20"/>
          <w:szCs w:val="20"/>
        </w:rPr>
        <w:footnoteRef/>
      </w:r>
      <w:r w:rsidRPr="00512428">
        <w:rPr>
          <w:rFonts w:ascii="Times New Roman" w:hAnsi="Times New Roman" w:cs="Times New Roman"/>
          <w:b/>
          <w:sz w:val="20"/>
          <w:szCs w:val="20"/>
        </w:rPr>
        <w:t xml:space="preserve"> </w:t>
      </w:r>
      <w:r>
        <w:rPr>
          <w:rFonts w:ascii="Times New Roman" w:hAnsi="Times New Roman" w:cs="Times New Roman"/>
          <w:sz w:val="20"/>
          <w:szCs w:val="20"/>
        </w:rPr>
        <w:t>Era hijo de don Juan Hurtado de Mendoza «el Viejo», señor de diversos heredamientos alaveses, y de doña María de Mendoza. Sobre este asunto, Gutiérrez Coronel</w:t>
      </w:r>
      <w:r w:rsidR="00CC5AC9">
        <w:rPr>
          <w:rFonts w:ascii="Times New Roman" w:hAnsi="Times New Roman" w:cs="Times New Roman"/>
          <w:sz w:val="20"/>
          <w:szCs w:val="20"/>
        </w:rPr>
        <w:t>, 1946: 431-432.</w:t>
      </w:r>
    </w:p>
  </w:footnote>
  <w:footnote w:id="3">
    <w:p w14:paraId="42A19BD6" w14:textId="6ED2C3B7" w:rsidR="00CC5AC9" w:rsidRPr="00CC5AC9" w:rsidRDefault="00CC5AC9" w:rsidP="00CC5AC9">
      <w:pPr>
        <w:pStyle w:val="Textonotapie"/>
        <w:jc w:val="both"/>
        <w:rPr>
          <w:rFonts w:ascii="Times New Roman" w:hAnsi="Times New Roman" w:cs="Times New Roman"/>
          <w:sz w:val="20"/>
          <w:szCs w:val="20"/>
        </w:rPr>
      </w:pPr>
      <w:r w:rsidRPr="00CC5AC9">
        <w:rPr>
          <w:rStyle w:val="Refdenotaalpie"/>
          <w:rFonts w:ascii="Times New Roman" w:hAnsi="Times New Roman" w:cs="Times New Roman"/>
          <w:sz w:val="20"/>
          <w:szCs w:val="20"/>
        </w:rPr>
        <w:footnoteRef/>
      </w:r>
      <w:r w:rsidRPr="00CC5AC9">
        <w:rPr>
          <w:rFonts w:ascii="Times New Roman" w:hAnsi="Times New Roman" w:cs="Times New Roman"/>
          <w:sz w:val="20"/>
          <w:szCs w:val="20"/>
        </w:rPr>
        <w:t xml:space="preserve"> </w:t>
      </w:r>
      <w:r>
        <w:rPr>
          <w:rFonts w:ascii="Times New Roman" w:hAnsi="Times New Roman" w:cs="Times New Roman"/>
          <w:sz w:val="20"/>
          <w:szCs w:val="20"/>
        </w:rPr>
        <w:t xml:space="preserve">Se trataba de un núcleo importante de la sierra conquense que había estado bajo el dominio de las Casas de Lara y Luna, siendo adquirida por 15.000 florines del cuño de Aragón </w:t>
      </w:r>
      <w:r w:rsidR="00FD3626">
        <w:rPr>
          <w:rFonts w:ascii="Times New Roman" w:hAnsi="Times New Roman" w:cs="Times New Roman"/>
          <w:sz w:val="20"/>
          <w:szCs w:val="20"/>
        </w:rPr>
        <w:t>en 1400, junto con Poyatos, Uña,</w:t>
      </w:r>
      <w:r>
        <w:rPr>
          <w:rFonts w:ascii="Times New Roman" w:hAnsi="Times New Roman" w:cs="Times New Roman"/>
          <w:sz w:val="20"/>
          <w:szCs w:val="20"/>
        </w:rPr>
        <w:t xml:space="preserve"> la Frontera y Beamud. Sobre este asunto véase el texto de Suárez Bilbao, 1995:347.</w:t>
      </w:r>
    </w:p>
  </w:footnote>
  <w:footnote w:id="4">
    <w:p w14:paraId="2C493C41" w14:textId="44285A62" w:rsidR="00885066" w:rsidRPr="00885066" w:rsidRDefault="00885066" w:rsidP="00885066">
      <w:pPr>
        <w:pStyle w:val="Textonotapie"/>
        <w:jc w:val="both"/>
        <w:rPr>
          <w:rFonts w:ascii="Times New Roman" w:hAnsi="Times New Roman" w:cs="Times New Roman"/>
          <w:sz w:val="20"/>
          <w:szCs w:val="20"/>
          <w:vertAlign w:val="subscript"/>
        </w:rPr>
      </w:pPr>
      <w:r w:rsidRPr="00885066">
        <w:rPr>
          <w:rStyle w:val="Refdenotaalpie"/>
          <w:rFonts w:ascii="Times New Roman" w:hAnsi="Times New Roman" w:cs="Times New Roman"/>
          <w:sz w:val="20"/>
          <w:szCs w:val="20"/>
        </w:rPr>
        <w:footnoteRef/>
      </w:r>
      <w:r w:rsidRPr="00885066">
        <w:rPr>
          <w:rFonts w:ascii="Times New Roman" w:hAnsi="Times New Roman" w:cs="Times New Roman"/>
          <w:sz w:val="20"/>
          <w:szCs w:val="20"/>
        </w:rPr>
        <w:t xml:space="preserve"> </w:t>
      </w:r>
      <w:r>
        <w:rPr>
          <w:rFonts w:ascii="Times New Roman" w:hAnsi="Times New Roman" w:cs="Times New Roman"/>
          <w:sz w:val="20"/>
          <w:szCs w:val="20"/>
        </w:rPr>
        <w:t>Falleció en Madrid</w:t>
      </w:r>
      <w:r w:rsidR="007C77D4">
        <w:rPr>
          <w:rFonts w:ascii="Times New Roman" w:hAnsi="Times New Roman" w:cs="Times New Roman"/>
          <w:sz w:val="20"/>
          <w:szCs w:val="20"/>
        </w:rPr>
        <w:t>,</w:t>
      </w:r>
      <w:r>
        <w:rPr>
          <w:rFonts w:ascii="Times New Roman" w:hAnsi="Times New Roman" w:cs="Times New Roman"/>
          <w:sz w:val="20"/>
          <w:szCs w:val="20"/>
        </w:rPr>
        <w:t xml:space="preserve"> en 1609</w:t>
      </w:r>
      <w:r w:rsidR="007C77D4">
        <w:rPr>
          <w:rFonts w:ascii="Times New Roman" w:hAnsi="Times New Roman" w:cs="Times New Roman"/>
          <w:sz w:val="20"/>
          <w:szCs w:val="20"/>
        </w:rPr>
        <w:t>,</w:t>
      </w:r>
      <w:r>
        <w:rPr>
          <w:rFonts w:ascii="Times New Roman" w:hAnsi="Times New Roman" w:cs="Times New Roman"/>
          <w:sz w:val="20"/>
          <w:szCs w:val="20"/>
        </w:rPr>
        <w:t xml:space="preserve"> como se deduce por los </w:t>
      </w:r>
      <w:r w:rsidR="007C77D4">
        <w:rPr>
          <w:rFonts w:ascii="Times New Roman" w:hAnsi="Times New Roman" w:cs="Times New Roman"/>
          <w:i/>
          <w:sz w:val="20"/>
          <w:szCs w:val="20"/>
        </w:rPr>
        <w:t>A</w:t>
      </w:r>
      <w:r w:rsidRPr="007C77D4">
        <w:rPr>
          <w:rFonts w:ascii="Times New Roman" w:hAnsi="Times New Roman" w:cs="Times New Roman"/>
          <w:i/>
          <w:sz w:val="20"/>
          <w:szCs w:val="20"/>
        </w:rPr>
        <w:t>utos sobre los bienes de García Hurtado de Mendoza, cuarto marqués de Cañete, virrey de Perú, casado con Ana de la Cerda. Falleció en Madrid, con testamento. Albaceas: Juan Andrés Hurtado de Mendoza, quinto marqués de Cañete, su hijo y fray Andrés de Mendoza, dominico, su hermano, vecinos de Madrid, fray Francisco de Castejón, jerónimo, su confesor, Hernando de Ocampo, su criado, Alejandro de Ugalde, su contador. Heredero: su hijo, en quien funda un mayorazgo.</w:t>
      </w:r>
      <w:r>
        <w:rPr>
          <w:rFonts w:ascii="Times New Roman" w:hAnsi="Times New Roman" w:cs="Times New Roman"/>
          <w:sz w:val="20"/>
          <w:szCs w:val="20"/>
        </w:rPr>
        <w:t xml:space="preserve"> [AGI] Archivo General de Indias. Contratación, 942, nº. 1</w:t>
      </w:r>
      <w:r w:rsidRPr="00885066">
        <w:rPr>
          <w:rFonts w:ascii="Times New Roman" w:hAnsi="Times New Roman" w:cs="Times New Roman"/>
          <w:sz w:val="20"/>
          <w:szCs w:val="20"/>
        </w:rPr>
        <w:t>0</w:t>
      </w:r>
      <w:r>
        <w:rPr>
          <w:rFonts w:ascii="Times New Roman" w:hAnsi="Times New Roman" w:cs="Times New Roman"/>
          <w:sz w:val="20"/>
          <w:szCs w:val="20"/>
        </w:rPr>
        <w:t>.</w:t>
      </w:r>
    </w:p>
  </w:footnote>
  <w:footnote w:id="5">
    <w:p w14:paraId="5B9BD4E6" w14:textId="57FC2CD3" w:rsidR="00A56B27" w:rsidRPr="00A56B27" w:rsidRDefault="00A56B27" w:rsidP="0083151E">
      <w:pPr>
        <w:pStyle w:val="Textonotapie"/>
        <w:jc w:val="both"/>
        <w:rPr>
          <w:rFonts w:ascii="Times New Roman" w:hAnsi="Times New Roman" w:cs="Times New Roman"/>
          <w:sz w:val="20"/>
          <w:szCs w:val="20"/>
        </w:rPr>
      </w:pPr>
      <w:r w:rsidRPr="00A56B27">
        <w:rPr>
          <w:rStyle w:val="Refdenotaalpie"/>
          <w:rFonts w:ascii="Times New Roman" w:hAnsi="Times New Roman" w:cs="Times New Roman"/>
          <w:sz w:val="20"/>
          <w:szCs w:val="20"/>
        </w:rPr>
        <w:footnoteRef/>
      </w:r>
      <w:r w:rsidRPr="00A56B27">
        <w:rPr>
          <w:rFonts w:ascii="Times New Roman" w:hAnsi="Times New Roman" w:cs="Times New Roman"/>
          <w:sz w:val="20"/>
          <w:szCs w:val="20"/>
        </w:rPr>
        <w:t xml:space="preserve"> </w:t>
      </w:r>
      <w:r>
        <w:rPr>
          <w:rFonts w:ascii="Times New Roman" w:hAnsi="Times New Roman" w:cs="Times New Roman"/>
          <w:sz w:val="20"/>
          <w:szCs w:val="20"/>
        </w:rPr>
        <w:t>El propio Benassar hace un magnífico recorrido por estas políticas matrimoniales que fueron</w:t>
      </w:r>
      <w:r w:rsidR="0083151E">
        <w:rPr>
          <w:rFonts w:ascii="Times New Roman" w:hAnsi="Times New Roman" w:cs="Times New Roman"/>
          <w:sz w:val="20"/>
          <w:szCs w:val="20"/>
        </w:rPr>
        <w:t xml:space="preserve"> potenciadas, entre otros, por Maximiliano I y que tantos beneficios le aportó (Benassar, 2007).</w:t>
      </w:r>
    </w:p>
  </w:footnote>
  <w:footnote w:id="6">
    <w:p w14:paraId="272DE99B" w14:textId="3FEA2E33" w:rsidR="00D40819" w:rsidRPr="00D40819" w:rsidRDefault="00D40819">
      <w:pPr>
        <w:pStyle w:val="Textonotapie"/>
        <w:rPr>
          <w:rFonts w:ascii="Times New Roman" w:hAnsi="Times New Roman" w:cs="Times New Roman"/>
          <w:sz w:val="20"/>
          <w:szCs w:val="20"/>
        </w:rPr>
      </w:pPr>
      <w:r w:rsidRPr="00D40819">
        <w:rPr>
          <w:rStyle w:val="Refdenotaalpie"/>
          <w:rFonts w:ascii="Times New Roman" w:hAnsi="Times New Roman" w:cs="Times New Roman"/>
          <w:sz w:val="20"/>
          <w:szCs w:val="20"/>
        </w:rPr>
        <w:footnoteRef/>
      </w:r>
      <w:r w:rsidRPr="00D40819">
        <w:rPr>
          <w:rFonts w:ascii="Times New Roman" w:hAnsi="Times New Roman" w:cs="Times New Roman"/>
          <w:sz w:val="20"/>
          <w:szCs w:val="20"/>
        </w:rPr>
        <w:t xml:space="preserve"> </w:t>
      </w:r>
      <w:r>
        <w:rPr>
          <w:rFonts w:ascii="Times New Roman" w:hAnsi="Times New Roman" w:cs="Times New Roman"/>
          <w:sz w:val="20"/>
          <w:szCs w:val="20"/>
        </w:rPr>
        <w:t xml:space="preserve">ADM. </w:t>
      </w:r>
      <w:r w:rsidRPr="00B91BD4">
        <w:rPr>
          <w:rFonts w:ascii="Times New Roman" w:hAnsi="Times New Roman" w:cs="Times New Roman"/>
          <w:sz w:val="20"/>
          <w:szCs w:val="20"/>
        </w:rPr>
        <w:t>Archivo Histórico. Leg. nº. 188, doc. 23.</w:t>
      </w:r>
    </w:p>
  </w:footnote>
  <w:footnote w:id="7">
    <w:p w14:paraId="75CCDE06" w14:textId="3D98BF91" w:rsidR="0083151E" w:rsidRPr="0083151E" w:rsidRDefault="0083151E" w:rsidP="000C21AF">
      <w:pPr>
        <w:pStyle w:val="Textonotapie"/>
        <w:jc w:val="both"/>
        <w:rPr>
          <w:rFonts w:ascii="Times New Roman" w:hAnsi="Times New Roman" w:cs="Times New Roman"/>
          <w:sz w:val="20"/>
          <w:szCs w:val="20"/>
        </w:rPr>
      </w:pPr>
      <w:r w:rsidRPr="0083151E">
        <w:rPr>
          <w:rStyle w:val="Refdenotaalpie"/>
          <w:rFonts w:ascii="Times New Roman" w:hAnsi="Times New Roman" w:cs="Times New Roman"/>
          <w:sz w:val="20"/>
          <w:szCs w:val="20"/>
        </w:rPr>
        <w:footnoteRef/>
      </w:r>
      <w:r w:rsidRPr="0083151E">
        <w:rPr>
          <w:rFonts w:ascii="Times New Roman" w:hAnsi="Times New Roman" w:cs="Times New Roman"/>
          <w:sz w:val="20"/>
          <w:szCs w:val="20"/>
        </w:rPr>
        <w:t xml:space="preserve"> </w:t>
      </w:r>
      <w:r>
        <w:rPr>
          <w:rFonts w:ascii="Times New Roman" w:hAnsi="Times New Roman" w:cs="Times New Roman"/>
          <w:sz w:val="20"/>
          <w:szCs w:val="20"/>
        </w:rPr>
        <w:t xml:space="preserve">Su análisis ha generado una amplia bibliografía cuyos títulos más destacados los podemos encontrar en </w:t>
      </w:r>
      <w:r w:rsidR="000C21AF">
        <w:rPr>
          <w:rFonts w:ascii="Times New Roman" w:hAnsi="Times New Roman" w:cs="Times New Roman"/>
          <w:sz w:val="20"/>
          <w:szCs w:val="20"/>
        </w:rPr>
        <w:t xml:space="preserve">Moli Frígola, 1989;  Redondo, 1999; </w:t>
      </w:r>
      <w:r>
        <w:rPr>
          <w:rFonts w:ascii="Times New Roman" w:hAnsi="Times New Roman" w:cs="Times New Roman"/>
          <w:sz w:val="20"/>
          <w:szCs w:val="20"/>
        </w:rPr>
        <w:t>Za</w:t>
      </w:r>
      <w:r w:rsidR="000C21AF">
        <w:rPr>
          <w:rFonts w:ascii="Times New Roman" w:hAnsi="Times New Roman" w:cs="Times New Roman"/>
          <w:sz w:val="20"/>
          <w:szCs w:val="20"/>
        </w:rPr>
        <w:t>pata Fernández de la Hoz, 2000</w:t>
      </w:r>
      <w:r w:rsidR="00675448">
        <w:rPr>
          <w:rFonts w:ascii="Times New Roman" w:hAnsi="Times New Roman" w:cs="Times New Roman"/>
          <w:sz w:val="20"/>
          <w:szCs w:val="20"/>
        </w:rPr>
        <w:t xml:space="preserve"> y 2016 </w:t>
      </w:r>
      <w:r w:rsidR="000C21AF">
        <w:rPr>
          <w:rFonts w:ascii="Times New Roman" w:hAnsi="Times New Roman" w:cs="Times New Roman"/>
          <w:sz w:val="20"/>
          <w:szCs w:val="20"/>
        </w:rPr>
        <w:t xml:space="preserve">y </w:t>
      </w:r>
      <w:r>
        <w:rPr>
          <w:rFonts w:ascii="Times New Roman" w:hAnsi="Times New Roman" w:cs="Times New Roman"/>
          <w:sz w:val="20"/>
          <w:szCs w:val="20"/>
        </w:rPr>
        <w:t xml:space="preserve">Borrego </w:t>
      </w:r>
      <w:r w:rsidR="000C21AF">
        <w:rPr>
          <w:rFonts w:ascii="Times New Roman" w:hAnsi="Times New Roman" w:cs="Times New Roman"/>
          <w:sz w:val="20"/>
          <w:szCs w:val="20"/>
        </w:rPr>
        <w:t>Gutiérrez, 2003.</w:t>
      </w:r>
    </w:p>
  </w:footnote>
  <w:footnote w:id="8">
    <w:p w14:paraId="0016A1AF" w14:textId="36BF3C64" w:rsidR="00AA6B3C" w:rsidRPr="00AA6B3C" w:rsidRDefault="00AA6B3C" w:rsidP="00AA6B3C">
      <w:pPr>
        <w:pStyle w:val="Textonotapie"/>
        <w:jc w:val="both"/>
        <w:rPr>
          <w:rFonts w:ascii="Times New Roman" w:hAnsi="Times New Roman" w:cs="Times New Roman"/>
          <w:sz w:val="20"/>
          <w:szCs w:val="20"/>
        </w:rPr>
      </w:pPr>
      <w:r w:rsidRPr="00AA6B3C">
        <w:rPr>
          <w:rStyle w:val="Refdenotaalpie"/>
          <w:rFonts w:ascii="Times New Roman" w:hAnsi="Times New Roman" w:cs="Times New Roman"/>
          <w:sz w:val="20"/>
          <w:szCs w:val="20"/>
        </w:rPr>
        <w:footnoteRef/>
      </w:r>
      <w:r w:rsidRPr="00AA6B3C">
        <w:rPr>
          <w:rFonts w:ascii="Times New Roman" w:hAnsi="Times New Roman" w:cs="Times New Roman"/>
          <w:sz w:val="20"/>
          <w:szCs w:val="20"/>
        </w:rPr>
        <w:t xml:space="preserve"> </w:t>
      </w:r>
      <w:r>
        <w:rPr>
          <w:rFonts w:ascii="Times New Roman" w:hAnsi="Times New Roman" w:cs="Times New Roman"/>
          <w:sz w:val="20"/>
          <w:szCs w:val="20"/>
        </w:rPr>
        <w:t xml:space="preserve">No obstante, la línea directa de los marqueses de Cañete se extinguió con don Juan Andrés Hurtado de Mendoza, cuyo título pasó por alianzas matrimoniales a las casas de los duques de Nájera, marqueses de Fuente del Sol y condes de las Amayuelas. </w:t>
      </w:r>
      <w:r w:rsidR="00F14E02">
        <w:rPr>
          <w:rFonts w:ascii="Times New Roman" w:hAnsi="Times New Roman" w:cs="Times New Roman"/>
          <w:sz w:val="20"/>
          <w:szCs w:val="20"/>
        </w:rPr>
        <w:t xml:space="preserve">Así, estos ostentaron desde el VI  hasta el XI  marquesado de Cañete. En época de Felipe V, don Agustín Domingo de Bracamonte obtuvo en 1771 la dignidad de XII marqués de Cañete llevando aparejada la Grandeza de España. A mediados del siglo XVIII, el marquesado de Cañete fue agregado al condado de Amayuelas por don Judas Tadeo Fernández de Miranda. Una de sus sobrinas, doña Lucía de Rojas, fue XIV marquesa de Cañete y al morir sin descendencia el título pasó a la casa de los condes de Santa Coloma, quienes lo ostentan actualmente. </w:t>
      </w:r>
      <w:r w:rsidR="004F031F">
        <w:rPr>
          <w:rFonts w:ascii="Times New Roman" w:hAnsi="Times New Roman" w:cs="Times New Roman"/>
          <w:sz w:val="20"/>
          <w:szCs w:val="20"/>
        </w:rPr>
        <w:t>Sobre e</w:t>
      </w:r>
      <w:r w:rsidR="00350F20">
        <w:rPr>
          <w:rFonts w:ascii="Times New Roman" w:hAnsi="Times New Roman" w:cs="Times New Roman"/>
          <w:sz w:val="20"/>
          <w:szCs w:val="20"/>
        </w:rPr>
        <w:t>ste asunto Ediciones Hidalguía, 2017: 194-195.</w:t>
      </w:r>
      <w:r w:rsidR="004F031F">
        <w:rPr>
          <w:rFonts w:ascii="Times New Roman" w:hAnsi="Times New Roman" w:cs="Times New Roman"/>
          <w:vanish/>
          <w:sz w:val="20"/>
          <w:szCs w:val="20"/>
        </w:rPr>
        <w:t>a 2997﷽﷽﷽﷽﷽﷽﷽o Ediciones Hidalguque Hern, quienes lo ostentan actualmente. Sobre este asunto vo de Cañete fue agregado al condad</w:t>
      </w:r>
    </w:p>
  </w:footnote>
  <w:footnote w:id="9">
    <w:p w14:paraId="0018C60D" w14:textId="44F89356" w:rsidR="00A1014E" w:rsidRPr="00A1014E" w:rsidRDefault="00A1014E" w:rsidP="007E72B9">
      <w:pPr>
        <w:pStyle w:val="Textonotapie"/>
        <w:jc w:val="both"/>
        <w:rPr>
          <w:rFonts w:ascii="Times New Roman" w:hAnsi="Times New Roman" w:cs="Times New Roman"/>
          <w:sz w:val="20"/>
          <w:szCs w:val="20"/>
        </w:rPr>
      </w:pPr>
      <w:r w:rsidRPr="00A1014E">
        <w:rPr>
          <w:rStyle w:val="Refdenotaalpie"/>
          <w:rFonts w:ascii="Times New Roman" w:hAnsi="Times New Roman" w:cs="Times New Roman"/>
          <w:sz w:val="20"/>
          <w:szCs w:val="20"/>
        </w:rPr>
        <w:footnoteRef/>
      </w:r>
      <w:r w:rsidRPr="00A1014E">
        <w:rPr>
          <w:rFonts w:ascii="Times New Roman" w:hAnsi="Times New Roman" w:cs="Times New Roman"/>
          <w:sz w:val="20"/>
          <w:szCs w:val="20"/>
        </w:rPr>
        <w:t xml:space="preserve"> </w:t>
      </w:r>
      <w:r>
        <w:rPr>
          <w:rFonts w:ascii="Times New Roman" w:hAnsi="Times New Roman" w:cs="Times New Roman"/>
          <w:sz w:val="20"/>
          <w:szCs w:val="20"/>
        </w:rPr>
        <w:t>[AHN]. Archivo Histórico Nacional. Consejos, Leg 11519. Citado por García Marchante</w:t>
      </w:r>
      <w:r w:rsidR="007E72B9">
        <w:rPr>
          <w:rFonts w:ascii="Times New Roman" w:hAnsi="Times New Roman" w:cs="Times New Roman"/>
          <w:sz w:val="20"/>
          <w:szCs w:val="20"/>
        </w:rPr>
        <w:t xml:space="preserve"> y otros</w:t>
      </w:r>
      <w:r>
        <w:rPr>
          <w:rFonts w:ascii="Times New Roman" w:hAnsi="Times New Roman" w:cs="Times New Roman"/>
          <w:sz w:val="20"/>
          <w:szCs w:val="20"/>
        </w:rPr>
        <w:t>, 2000: 153.</w:t>
      </w:r>
    </w:p>
  </w:footnote>
  <w:footnote w:id="10">
    <w:p w14:paraId="6B89AD73" w14:textId="3572BE9B" w:rsidR="009E212D" w:rsidRPr="008C33EC" w:rsidRDefault="009E212D">
      <w:pPr>
        <w:pStyle w:val="Textonotapie"/>
        <w:rPr>
          <w:rFonts w:ascii="Times New Roman" w:hAnsi="Times New Roman" w:cs="Times New Roman"/>
          <w:sz w:val="20"/>
          <w:szCs w:val="20"/>
        </w:rPr>
      </w:pPr>
      <w:r w:rsidRPr="008C33EC">
        <w:rPr>
          <w:rStyle w:val="Refdenotaalpie"/>
          <w:rFonts w:ascii="Times New Roman" w:hAnsi="Times New Roman" w:cs="Times New Roman"/>
          <w:sz w:val="20"/>
          <w:szCs w:val="20"/>
        </w:rPr>
        <w:footnoteRef/>
      </w:r>
      <w:r w:rsidRPr="008C33EC">
        <w:rPr>
          <w:rFonts w:ascii="Times New Roman" w:hAnsi="Times New Roman" w:cs="Times New Roman"/>
          <w:sz w:val="20"/>
          <w:szCs w:val="20"/>
        </w:rPr>
        <w:t xml:space="preserve"> ADM. Archivo Histórico. Leg. nº. 188, doc. 23.</w:t>
      </w:r>
    </w:p>
  </w:footnote>
  <w:footnote w:id="11">
    <w:p w14:paraId="6221A021" w14:textId="3CAB9171" w:rsidR="009F5441" w:rsidRPr="008C33EC" w:rsidRDefault="009F5441">
      <w:pPr>
        <w:pStyle w:val="Textonotapie"/>
        <w:rPr>
          <w:rFonts w:ascii="Times New Roman" w:hAnsi="Times New Roman" w:cs="Times New Roman"/>
          <w:sz w:val="20"/>
          <w:szCs w:val="20"/>
        </w:rPr>
      </w:pPr>
      <w:r w:rsidRPr="008C33EC">
        <w:rPr>
          <w:rStyle w:val="Refdenotaalpie"/>
          <w:rFonts w:ascii="Times New Roman" w:hAnsi="Times New Roman" w:cs="Times New Roman"/>
          <w:sz w:val="20"/>
          <w:szCs w:val="20"/>
        </w:rPr>
        <w:footnoteRef/>
      </w:r>
      <w:r w:rsidRPr="008C33EC">
        <w:rPr>
          <w:rFonts w:ascii="Times New Roman" w:hAnsi="Times New Roman" w:cs="Times New Roman"/>
          <w:sz w:val="20"/>
          <w:szCs w:val="20"/>
        </w:rPr>
        <w:t xml:space="preserve"> </w:t>
      </w:r>
      <w:r w:rsidRPr="008C33EC">
        <w:rPr>
          <w:rFonts w:ascii="Times New Roman" w:hAnsi="Times New Roman" w:cs="Times New Roman"/>
          <w:i/>
          <w:sz w:val="20"/>
          <w:szCs w:val="20"/>
        </w:rPr>
        <w:t>Ibídem.</w:t>
      </w:r>
    </w:p>
  </w:footnote>
  <w:footnote w:id="12">
    <w:p w14:paraId="5873EF2C" w14:textId="301AF29B" w:rsidR="00BD5E7F" w:rsidRPr="008C33EC" w:rsidRDefault="00BD5E7F">
      <w:pPr>
        <w:pStyle w:val="Textonotapie"/>
        <w:rPr>
          <w:rFonts w:ascii="Times New Roman" w:hAnsi="Times New Roman" w:cs="Times New Roman"/>
          <w:sz w:val="20"/>
          <w:szCs w:val="20"/>
        </w:rPr>
      </w:pPr>
      <w:r w:rsidRPr="008C33EC">
        <w:rPr>
          <w:rStyle w:val="Refdenotaalpie"/>
          <w:rFonts w:ascii="Times New Roman" w:hAnsi="Times New Roman" w:cs="Times New Roman"/>
          <w:sz w:val="20"/>
          <w:szCs w:val="20"/>
        </w:rPr>
        <w:footnoteRef/>
      </w:r>
      <w:r w:rsidRPr="008C33EC">
        <w:rPr>
          <w:rFonts w:ascii="Times New Roman" w:hAnsi="Times New Roman" w:cs="Times New Roman"/>
          <w:sz w:val="20"/>
          <w:szCs w:val="20"/>
        </w:rPr>
        <w:t xml:space="preserve"> Es lo que Río Barredo ha llamado como «ceremonia de </w:t>
      </w:r>
      <w:r w:rsidR="00525FAE" w:rsidRPr="008C33EC">
        <w:rPr>
          <w:rFonts w:ascii="Times New Roman" w:hAnsi="Times New Roman" w:cs="Times New Roman"/>
          <w:sz w:val="20"/>
          <w:szCs w:val="20"/>
        </w:rPr>
        <w:t>recepción</w:t>
      </w:r>
      <w:r w:rsidRPr="008C33EC">
        <w:rPr>
          <w:rFonts w:ascii="Times New Roman" w:hAnsi="Times New Roman" w:cs="Times New Roman"/>
          <w:sz w:val="20"/>
          <w:szCs w:val="20"/>
        </w:rPr>
        <w:t>» (Rio Barredo, 2000:21).</w:t>
      </w:r>
    </w:p>
  </w:footnote>
  <w:footnote w:id="13">
    <w:p w14:paraId="7BA2CCE8" w14:textId="60A70BF3" w:rsidR="00671D0C" w:rsidRPr="008C33EC" w:rsidRDefault="00671D0C">
      <w:pPr>
        <w:pStyle w:val="Textonotapie"/>
        <w:rPr>
          <w:rFonts w:ascii="Times New Roman" w:hAnsi="Times New Roman" w:cs="Times New Roman"/>
          <w:sz w:val="20"/>
          <w:szCs w:val="20"/>
        </w:rPr>
      </w:pPr>
      <w:r w:rsidRPr="008C33EC">
        <w:rPr>
          <w:rStyle w:val="Refdenotaalpie"/>
          <w:rFonts w:ascii="Times New Roman" w:hAnsi="Times New Roman" w:cs="Times New Roman"/>
          <w:sz w:val="20"/>
          <w:szCs w:val="20"/>
        </w:rPr>
        <w:footnoteRef/>
      </w:r>
      <w:r w:rsidRPr="008C33EC">
        <w:rPr>
          <w:rFonts w:ascii="Times New Roman" w:hAnsi="Times New Roman" w:cs="Times New Roman"/>
          <w:sz w:val="20"/>
          <w:szCs w:val="20"/>
        </w:rPr>
        <w:t xml:space="preserve"> ADM. Archivo Histórico. Leg. nº. 188, doc. 23.</w:t>
      </w:r>
    </w:p>
  </w:footnote>
  <w:footnote w:id="14">
    <w:p w14:paraId="26FE108B" w14:textId="1CF0180C" w:rsidR="00D4296D" w:rsidRPr="00D4296D" w:rsidRDefault="00D4296D">
      <w:pPr>
        <w:pStyle w:val="Textonotapie"/>
        <w:rPr>
          <w:rFonts w:ascii="Times New Roman" w:hAnsi="Times New Roman" w:cs="Times New Roman"/>
          <w:sz w:val="20"/>
          <w:szCs w:val="20"/>
        </w:rPr>
      </w:pPr>
      <w:r w:rsidRPr="00D4296D">
        <w:rPr>
          <w:rStyle w:val="Refdenotaalpie"/>
          <w:rFonts w:ascii="Times New Roman" w:hAnsi="Times New Roman" w:cs="Times New Roman"/>
          <w:sz w:val="20"/>
          <w:szCs w:val="20"/>
        </w:rPr>
        <w:footnoteRef/>
      </w:r>
      <w:r w:rsidRPr="00D4296D">
        <w:rPr>
          <w:rFonts w:ascii="Times New Roman" w:hAnsi="Times New Roman" w:cs="Times New Roman"/>
          <w:sz w:val="20"/>
          <w:szCs w:val="20"/>
        </w:rPr>
        <w:t xml:space="preserve"> </w:t>
      </w:r>
      <w:r w:rsidRPr="00D4669F">
        <w:rPr>
          <w:rFonts w:ascii="Times New Roman" w:hAnsi="Times New Roman" w:cs="Times New Roman"/>
          <w:i/>
          <w:sz w:val="20"/>
          <w:szCs w:val="20"/>
        </w:rPr>
        <w:t>Ibídem.</w:t>
      </w:r>
    </w:p>
  </w:footnote>
  <w:footnote w:id="15">
    <w:p w14:paraId="79AF1DEF" w14:textId="7DE42BB2" w:rsidR="00263D0A" w:rsidRPr="00263D0A" w:rsidRDefault="00263D0A">
      <w:pPr>
        <w:pStyle w:val="Textonotapie"/>
        <w:rPr>
          <w:rFonts w:ascii="Times New Roman" w:hAnsi="Times New Roman" w:cs="Times New Roman"/>
          <w:sz w:val="20"/>
          <w:szCs w:val="20"/>
        </w:rPr>
      </w:pPr>
      <w:r w:rsidRPr="00263D0A">
        <w:rPr>
          <w:rStyle w:val="Refdenotaalpie"/>
          <w:rFonts w:ascii="Times New Roman" w:hAnsi="Times New Roman" w:cs="Times New Roman"/>
          <w:sz w:val="20"/>
          <w:szCs w:val="20"/>
        </w:rPr>
        <w:footnoteRef/>
      </w:r>
      <w:r w:rsidRPr="00263D0A">
        <w:rPr>
          <w:rFonts w:ascii="Times New Roman" w:hAnsi="Times New Roman" w:cs="Times New Roman"/>
          <w:sz w:val="20"/>
          <w:szCs w:val="20"/>
        </w:rPr>
        <w:t xml:space="preserve"> ADM. Archivo Histórico. Leg. nº. 188, doc. 23.</w:t>
      </w:r>
    </w:p>
  </w:footnote>
  <w:footnote w:id="16">
    <w:p w14:paraId="155D9743" w14:textId="7687D44E" w:rsidR="00F5698D" w:rsidRPr="00F5698D" w:rsidRDefault="00F5698D">
      <w:pPr>
        <w:pStyle w:val="Textonotapie"/>
        <w:rPr>
          <w:rFonts w:ascii="Times New Roman" w:hAnsi="Times New Roman" w:cs="Times New Roman"/>
          <w:sz w:val="20"/>
          <w:szCs w:val="20"/>
        </w:rPr>
      </w:pPr>
      <w:r w:rsidRPr="00F5698D">
        <w:rPr>
          <w:rStyle w:val="Refdenotaalpie"/>
          <w:rFonts w:ascii="Times New Roman" w:hAnsi="Times New Roman" w:cs="Times New Roman"/>
          <w:sz w:val="20"/>
          <w:szCs w:val="20"/>
        </w:rPr>
        <w:footnoteRef/>
      </w:r>
      <w:r w:rsidRPr="00F5698D">
        <w:rPr>
          <w:rFonts w:ascii="Times New Roman" w:hAnsi="Times New Roman" w:cs="Times New Roman"/>
          <w:sz w:val="20"/>
          <w:szCs w:val="20"/>
        </w:rPr>
        <w:t xml:space="preserve"> </w:t>
      </w:r>
      <w:r w:rsidRPr="00D4669F">
        <w:rPr>
          <w:rFonts w:ascii="Times New Roman" w:hAnsi="Times New Roman" w:cs="Times New Roman"/>
          <w:i/>
          <w:sz w:val="20"/>
          <w:szCs w:val="20"/>
        </w:rPr>
        <w:t>Ibídem.</w:t>
      </w:r>
    </w:p>
  </w:footnote>
  <w:footnote w:id="17">
    <w:p w14:paraId="2B364D9D" w14:textId="57270F62" w:rsidR="00524721" w:rsidRPr="00524721" w:rsidRDefault="00524721">
      <w:pPr>
        <w:pStyle w:val="Textonotapie"/>
        <w:rPr>
          <w:rFonts w:ascii="Times New Roman" w:hAnsi="Times New Roman" w:cs="Times New Roman"/>
          <w:sz w:val="20"/>
          <w:szCs w:val="20"/>
        </w:rPr>
      </w:pPr>
      <w:r w:rsidRPr="00524721">
        <w:rPr>
          <w:rStyle w:val="Refdenotaalpie"/>
          <w:rFonts w:ascii="Times New Roman" w:hAnsi="Times New Roman" w:cs="Times New Roman"/>
          <w:sz w:val="20"/>
          <w:szCs w:val="20"/>
        </w:rPr>
        <w:footnoteRef/>
      </w:r>
      <w:r w:rsidRPr="00524721">
        <w:rPr>
          <w:rFonts w:ascii="Times New Roman" w:hAnsi="Times New Roman" w:cs="Times New Roman"/>
          <w:sz w:val="20"/>
          <w:szCs w:val="20"/>
        </w:rPr>
        <w:t xml:space="preserve"> ADM. Archivo Histórico. Leg. nº. 188, doc. 23.</w:t>
      </w:r>
    </w:p>
  </w:footnote>
  <w:footnote w:id="18">
    <w:p w14:paraId="232E053B" w14:textId="1A86BBB3" w:rsidR="003D7C2A" w:rsidRPr="003D7C2A" w:rsidRDefault="003D7C2A">
      <w:pPr>
        <w:pStyle w:val="Textonotapie"/>
        <w:rPr>
          <w:rFonts w:ascii="Times New Roman" w:hAnsi="Times New Roman" w:cs="Times New Roman"/>
          <w:sz w:val="20"/>
          <w:szCs w:val="20"/>
        </w:rPr>
      </w:pPr>
      <w:r w:rsidRPr="003D7C2A">
        <w:rPr>
          <w:rStyle w:val="Refdenotaalpie"/>
          <w:rFonts w:ascii="Times New Roman" w:hAnsi="Times New Roman" w:cs="Times New Roman"/>
          <w:sz w:val="20"/>
          <w:szCs w:val="20"/>
        </w:rPr>
        <w:footnoteRef/>
      </w:r>
      <w:r w:rsidRPr="003D7C2A">
        <w:rPr>
          <w:rFonts w:ascii="Times New Roman" w:hAnsi="Times New Roman" w:cs="Times New Roman"/>
          <w:sz w:val="20"/>
          <w:szCs w:val="20"/>
        </w:rPr>
        <w:t xml:space="preserve"> </w:t>
      </w:r>
      <w:r w:rsidRPr="00D4669F">
        <w:rPr>
          <w:rFonts w:ascii="Times New Roman" w:hAnsi="Times New Roman" w:cs="Times New Roman"/>
          <w:i/>
          <w:sz w:val="20"/>
          <w:szCs w:val="20"/>
        </w:rPr>
        <w:t>I</w:t>
      </w:r>
      <w:r w:rsidRPr="003D7C2A">
        <w:rPr>
          <w:rFonts w:ascii="Times New Roman" w:hAnsi="Times New Roman" w:cs="Times New Roman"/>
          <w:i/>
          <w:sz w:val="20"/>
          <w:szCs w:val="20"/>
        </w:rPr>
        <w:t>bídem.</w:t>
      </w:r>
    </w:p>
  </w:footnote>
  <w:footnote w:id="19">
    <w:p w14:paraId="6AF84273" w14:textId="47B0C7B9" w:rsidR="00D4669F" w:rsidRPr="00D4669F" w:rsidRDefault="00D4669F">
      <w:pPr>
        <w:pStyle w:val="Textonotapie"/>
        <w:rPr>
          <w:rFonts w:ascii="Times New Roman" w:hAnsi="Times New Roman" w:cs="Times New Roman"/>
          <w:sz w:val="20"/>
          <w:szCs w:val="20"/>
        </w:rPr>
      </w:pPr>
      <w:r w:rsidRPr="00D4669F">
        <w:rPr>
          <w:rStyle w:val="Refdenotaalpie"/>
          <w:rFonts w:ascii="Times New Roman" w:hAnsi="Times New Roman" w:cs="Times New Roman"/>
          <w:sz w:val="20"/>
          <w:szCs w:val="20"/>
        </w:rPr>
        <w:footnoteRef/>
      </w:r>
      <w:r w:rsidRPr="00D4669F">
        <w:rPr>
          <w:rFonts w:ascii="Times New Roman" w:hAnsi="Times New Roman" w:cs="Times New Roman"/>
          <w:sz w:val="20"/>
          <w:szCs w:val="20"/>
        </w:rPr>
        <w:t xml:space="preserve"> ADM. Archivo Histórico. Leg. nº. 188, doc. 23.</w:t>
      </w:r>
    </w:p>
  </w:footnote>
  <w:footnote w:id="20">
    <w:p w14:paraId="44B13FE5" w14:textId="11007C83" w:rsidR="00D4669F" w:rsidRPr="00B736CB" w:rsidRDefault="00D4669F">
      <w:pPr>
        <w:pStyle w:val="Textonotapie"/>
        <w:rPr>
          <w:sz w:val="20"/>
          <w:szCs w:val="20"/>
        </w:rPr>
      </w:pPr>
      <w:r w:rsidRPr="00B736CB">
        <w:rPr>
          <w:rStyle w:val="Refdenotaalpie"/>
          <w:sz w:val="20"/>
          <w:szCs w:val="20"/>
        </w:rPr>
        <w:footnoteRef/>
      </w:r>
      <w:r w:rsidRPr="00B736CB">
        <w:rPr>
          <w:sz w:val="20"/>
          <w:szCs w:val="20"/>
        </w:rPr>
        <w:t xml:space="preserve"> </w:t>
      </w:r>
      <w:r w:rsidRPr="00B736CB">
        <w:rPr>
          <w:rFonts w:ascii="Times New Roman" w:hAnsi="Times New Roman" w:cs="Times New Roman"/>
          <w:i/>
          <w:sz w:val="20"/>
          <w:szCs w:val="20"/>
        </w:rPr>
        <w:t>Ibídem.</w:t>
      </w:r>
    </w:p>
  </w:footnote>
  <w:footnote w:id="21">
    <w:p w14:paraId="06148973" w14:textId="0B113B29" w:rsidR="00B736CB" w:rsidRDefault="00B736CB">
      <w:pPr>
        <w:pStyle w:val="Textonotapie"/>
      </w:pPr>
      <w:r w:rsidRPr="00B736CB">
        <w:rPr>
          <w:rStyle w:val="Refdenotaalpie"/>
          <w:sz w:val="20"/>
          <w:szCs w:val="20"/>
        </w:rPr>
        <w:footnoteRef/>
      </w:r>
      <w:r w:rsidRPr="00B736CB">
        <w:rPr>
          <w:sz w:val="20"/>
          <w:szCs w:val="20"/>
        </w:rPr>
        <w:t xml:space="preserve"> </w:t>
      </w:r>
      <w:r w:rsidRPr="00B736CB">
        <w:rPr>
          <w:rFonts w:ascii="Times New Roman" w:hAnsi="Times New Roman" w:cs="Times New Roman"/>
          <w:sz w:val="20"/>
          <w:szCs w:val="20"/>
        </w:rPr>
        <w:t>ADM. Archivo Histórico. Leg. nº. 188, doc. 23.</w:t>
      </w:r>
    </w:p>
  </w:footnote>
  <w:footnote w:id="22">
    <w:p w14:paraId="5111EC41" w14:textId="4E98CF9F" w:rsidR="0024454C" w:rsidRPr="0024454C" w:rsidRDefault="0024454C">
      <w:pPr>
        <w:pStyle w:val="Textonotapie"/>
        <w:rPr>
          <w:rFonts w:ascii="Times New Roman" w:hAnsi="Times New Roman" w:cs="Times New Roman"/>
          <w:sz w:val="20"/>
          <w:szCs w:val="20"/>
        </w:rPr>
      </w:pPr>
      <w:r w:rsidRPr="0024454C">
        <w:rPr>
          <w:rStyle w:val="Refdenotaalpie"/>
          <w:rFonts w:ascii="Times New Roman" w:hAnsi="Times New Roman" w:cs="Times New Roman"/>
          <w:sz w:val="20"/>
          <w:szCs w:val="20"/>
        </w:rPr>
        <w:footnoteRef/>
      </w:r>
      <w:r w:rsidRPr="0024454C">
        <w:rPr>
          <w:rFonts w:ascii="Times New Roman" w:hAnsi="Times New Roman" w:cs="Times New Roman"/>
          <w:sz w:val="20"/>
          <w:szCs w:val="20"/>
        </w:rPr>
        <w:t xml:space="preserve"> </w:t>
      </w:r>
      <w:r w:rsidRPr="0024454C">
        <w:rPr>
          <w:rFonts w:ascii="Times New Roman" w:hAnsi="Times New Roman" w:cs="Times New Roman"/>
          <w:i/>
          <w:sz w:val="20"/>
          <w:szCs w:val="20"/>
        </w:rPr>
        <w:t>Ibídem.</w:t>
      </w:r>
    </w:p>
  </w:footnote>
  <w:footnote w:id="23">
    <w:p w14:paraId="0C811F90" w14:textId="65796ADA" w:rsidR="00AC4CDB" w:rsidRPr="00AC4CDB" w:rsidRDefault="00AC4CDB">
      <w:pPr>
        <w:pStyle w:val="Textonotapie"/>
        <w:rPr>
          <w:rFonts w:ascii="Times New Roman" w:hAnsi="Times New Roman" w:cs="Times New Roman"/>
          <w:sz w:val="20"/>
          <w:szCs w:val="20"/>
        </w:rPr>
      </w:pPr>
      <w:r w:rsidRPr="00AC4CDB">
        <w:rPr>
          <w:rStyle w:val="Refdenotaalpie"/>
          <w:rFonts w:ascii="Times New Roman" w:hAnsi="Times New Roman" w:cs="Times New Roman"/>
          <w:sz w:val="20"/>
          <w:szCs w:val="20"/>
        </w:rPr>
        <w:footnoteRef/>
      </w:r>
      <w:r w:rsidRPr="00AC4CDB">
        <w:rPr>
          <w:rFonts w:ascii="Times New Roman" w:hAnsi="Times New Roman" w:cs="Times New Roman"/>
          <w:sz w:val="20"/>
          <w:szCs w:val="20"/>
        </w:rPr>
        <w:t xml:space="preserve"> ADM. Archivo Histórico. Leg. nº. 188, doc. 23.</w:t>
      </w:r>
    </w:p>
  </w:footnote>
  <w:footnote w:id="24">
    <w:p w14:paraId="6ADC389A" w14:textId="7AE6F40B" w:rsidR="00A25125" w:rsidRPr="00A25125" w:rsidRDefault="00A25125">
      <w:pPr>
        <w:pStyle w:val="Textonotapie"/>
        <w:rPr>
          <w:rFonts w:ascii="Times New Roman" w:hAnsi="Times New Roman" w:cs="Times New Roman"/>
          <w:sz w:val="20"/>
          <w:szCs w:val="20"/>
        </w:rPr>
      </w:pPr>
      <w:r w:rsidRPr="00A25125">
        <w:rPr>
          <w:rStyle w:val="Refdenotaalpie"/>
          <w:rFonts w:ascii="Times New Roman" w:hAnsi="Times New Roman" w:cs="Times New Roman"/>
          <w:sz w:val="20"/>
          <w:szCs w:val="20"/>
        </w:rPr>
        <w:footnoteRef/>
      </w:r>
      <w:r w:rsidRPr="00A25125">
        <w:rPr>
          <w:rFonts w:ascii="Times New Roman" w:hAnsi="Times New Roman" w:cs="Times New Roman"/>
          <w:sz w:val="20"/>
          <w:szCs w:val="20"/>
        </w:rPr>
        <w:t xml:space="preserve"> </w:t>
      </w:r>
      <w:r w:rsidRPr="00A25125">
        <w:rPr>
          <w:rFonts w:ascii="Times New Roman" w:hAnsi="Times New Roman" w:cs="Times New Roman"/>
          <w:i/>
          <w:sz w:val="20"/>
          <w:szCs w:val="20"/>
        </w:rPr>
        <w:t>Ibídem.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83"/>
    <w:rsid w:val="00001F1D"/>
    <w:rsid w:val="00040620"/>
    <w:rsid w:val="000504E7"/>
    <w:rsid w:val="00060E17"/>
    <w:rsid w:val="00075FFA"/>
    <w:rsid w:val="00084C76"/>
    <w:rsid w:val="000979B5"/>
    <w:rsid w:val="000C21AF"/>
    <w:rsid w:val="000D2109"/>
    <w:rsid w:val="00107A13"/>
    <w:rsid w:val="001313C6"/>
    <w:rsid w:val="00135A81"/>
    <w:rsid w:val="001571DD"/>
    <w:rsid w:val="00162A88"/>
    <w:rsid w:val="00173432"/>
    <w:rsid w:val="00176C77"/>
    <w:rsid w:val="00191BF9"/>
    <w:rsid w:val="001B4DE7"/>
    <w:rsid w:val="001F5345"/>
    <w:rsid w:val="00215820"/>
    <w:rsid w:val="00215ED5"/>
    <w:rsid w:val="0023390A"/>
    <w:rsid w:val="0024454C"/>
    <w:rsid w:val="00245973"/>
    <w:rsid w:val="00254FB9"/>
    <w:rsid w:val="00263ACE"/>
    <w:rsid w:val="00263D0A"/>
    <w:rsid w:val="00266F2B"/>
    <w:rsid w:val="00280420"/>
    <w:rsid w:val="00284A9C"/>
    <w:rsid w:val="002B375A"/>
    <w:rsid w:val="002C425F"/>
    <w:rsid w:val="002E032C"/>
    <w:rsid w:val="002E5F0E"/>
    <w:rsid w:val="002F0AE7"/>
    <w:rsid w:val="002F22D0"/>
    <w:rsid w:val="00330383"/>
    <w:rsid w:val="00350F20"/>
    <w:rsid w:val="003919E6"/>
    <w:rsid w:val="00393FD9"/>
    <w:rsid w:val="00397E8F"/>
    <w:rsid w:val="003C479B"/>
    <w:rsid w:val="003D7C2A"/>
    <w:rsid w:val="003E4E37"/>
    <w:rsid w:val="003E545E"/>
    <w:rsid w:val="00423951"/>
    <w:rsid w:val="0042418E"/>
    <w:rsid w:val="00451623"/>
    <w:rsid w:val="00457183"/>
    <w:rsid w:val="00473C9C"/>
    <w:rsid w:val="004C028D"/>
    <w:rsid w:val="004C3702"/>
    <w:rsid w:val="004F031F"/>
    <w:rsid w:val="004F0BF4"/>
    <w:rsid w:val="004F1C21"/>
    <w:rsid w:val="004F1D53"/>
    <w:rsid w:val="004F22F5"/>
    <w:rsid w:val="004F5F13"/>
    <w:rsid w:val="00512428"/>
    <w:rsid w:val="00524721"/>
    <w:rsid w:val="00525FAE"/>
    <w:rsid w:val="005324EA"/>
    <w:rsid w:val="005549F4"/>
    <w:rsid w:val="00561848"/>
    <w:rsid w:val="00566B04"/>
    <w:rsid w:val="005A2170"/>
    <w:rsid w:val="005A3FD5"/>
    <w:rsid w:val="005C024B"/>
    <w:rsid w:val="005C5BA1"/>
    <w:rsid w:val="005C7E33"/>
    <w:rsid w:val="005E1997"/>
    <w:rsid w:val="00602EFF"/>
    <w:rsid w:val="00616D42"/>
    <w:rsid w:val="00630922"/>
    <w:rsid w:val="006341DB"/>
    <w:rsid w:val="006408FC"/>
    <w:rsid w:val="00641611"/>
    <w:rsid w:val="00671D0C"/>
    <w:rsid w:val="00675448"/>
    <w:rsid w:val="00677B7B"/>
    <w:rsid w:val="006B30DA"/>
    <w:rsid w:val="006B6A7E"/>
    <w:rsid w:val="006D0049"/>
    <w:rsid w:val="006E7284"/>
    <w:rsid w:val="00710043"/>
    <w:rsid w:val="007245FD"/>
    <w:rsid w:val="00725D27"/>
    <w:rsid w:val="007459C2"/>
    <w:rsid w:val="007605A5"/>
    <w:rsid w:val="007706BA"/>
    <w:rsid w:val="00777CE6"/>
    <w:rsid w:val="007A10E4"/>
    <w:rsid w:val="007A39D3"/>
    <w:rsid w:val="007A7FF9"/>
    <w:rsid w:val="007B003A"/>
    <w:rsid w:val="007C77D4"/>
    <w:rsid w:val="007E72B9"/>
    <w:rsid w:val="007F4458"/>
    <w:rsid w:val="008036B4"/>
    <w:rsid w:val="00807036"/>
    <w:rsid w:val="0083151E"/>
    <w:rsid w:val="00844737"/>
    <w:rsid w:val="00861390"/>
    <w:rsid w:val="0087551B"/>
    <w:rsid w:val="00883BAE"/>
    <w:rsid w:val="00885066"/>
    <w:rsid w:val="00886B8A"/>
    <w:rsid w:val="008B56AB"/>
    <w:rsid w:val="008C33EC"/>
    <w:rsid w:val="008C4477"/>
    <w:rsid w:val="008E78FE"/>
    <w:rsid w:val="009041DF"/>
    <w:rsid w:val="00904E1B"/>
    <w:rsid w:val="00916A76"/>
    <w:rsid w:val="00932680"/>
    <w:rsid w:val="0093483A"/>
    <w:rsid w:val="00966511"/>
    <w:rsid w:val="00990656"/>
    <w:rsid w:val="009A363E"/>
    <w:rsid w:val="009A67C9"/>
    <w:rsid w:val="009B104B"/>
    <w:rsid w:val="009E212D"/>
    <w:rsid w:val="009E3427"/>
    <w:rsid w:val="009E34E9"/>
    <w:rsid w:val="009F5441"/>
    <w:rsid w:val="00A01222"/>
    <w:rsid w:val="00A0658D"/>
    <w:rsid w:val="00A1014E"/>
    <w:rsid w:val="00A25125"/>
    <w:rsid w:val="00A420B1"/>
    <w:rsid w:val="00A53220"/>
    <w:rsid w:val="00A56B27"/>
    <w:rsid w:val="00A95AB7"/>
    <w:rsid w:val="00A96681"/>
    <w:rsid w:val="00AA0121"/>
    <w:rsid w:val="00AA3D18"/>
    <w:rsid w:val="00AA6B3C"/>
    <w:rsid w:val="00AA716C"/>
    <w:rsid w:val="00AA728A"/>
    <w:rsid w:val="00AB590E"/>
    <w:rsid w:val="00AB5F35"/>
    <w:rsid w:val="00AC24AA"/>
    <w:rsid w:val="00AC4CDB"/>
    <w:rsid w:val="00AD1173"/>
    <w:rsid w:val="00AD5478"/>
    <w:rsid w:val="00AD5BE3"/>
    <w:rsid w:val="00AF158C"/>
    <w:rsid w:val="00AF15CF"/>
    <w:rsid w:val="00AF5782"/>
    <w:rsid w:val="00B16E64"/>
    <w:rsid w:val="00B22913"/>
    <w:rsid w:val="00B30EF7"/>
    <w:rsid w:val="00B44951"/>
    <w:rsid w:val="00B6721C"/>
    <w:rsid w:val="00B7258F"/>
    <w:rsid w:val="00B736CB"/>
    <w:rsid w:val="00B73F0C"/>
    <w:rsid w:val="00B90C19"/>
    <w:rsid w:val="00B91BD4"/>
    <w:rsid w:val="00BA58A3"/>
    <w:rsid w:val="00BB3C5D"/>
    <w:rsid w:val="00BB4F94"/>
    <w:rsid w:val="00BB5BFE"/>
    <w:rsid w:val="00BB7585"/>
    <w:rsid w:val="00BD5E7F"/>
    <w:rsid w:val="00BE39F1"/>
    <w:rsid w:val="00BF6E2A"/>
    <w:rsid w:val="00C140EC"/>
    <w:rsid w:val="00C241FD"/>
    <w:rsid w:val="00C3594E"/>
    <w:rsid w:val="00C35FAC"/>
    <w:rsid w:val="00C56367"/>
    <w:rsid w:val="00C5794C"/>
    <w:rsid w:val="00C6029C"/>
    <w:rsid w:val="00C6109B"/>
    <w:rsid w:val="00C625CA"/>
    <w:rsid w:val="00C62B4C"/>
    <w:rsid w:val="00C717BB"/>
    <w:rsid w:val="00C86F27"/>
    <w:rsid w:val="00C9039F"/>
    <w:rsid w:val="00CA3DC6"/>
    <w:rsid w:val="00CC5AC9"/>
    <w:rsid w:val="00CF4C66"/>
    <w:rsid w:val="00D22BCB"/>
    <w:rsid w:val="00D31A64"/>
    <w:rsid w:val="00D40819"/>
    <w:rsid w:val="00D4296D"/>
    <w:rsid w:val="00D4669F"/>
    <w:rsid w:val="00D61E4E"/>
    <w:rsid w:val="00D71848"/>
    <w:rsid w:val="00D72D00"/>
    <w:rsid w:val="00DA5A16"/>
    <w:rsid w:val="00DC1455"/>
    <w:rsid w:val="00DC3E11"/>
    <w:rsid w:val="00E00B29"/>
    <w:rsid w:val="00E011B5"/>
    <w:rsid w:val="00E254E9"/>
    <w:rsid w:val="00E86BF8"/>
    <w:rsid w:val="00EA6A5A"/>
    <w:rsid w:val="00EB30E6"/>
    <w:rsid w:val="00ED21B1"/>
    <w:rsid w:val="00F145C2"/>
    <w:rsid w:val="00F14E02"/>
    <w:rsid w:val="00F208AC"/>
    <w:rsid w:val="00F5698D"/>
    <w:rsid w:val="00F6067D"/>
    <w:rsid w:val="00F702FD"/>
    <w:rsid w:val="00F81353"/>
    <w:rsid w:val="00F93BEE"/>
    <w:rsid w:val="00F955E0"/>
    <w:rsid w:val="00FA479D"/>
    <w:rsid w:val="00FA69E0"/>
    <w:rsid w:val="00FA7291"/>
    <w:rsid w:val="00FC23CB"/>
    <w:rsid w:val="00FD3626"/>
    <w:rsid w:val="00FD49BD"/>
    <w:rsid w:val="00FF145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F5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91BD4"/>
  </w:style>
  <w:style w:type="character" w:customStyle="1" w:styleId="TextonotapieCar">
    <w:name w:val="Texto nota pie Car"/>
    <w:basedOn w:val="Fuentedeprrafopredeter"/>
    <w:link w:val="Textonotapie"/>
    <w:uiPriority w:val="99"/>
    <w:rsid w:val="00B91BD4"/>
  </w:style>
  <w:style w:type="character" w:styleId="Refdenotaalpie">
    <w:name w:val="footnote reference"/>
    <w:basedOn w:val="Fuentedeprrafopredeter"/>
    <w:uiPriority w:val="99"/>
    <w:unhideWhenUsed/>
    <w:rsid w:val="00B91BD4"/>
    <w:rPr>
      <w:vertAlign w:val="superscript"/>
    </w:rPr>
  </w:style>
  <w:style w:type="paragraph" w:styleId="Textonotaalfinal">
    <w:name w:val="endnote text"/>
    <w:basedOn w:val="Normal"/>
    <w:link w:val="TextonotaalfinalCar"/>
    <w:uiPriority w:val="99"/>
    <w:unhideWhenUsed/>
    <w:rsid w:val="00BD5E7F"/>
  </w:style>
  <w:style w:type="character" w:customStyle="1" w:styleId="TextonotaalfinalCar">
    <w:name w:val="Texto nota al final Car"/>
    <w:basedOn w:val="Fuentedeprrafopredeter"/>
    <w:link w:val="Textonotaalfinal"/>
    <w:uiPriority w:val="99"/>
    <w:rsid w:val="00BD5E7F"/>
  </w:style>
  <w:style w:type="character" w:styleId="Refdenotaalfinal">
    <w:name w:val="endnote reference"/>
    <w:basedOn w:val="Fuentedeprrafopredeter"/>
    <w:uiPriority w:val="99"/>
    <w:unhideWhenUsed/>
    <w:rsid w:val="00BD5E7F"/>
    <w:rPr>
      <w:vertAlign w:val="superscript"/>
    </w:rPr>
  </w:style>
  <w:style w:type="character" w:styleId="Hipervnculo">
    <w:name w:val="Hyperlink"/>
    <w:basedOn w:val="Fuentedeprrafopredeter"/>
    <w:uiPriority w:val="99"/>
    <w:semiHidden/>
    <w:unhideWhenUsed/>
    <w:rsid w:val="00B449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4374">
      <w:bodyDiv w:val="1"/>
      <w:marLeft w:val="0"/>
      <w:marRight w:val="0"/>
      <w:marTop w:val="0"/>
      <w:marBottom w:val="0"/>
      <w:divBdr>
        <w:top w:val="none" w:sz="0" w:space="0" w:color="auto"/>
        <w:left w:val="none" w:sz="0" w:space="0" w:color="auto"/>
        <w:bottom w:val="none" w:sz="0" w:space="0" w:color="auto"/>
        <w:right w:val="none" w:sz="0" w:space="0" w:color="auto"/>
      </w:divBdr>
    </w:div>
    <w:div w:id="187566985">
      <w:bodyDiv w:val="1"/>
      <w:marLeft w:val="0"/>
      <w:marRight w:val="0"/>
      <w:marTop w:val="0"/>
      <w:marBottom w:val="0"/>
      <w:divBdr>
        <w:top w:val="none" w:sz="0" w:space="0" w:color="auto"/>
        <w:left w:val="none" w:sz="0" w:space="0" w:color="auto"/>
        <w:bottom w:val="none" w:sz="0" w:space="0" w:color="auto"/>
        <w:right w:val="none" w:sz="0" w:space="0" w:color="auto"/>
      </w:divBdr>
    </w:div>
    <w:div w:id="233781599">
      <w:bodyDiv w:val="1"/>
      <w:marLeft w:val="0"/>
      <w:marRight w:val="0"/>
      <w:marTop w:val="0"/>
      <w:marBottom w:val="0"/>
      <w:divBdr>
        <w:top w:val="none" w:sz="0" w:space="0" w:color="auto"/>
        <w:left w:val="none" w:sz="0" w:space="0" w:color="auto"/>
        <w:bottom w:val="none" w:sz="0" w:space="0" w:color="auto"/>
        <w:right w:val="none" w:sz="0" w:space="0" w:color="auto"/>
      </w:divBdr>
    </w:div>
    <w:div w:id="412122201">
      <w:bodyDiv w:val="1"/>
      <w:marLeft w:val="0"/>
      <w:marRight w:val="0"/>
      <w:marTop w:val="0"/>
      <w:marBottom w:val="0"/>
      <w:divBdr>
        <w:top w:val="none" w:sz="0" w:space="0" w:color="auto"/>
        <w:left w:val="none" w:sz="0" w:space="0" w:color="auto"/>
        <w:bottom w:val="none" w:sz="0" w:space="0" w:color="auto"/>
        <w:right w:val="none" w:sz="0" w:space="0" w:color="auto"/>
      </w:divBdr>
    </w:div>
    <w:div w:id="415594438">
      <w:bodyDiv w:val="1"/>
      <w:marLeft w:val="0"/>
      <w:marRight w:val="0"/>
      <w:marTop w:val="0"/>
      <w:marBottom w:val="0"/>
      <w:divBdr>
        <w:top w:val="none" w:sz="0" w:space="0" w:color="auto"/>
        <w:left w:val="none" w:sz="0" w:space="0" w:color="auto"/>
        <w:bottom w:val="none" w:sz="0" w:space="0" w:color="auto"/>
        <w:right w:val="none" w:sz="0" w:space="0" w:color="auto"/>
      </w:divBdr>
    </w:div>
    <w:div w:id="620767083">
      <w:bodyDiv w:val="1"/>
      <w:marLeft w:val="0"/>
      <w:marRight w:val="0"/>
      <w:marTop w:val="0"/>
      <w:marBottom w:val="0"/>
      <w:divBdr>
        <w:top w:val="none" w:sz="0" w:space="0" w:color="auto"/>
        <w:left w:val="none" w:sz="0" w:space="0" w:color="auto"/>
        <w:bottom w:val="none" w:sz="0" w:space="0" w:color="auto"/>
        <w:right w:val="none" w:sz="0" w:space="0" w:color="auto"/>
      </w:divBdr>
    </w:div>
    <w:div w:id="683552621">
      <w:bodyDiv w:val="1"/>
      <w:marLeft w:val="0"/>
      <w:marRight w:val="0"/>
      <w:marTop w:val="0"/>
      <w:marBottom w:val="0"/>
      <w:divBdr>
        <w:top w:val="none" w:sz="0" w:space="0" w:color="auto"/>
        <w:left w:val="none" w:sz="0" w:space="0" w:color="auto"/>
        <w:bottom w:val="none" w:sz="0" w:space="0" w:color="auto"/>
        <w:right w:val="none" w:sz="0" w:space="0" w:color="auto"/>
      </w:divBdr>
    </w:div>
    <w:div w:id="808403352">
      <w:bodyDiv w:val="1"/>
      <w:marLeft w:val="0"/>
      <w:marRight w:val="0"/>
      <w:marTop w:val="0"/>
      <w:marBottom w:val="0"/>
      <w:divBdr>
        <w:top w:val="none" w:sz="0" w:space="0" w:color="auto"/>
        <w:left w:val="none" w:sz="0" w:space="0" w:color="auto"/>
        <w:bottom w:val="none" w:sz="0" w:space="0" w:color="auto"/>
        <w:right w:val="none" w:sz="0" w:space="0" w:color="auto"/>
      </w:divBdr>
    </w:div>
    <w:div w:id="832834231">
      <w:bodyDiv w:val="1"/>
      <w:marLeft w:val="0"/>
      <w:marRight w:val="0"/>
      <w:marTop w:val="0"/>
      <w:marBottom w:val="0"/>
      <w:divBdr>
        <w:top w:val="none" w:sz="0" w:space="0" w:color="auto"/>
        <w:left w:val="none" w:sz="0" w:space="0" w:color="auto"/>
        <w:bottom w:val="none" w:sz="0" w:space="0" w:color="auto"/>
        <w:right w:val="none" w:sz="0" w:space="0" w:color="auto"/>
      </w:divBdr>
    </w:div>
    <w:div w:id="926614869">
      <w:bodyDiv w:val="1"/>
      <w:marLeft w:val="0"/>
      <w:marRight w:val="0"/>
      <w:marTop w:val="0"/>
      <w:marBottom w:val="0"/>
      <w:divBdr>
        <w:top w:val="none" w:sz="0" w:space="0" w:color="auto"/>
        <w:left w:val="none" w:sz="0" w:space="0" w:color="auto"/>
        <w:bottom w:val="none" w:sz="0" w:space="0" w:color="auto"/>
        <w:right w:val="none" w:sz="0" w:space="0" w:color="auto"/>
      </w:divBdr>
    </w:div>
    <w:div w:id="1271161125">
      <w:bodyDiv w:val="1"/>
      <w:marLeft w:val="0"/>
      <w:marRight w:val="0"/>
      <w:marTop w:val="0"/>
      <w:marBottom w:val="0"/>
      <w:divBdr>
        <w:top w:val="none" w:sz="0" w:space="0" w:color="auto"/>
        <w:left w:val="none" w:sz="0" w:space="0" w:color="auto"/>
        <w:bottom w:val="none" w:sz="0" w:space="0" w:color="auto"/>
        <w:right w:val="none" w:sz="0" w:space="0" w:color="auto"/>
      </w:divBdr>
    </w:div>
    <w:div w:id="1465276571">
      <w:bodyDiv w:val="1"/>
      <w:marLeft w:val="0"/>
      <w:marRight w:val="0"/>
      <w:marTop w:val="0"/>
      <w:marBottom w:val="0"/>
      <w:divBdr>
        <w:top w:val="none" w:sz="0" w:space="0" w:color="auto"/>
        <w:left w:val="none" w:sz="0" w:space="0" w:color="auto"/>
        <w:bottom w:val="none" w:sz="0" w:space="0" w:color="auto"/>
        <w:right w:val="none" w:sz="0" w:space="0" w:color="auto"/>
      </w:divBdr>
    </w:div>
    <w:div w:id="1514952224">
      <w:bodyDiv w:val="1"/>
      <w:marLeft w:val="0"/>
      <w:marRight w:val="0"/>
      <w:marTop w:val="0"/>
      <w:marBottom w:val="0"/>
      <w:divBdr>
        <w:top w:val="none" w:sz="0" w:space="0" w:color="auto"/>
        <w:left w:val="none" w:sz="0" w:space="0" w:color="auto"/>
        <w:bottom w:val="none" w:sz="0" w:space="0" w:color="auto"/>
        <w:right w:val="none" w:sz="0" w:space="0" w:color="auto"/>
      </w:divBdr>
    </w:div>
    <w:div w:id="1817868643">
      <w:bodyDiv w:val="1"/>
      <w:marLeft w:val="0"/>
      <w:marRight w:val="0"/>
      <w:marTop w:val="0"/>
      <w:marBottom w:val="0"/>
      <w:divBdr>
        <w:top w:val="none" w:sz="0" w:space="0" w:color="auto"/>
        <w:left w:val="none" w:sz="0" w:space="0" w:color="auto"/>
        <w:bottom w:val="none" w:sz="0" w:space="0" w:color="auto"/>
        <w:right w:val="none" w:sz="0" w:space="0" w:color="auto"/>
      </w:divBdr>
    </w:div>
    <w:div w:id="1995064510">
      <w:bodyDiv w:val="1"/>
      <w:marLeft w:val="0"/>
      <w:marRight w:val="0"/>
      <w:marTop w:val="0"/>
      <w:marBottom w:val="0"/>
      <w:divBdr>
        <w:top w:val="none" w:sz="0" w:space="0" w:color="auto"/>
        <w:left w:val="none" w:sz="0" w:space="0" w:color="auto"/>
        <w:bottom w:val="none" w:sz="0" w:space="0" w:color="auto"/>
        <w:right w:val="none" w:sz="0" w:space="0" w:color="auto"/>
      </w:divBdr>
    </w:div>
    <w:div w:id="20633600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i.org/10.3989/aearte.2015.09"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258C2-571E-BC44-BE1D-25FE82B34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20</Pages>
  <Words>6400</Words>
  <Characters>35201</Characters>
  <Application>Microsoft Macintosh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Romero Medina</dc:creator>
  <cp:keywords/>
  <dc:description/>
  <cp:lastModifiedBy>Raul Romero Medina</cp:lastModifiedBy>
  <cp:revision>102</cp:revision>
  <dcterms:created xsi:type="dcterms:W3CDTF">2020-04-03T10:02:00Z</dcterms:created>
  <dcterms:modified xsi:type="dcterms:W3CDTF">2020-04-11T15:15:00Z</dcterms:modified>
</cp:coreProperties>
</file>