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37BBF" w14:textId="7D0D66E4" w:rsidR="00525D66" w:rsidRPr="0089559B" w:rsidRDefault="009F769A" w:rsidP="004D46BF">
      <w:pPr>
        <w:spacing w:line="360" w:lineRule="auto"/>
        <w:jc w:val="center"/>
        <w:rPr>
          <w:b/>
          <w:bCs/>
          <w:shd w:val="clear" w:color="auto" w:fill="FFFFFF"/>
        </w:rPr>
      </w:pPr>
      <w:proofErr w:type="spellStart"/>
      <w:r w:rsidRPr="0089559B">
        <w:rPr>
          <w:b/>
          <w:bCs/>
          <w:shd w:val="clear" w:color="auto" w:fill="FFFFFF"/>
        </w:rPr>
        <w:t>Title</w:t>
      </w:r>
      <w:proofErr w:type="spellEnd"/>
      <w:r w:rsidRPr="0089559B">
        <w:rPr>
          <w:b/>
          <w:bCs/>
          <w:shd w:val="clear" w:color="auto" w:fill="FFFFFF"/>
        </w:rPr>
        <w:t xml:space="preserve">:  </w:t>
      </w:r>
      <w:bookmarkStart w:id="0" w:name="_Hlk26113190"/>
      <w:r w:rsidR="009F4F96" w:rsidRPr="0089559B">
        <w:rPr>
          <w:b/>
          <w:bCs/>
          <w:shd w:val="clear" w:color="auto" w:fill="FFFFFF"/>
        </w:rPr>
        <w:t>FALSAS DIETAS</w:t>
      </w:r>
      <w:r w:rsidR="00383553" w:rsidRPr="0089559B">
        <w:rPr>
          <w:b/>
          <w:bCs/>
          <w:shd w:val="clear" w:color="auto" w:fill="FFFFFF"/>
        </w:rPr>
        <w:t xml:space="preserve"> Y DIETAS FALSAS</w:t>
      </w:r>
      <w:bookmarkEnd w:id="0"/>
    </w:p>
    <w:p w14:paraId="5CC963A7" w14:textId="3AFDBF9E" w:rsidR="009F769A" w:rsidRPr="0089559B" w:rsidRDefault="009F769A" w:rsidP="004D46BF">
      <w:pPr>
        <w:spacing w:line="360" w:lineRule="auto"/>
        <w:jc w:val="center"/>
        <w:rPr>
          <w:b/>
          <w:bCs/>
          <w:shd w:val="clear" w:color="auto" w:fill="FFFFFF"/>
        </w:rPr>
      </w:pPr>
      <w:proofErr w:type="spellStart"/>
      <w:r w:rsidRPr="0089559B">
        <w:rPr>
          <w:b/>
          <w:bCs/>
          <w:shd w:val="clear" w:color="auto" w:fill="FFFFFF"/>
        </w:rPr>
        <w:t>Subtitle</w:t>
      </w:r>
      <w:proofErr w:type="spellEnd"/>
      <w:r w:rsidRPr="0089559B">
        <w:rPr>
          <w:b/>
          <w:bCs/>
          <w:shd w:val="clear" w:color="auto" w:fill="FFFFFF"/>
        </w:rPr>
        <w:t>: O cuando te la quieren dar con queso</w:t>
      </w:r>
    </w:p>
    <w:p w14:paraId="3189B4B2" w14:textId="77777777" w:rsidR="009B2419" w:rsidRDefault="009B2419" w:rsidP="004D46BF">
      <w:pPr>
        <w:spacing w:line="360" w:lineRule="auto"/>
        <w:jc w:val="both"/>
        <w:rPr>
          <w:b/>
          <w:bCs/>
          <w:shd w:val="clear" w:color="auto" w:fill="FFFFFF"/>
        </w:rPr>
      </w:pPr>
      <w:bookmarkStart w:id="1" w:name="_Hlk26116381"/>
    </w:p>
    <w:p w14:paraId="2A383C59" w14:textId="3505909D" w:rsidR="00C37148" w:rsidRPr="00F3795A" w:rsidRDefault="009F769A" w:rsidP="004D46BF">
      <w:pPr>
        <w:spacing w:line="360" w:lineRule="auto"/>
        <w:jc w:val="both"/>
        <w:rPr>
          <w:shd w:val="clear" w:color="auto" w:fill="FFFFFF"/>
        </w:rPr>
      </w:pPr>
      <w:proofErr w:type="spellStart"/>
      <w:r w:rsidRPr="00F3795A">
        <w:rPr>
          <w:b/>
          <w:bCs/>
          <w:shd w:val="clear" w:color="auto" w:fill="FFFFFF"/>
        </w:rPr>
        <w:t>Abstract</w:t>
      </w:r>
      <w:proofErr w:type="spellEnd"/>
      <w:r w:rsidRPr="00F3795A">
        <w:rPr>
          <w:b/>
          <w:bCs/>
          <w:shd w:val="clear" w:color="auto" w:fill="FFFFFF"/>
        </w:rPr>
        <w:t>:</w:t>
      </w:r>
      <w:r w:rsidRPr="00F3795A">
        <w:rPr>
          <w:shd w:val="clear" w:color="auto" w:fill="FFFFFF"/>
        </w:rPr>
        <w:t xml:space="preserve"> </w:t>
      </w:r>
      <w:r w:rsidR="00C37148" w:rsidRPr="00F3795A">
        <w:rPr>
          <w:shd w:val="clear" w:color="auto" w:fill="FFFFFF"/>
        </w:rPr>
        <w:t>A nivel global, 1900 y 650 millones de adultos tienen sobrepeso y obesidad, respectivamente</w:t>
      </w:r>
      <w:r w:rsidR="00F3795A" w:rsidRPr="00F3795A">
        <w:rPr>
          <w:shd w:val="clear" w:color="auto" w:fill="FFFFFF"/>
        </w:rPr>
        <w:t>,</w:t>
      </w:r>
      <w:r w:rsidR="00C37148" w:rsidRPr="00F3795A">
        <w:rPr>
          <w:shd w:val="clear" w:color="auto" w:fill="FFFFFF"/>
        </w:rPr>
        <w:t xml:space="preserve"> con repercusiones sobre la salud y la economía. La obesidad conlleva en su tratamiento la actividad física y planificación dietética, siendo esta última una estrategia siempre y cuando sea realizado por profesionales sanitarios. </w:t>
      </w:r>
      <w:r w:rsidR="00F3795A" w:rsidRPr="00F3795A">
        <w:rPr>
          <w:shd w:val="clear" w:color="auto" w:fill="FFFFFF"/>
        </w:rPr>
        <w:t>E</w:t>
      </w:r>
      <w:r w:rsidR="00C37148" w:rsidRPr="00F3795A">
        <w:rPr>
          <w:shd w:val="clear" w:color="auto" w:fill="FFFFFF"/>
        </w:rPr>
        <w:t>n las últimas décadas han aparecido falsas dietas, que tienen su origen a principios del siglo XX, y que pueden originar problemas de salud sobre sus usuarios.</w:t>
      </w:r>
      <w:r w:rsidR="00C37148" w:rsidRPr="00F3795A">
        <w:t xml:space="preserve"> </w:t>
      </w:r>
      <w:r w:rsidR="00F3795A" w:rsidRPr="00F3795A">
        <w:t xml:space="preserve">La manera más práctica de detectarlas es que </w:t>
      </w:r>
      <w:r w:rsidR="00C37148" w:rsidRPr="00F3795A">
        <w:rPr>
          <w:shd w:val="clear" w:color="auto" w:fill="FFFFFF"/>
        </w:rPr>
        <w:t>promete</w:t>
      </w:r>
      <w:r w:rsidR="00F3795A" w:rsidRPr="00F3795A">
        <w:rPr>
          <w:shd w:val="clear" w:color="auto" w:fill="FFFFFF"/>
        </w:rPr>
        <w:t>n</w:t>
      </w:r>
      <w:r w:rsidR="00C37148" w:rsidRPr="00F3795A">
        <w:rPr>
          <w:shd w:val="clear" w:color="auto" w:fill="FFFFFF"/>
        </w:rPr>
        <w:t xml:space="preserve"> pérdidas rápidas de peso (más de un 1 kg/semana), se realizan sin esfuerzo, tiene</w:t>
      </w:r>
      <w:r w:rsidR="00F3795A" w:rsidRPr="00F3795A">
        <w:rPr>
          <w:shd w:val="clear" w:color="auto" w:fill="FFFFFF"/>
        </w:rPr>
        <w:t>n</w:t>
      </w:r>
      <w:r w:rsidR="00C37148" w:rsidRPr="00F3795A">
        <w:rPr>
          <w:shd w:val="clear" w:color="auto" w:fill="FFFFFF"/>
        </w:rPr>
        <w:t xml:space="preserve"> restricciones excesivas de energía y/o excluye</w:t>
      </w:r>
      <w:r w:rsidR="00F3795A" w:rsidRPr="00F3795A">
        <w:rPr>
          <w:shd w:val="clear" w:color="auto" w:fill="FFFFFF"/>
        </w:rPr>
        <w:t>n</w:t>
      </w:r>
      <w:r w:rsidR="00C37148" w:rsidRPr="00F3795A">
        <w:rPr>
          <w:shd w:val="clear" w:color="auto" w:fill="FFFFFF"/>
        </w:rPr>
        <w:t xml:space="preserve"> de la dieta alimentos o nutrientes para el organismo</w:t>
      </w:r>
      <w:r w:rsidR="00F3795A" w:rsidRPr="00F3795A">
        <w:rPr>
          <w:shd w:val="clear" w:color="auto" w:fill="FFFFFF"/>
        </w:rPr>
        <w:t>.</w:t>
      </w:r>
    </w:p>
    <w:p w14:paraId="73DE07EF" w14:textId="52C7F99F" w:rsidR="009F769A" w:rsidRPr="0089559B" w:rsidRDefault="009F769A" w:rsidP="004D46BF">
      <w:pPr>
        <w:spacing w:line="360" w:lineRule="auto"/>
        <w:jc w:val="both"/>
        <w:rPr>
          <w:shd w:val="clear" w:color="auto" w:fill="FFFFFF"/>
        </w:rPr>
      </w:pPr>
      <w:proofErr w:type="spellStart"/>
      <w:r w:rsidRPr="0089559B">
        <w:rPr>
          <w:b/>
          <w:bCs/>
          <w:shd w:val="clear" w:color="auto" w:fill="FFFFFF"/>
        </w:rPr>
        <w:t>Keywords</w:t>
      </w:r>
      <w:proofErr w:type="spellEnd"/>
      <w:r w:rsidRPr="0089559B">
        <w:rPr>
          <w:b/>
          <w:bCs/>
          <w:shd w:val="clear" w:color="auto" w:fill="FFFFFF"/>
        </w:rPr>
        <w:t>:</w:t>
      </w:r>
      <w:r w:rsidR="00383553" w:rsidRPr="0089559B">
        <w:rPr>
          <w:shd w:val="clear" w:color="auto" w:fill="FFFFFF"/>
        </w:rPr>
        <w:t xml:space="preserve"> dietas falsas, dietas mágicas, </w:t>
      </w:r>
      <w:proofErr w:type="spellStart"/>
      <w:r w:rsidR="00383553" w:rsidRPr="0089559B">
        <w:rPr>
          <w:shd w:val="clear" w:color="auto" w:fill="FFFFFF"/>
        </w:rPr>
        <w:t>monodietas</w:t>
      </w:r>
      <w:proofErr w:type="spellEnd"/>
      <w:r w:rsidR="00383553" w:rsidRPr="0089559B">
        <w:rPr>
          <w:shd w:val="clear" w:color="auto" w:fill="FFFFFF"/>
        </w:rPr>
        <w:t>, dieta de Atkins, salud</w:t>
      </w:r>
      <w:r w:rsidR="0089559B">
        <w:rPr>
          <w:shd w:val="clear" w:color="auto" w:fill="FFFFFF"/>
        </w:rPr>
        <w:t>.</w:t>
      </w:r>
    </w:p>
    <w:bookmarkEnd w:id="1"/>
    <w:p w14:paraId="1B3CA260" w14:textId="11464685" w:rsidR="009F769A" w:rsidRPr="0089559B" w:rsidRDefault="009F769A" w:rsidP="004D46BF">
      <w:pPr>
        <w:spacing w:line="360" w:lineRule="auto"/>
        <w:jc w:val="both"/>
        <w:rPr>
          <w:b/>
          <w:bCs/>
          <w:shd w:val="clear" w:color="auto" w:fill="FFFFFF"/>
        </w:rPr>
      </w:pPr>
      <w:proofErr w:type="spellStart"/>
      <w:r w:rsidRPr="0089559B">
        <w:rPr>
          <w:b/>
          <w:bCs/>
          <w:shd w:val="clear" w:color="auto" w:fill="FFFFFF"/>
        </w:rPr>
        <w:t>Authors</w:t>
      </w:r>
      <w:proofErr w:type="spellEnd"/>
      <w:r w:rsidRPr="0089559B">
        <w:rPr>
          <w:b/>
          <w:bCs/>
          <w:shd w:val="clear" w:color="auto" w:fill="FFFFFF"/>
        </w:rPr>
        <w:t>:</w:t>
      </w:r>
      <w:r w:rsidR="00786C36" w:rsidRPr="0089559B">
        <w:rPr>
          <w:b/>
          <w:bCs/>
          <w:shd w:val="clear" w:color="auto" w:fill="FFFFFF"/>
        </w:rPr>
        <w:t xml:space="preserve"> </w:t>
      </w:r>
      <w:r w:rsidR="00786C36" w:rsidRPr="0089559B">
        <w:rPr>
          <w:shd w:val="clear" w:color="auto" w:fill="FFFFFF"/>
        </w:rPr>
        <w:t xml:space="preserve">José Miguel Soriano del </w:t>
      </w:r>
      <w:proofErr w:type="spellStart"/>
      <w:r w:rsidR="00786C36" w:rsidRPr="0089559B">
        <w:rPr>
          <w:shd w:val="clear" w:color="auto" w:fill="FFFFFF"/>
        </w:rPr>
        <w:t>Castillo</w:t>
      </w:r>
      <w:r w:rsidR="00786C36" w:rsidRPr="0089559B">
        <w:rPr>
          <w:vertAlign w:val="superscript"/>
        </w:rPr>
        <w:t>a,b,c</w:t>
      </w:r>
      <w:proofErr w:type="spellEnd"/>
      <w:r w:rsidR="00786C36" w:rsidRPr="0089559B">
        <w:rPr>
          <w:shd w:val="clear" w:color="auto" w:fill="FFFFFF"/>
        </w:rPr>
        <w:t xml:space="preserve"> y </w:t>
      </w:r>
      <w:proofErr w:type="spellStart"/>
      <w:r w:rsidR="00786C36" w:rsidRPr="0089559B">
        <w:rPr>
          <w:shd w:val="clear" w:color="auto" w:fill="FFFFFF"/>
        </w:rPr>
        <w:t>Mª</w:t>
      </w:r>
      <w:proofErr w:type="spellEnd"/>
      <w:r w:rsidR="00786C36" w:rsidRPr="0089559B">
        <w:rPr>
          <w:shd w:val="clear" w:color="auto" w:fill="FFFFFF"/>
        </w:rPr>
        <w:t xml:space="preserve"> Inmaculada Zarzo </w:t>
      </w:r>
      <w:proofErr w:type="spellStart"/>
      <w:r w:rsidR="00786C36" w:rsidRPr="0089559B">
        <w:rPr>
          <w:shd w:val="clear" w:color="auto" w:fill="FFFFFF"/>
        </w:rPr>
        <w:t>Llobell</w:t>
      </w:r>
      <w:r w:rsidR="00786C36" w:rsidRPr="0089559B">
        <w:rPr>
          <w:vertAlign w:val="superscript"/>
        </w:rPr>
        <w:t>a</w:t>
      </w:r>
      <w:proofErr w:type="spellEnd"/>
    </w:p>
    <w:p w14:paraId="7E81274F" w14:textId="3BCE02E0" w:rsidR="00786C36" w:rsidRPr="0089559B" w:rsidRDefault="00786C36" w:rsidP="004D46BF">
      <w:pPr>
        <w:spacing w:line="360" w:lineRule="auto"/>
        <w:jc w:val="both"/>
        <w:rPr>
          <w:b/>
          <w:bCs/>
          <w:shd w:val="clear" w:color="auto" w:fill="FFFFFF"/>
        </w:rPr>
      </w:pPr>
    </w:p>
    <w:p w14:paraId="69512AE8" w14:textId="5058CEBF" w:rsidR="00786C36" w:rsidRPr="0089559B" w:rsidRDefault="00786C36" w:rsidP="004D46BF">
      <w:pPr>
        <w:spacing w:line="360" w:lineRule="auto"/>
        <w:jc w:val="both"/>
        <w:rPr>
          <w:b/>
          <w:bCs/>
          <w:i/>
          <w:iCs/>
          <w:u w:val="single"/>
          <w:shd w:val="clear" w:color="auto" w:fill="FFFFFF"/>
        </w:rPr>
      </w:pPr>
      <w:r w:rsidRPr="0089559B">
        <w:rPr>
          <w:b/>
          <w:bCs/>
          <w:i/>
          <w:iCs/>
          <w:u w:val="single"/>
          <w:shd w:val="clear" w:color="auto" w:fill="FFFFFF"/>
        </w:rPr>
        <w:t>José Miguel Soriano del Castillo</w:t>
      </w:r>
      <w:r w:rsidRPr="0089559B">
        <w:rPr>
          <w:vertAlign w:val="superscript"/>
        </w:rPr>
        <w:t xml:space="preserve"> </w:t>
      </w:r>
      <w:proofErr w:type="spellStart"/>
      <w:r w:rsidRPr="0089559B">
        <w:rPr>
          <w:vertAlign w:val="superscript"/>
        </w:rPr>
        <w:t>a,b,c</w:t>
      </w:r>
      <w:proofErr w:type="spellEnd"/>
    </w:p>
    <w:p w14:paraId="7C111187" w14:textId="14B3F9E9" w:rsidR="00786C36" w:rsidRPr="0089559B" w:rsidRDefault="00786C36" w:rsidP="00D23F3C">
      <w:pPr>
        <w:spacing w:line="360" w:lineRule="auto"/>
        <w:jc w:val="both"/>
        <w:rPr>
          <w:i/>
          <w:iCs/>
        </w:rPr>
      </w:pPr>
      <w:r w:rsidRPr="0089559B">
        <w:rPr>
          <w:i/>
          <w:iCs/>
        </w:rPr>
        <w:t>Afiliación:</w:t>
      </w:r>
    </w:p>
    <w:p w14:paraId="0DA8E816" w14:textId="7A006434" w:rsidR="00D23F3C" w:rsidRPr="0089559B" w:rsidRDefault="00D23F3C" w:rsidP="00D23F3C">
      <w:pPr>
        <w:spacing w:line="360" w:lineRule="auto"/>
        <w:jc w:val="both"/>
      </w:pPr>
      <w:proofErr w:type="spellStart"/>
      <w:r w:rsidRPr="0089559B">
        <w:rPr>
          <w:vertAlign w:val="superscript"/>
        </w:rPr>
        <w:t>a</w:t>
      </w:r>
      <w:r w:rsidRPr="0089559B">
        <w:t>Food</w:t>
      </w:r>
      <w:proofErr w:type="spellEnd"/>
      <w:r w:rsidRPr="0089559B">
        <w:t xml:space="preserve"> &amp; </w:t>
      </w:r>
      <w:proofErr w:type="spellStart"/>
      <w:r w:rsidRPr="0089559B">
        <w:t>Health</w:t>
      </w:r>
      <w:proofErr w:type="spellEnd"/>
      <w:r w:rsidRPr="0089559B">
        <w:t xml:space="preserve"> </w:t>
      </w:r>
      <w:proofErr w:type="spellStart"/>
      <w:r w:rsidRPr="0089559B">
        <w:t>Lab</w:t>
      </w:r>
      <w:proofErr w:type="spellEnd"/>
      <w:r w:rsidRPr="0089559B">
        <w:t xml:space="preserve">, </w:t>
      </w:r>
      <w:r w:rsidR="00786C36" w:rsidRPr="0089559B">
        <w:t xml:space="preserve">Instituto de Ciencia de los Materiales. </w:t>
      </w:r>
      <w:proofErr w:type="spellStart"/>
      <w:r w:rsidR="00786C36" w:rsidRPr="0089559B">
        <w:t>Universitat</w:t>
      </w:r>
      <w:proofErr w:type="spellEnd"/>
      <w:r w:rsidR="00786C36" w:rsidRPr="0089559B">
        <w:t xml:space="preserve"> de València.</w:t>
      </w:r>
    </w:p>
    <w:p w14:paraId="23DC4A64" w14:textId="30FF236C" w:rsidR="00D23F3C" w:rsidRPr="0089559B" w:rsidRDefault="00D23F3C" w:rsidP="00D23F3C">
      <w:pPr>
        <w:spacing w:line="360" w:lineRule="auto"/>
        <w:jc w:val="both"/>
      </w:pPr>
      <w:proofErr w:type="spellStart"/>
      <w:r w:rsidRPr="0089559B">
        <w:rPr>
          <w:vertAlign w:val="superscript"/>
        </w:rPr>
        <w:t>b</w:t>
      </w:r>
      <w:r w:rsidR="00786C36" w:rsidRPr="0089559B">
        <w:t>Unidad</w:t>
      </w:r>
      <w:proofErr w:type="spellEnd"/>
      <w:r w:rsidR="00786C36" w:rsidRPr="0089559B">
        <w:t xml:space="preserve"> Mixta de Investigación de Endocrinología, Nutrición y Dietética Clínica</w:t>
      </w:r>
      <w:r w:rsidRPr="0089559B">
        <w:t xml:space="preserve">, </w:t>
      </w:r>
      <w:r w:rsidR="00786C36" w:rsidRPr="0089559B">
        <w:t>Instituto de Investigación Sanitara La Fe-</w:t>
      </w:r>
      <w:proofErr w:type="spellStart"/>
      <w:r w:rsidR="00786C36" w:rsidRPr="0089559B">
        <w:t>Universitat</w:t>
      </w:r>
      <w:proofErr w:type="spellEnd"/>
      <w:r w:rsidR="00786C36" w:rsidRPr="0089559B">
        <w:t xml:space="preserve"> de València</w:t>
      </w:r>
      <w:r w:rsidRPr="0089559B">
        <w:t>.</w:t>
      </w:r>
    </w:p>
    <w:p w14:paraId="29D898DA" w14:textId="68BC1535" w:rsidR="00D23F3C" w:rsidRPr="0089559B" w:rsidRDefault="00D23F3C" w:rsidP="00D23F3C">
      <w:pPr>
        <w:spacing w:line="360" w:lineRule="auto"/>
        <w:jc w:val="both"/>
      </w:pPr>
      <w:proofErr w:type="spellStart"/>
      <w:r w:rsidRPr="0089559B">
        <w:rPr>
          <w:vertAlign w:val="superscript"/>
        </w:rPr>
        <w:t>c</w:t>
      </w:r>
      <w:r w:rsidRPr="0089559B">
        <w:t>Área</w:t>
      </w:r>
      <w:proofErr w:type="spellEnd"/>
      <w:r w:rsidRPr="0089559B">
        <w:t xml:space="preserve"> de Nutrición y Bromatología. Departamento de Medicina Preventiva y Salud Pública. </w:t>
      </w:r>
      <w:proofErr w:type="spellStart"/>
      <w:r w:rsidRPr="009B2419">
        <w:t>Facultat</w:t>
      </w:r>
      <w:proofErr w:type="spellEnd"/>
      <w:r w:rsidRPr="009B2419">
        <w:t xml:space="preserve"> de </w:t>
      </w:r>
      <w:proofErr w:type="spellStart"/>
      <w:r w:rsidRPr="009B2419">
        <w:t>Farmàcia</w:t>
      </w:r>
      <w:proofErr w:type="spellEnd"/>
      <w:r w:rsidRPr="009B2419">
        <w:t xml:space="preserve">. </w:t>
      </w:r>
      <w:proofErr w:type="spellStart"/>
      <w:r w:rsidRPr="0089559B">
        <w:t>Universitat</w:t>
      </w:r>
      <w:proofErr w:type="spellEnd"/>
      <w:r w:rsidRPr="0089559B">
        <w:t xml:space="preserve"> de València</w:t>
      </w:r>
      <w:r w:rsidR="00786C36" w:rsidRPr="0089559B">
        <w:t>.</w:t>
      </w:r>
    </w:p>
    <w:p w14:paraId="756CBF0E" w14:textId="50476903" w:rsidR="00D23F3C" w:rsidRPr="0089559B" w:rsidRDefault="00786C36" w:rsidP="0089559B">
      <w:pPr>
        <w:spacing w:line="360" w:lineRule="auto"/>
        <w:jc w:val="both"/>
        <w:rPr>
          <w:i/>
          <w:iCs/>
          <w:lang w:val="fr-FR"/>
        </w:rPr>
      </w:pPr>
      <w:proofErr w:type="spellStart"/>
      <w:proofErr w:type="gramStart"/>
      <w:r w:rsidRPr="0089559B">
        <w:rPr>
          <w:i/>
          <w:iCs/>
          <w:lang w:val="fr-FR"/>
        </w:rPr>
        <w:t>Biografía</w:t>
      </w:r>
      <w:proofErr w:type="spellEnd"/>
      <w:r w:rsidRPr="0089559B">
        <w:rPr>
          <w:i/>
          <w:iCs/>
          <w:lang w:val="fr-FR"/>
        </w:rPr>
        <w:t>:</w:t>
      </w:r>
      <w:proofErr w:type="gramEnd"/>
    </w:p>
    <w:p w14:paraId="01AC9493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José Miguel Soriano del Castillo es Licenciado (1996) y Doctor (2001) en Farmacia por la </w:t>
      </w:r>
      <w:proofErr w:type="spellStart"/>
      <w:r w:rsidRPr="0089559B">
        <w:rPr>
          <w:rFonts w:ascii="Times New Roman" w:hAnsi="Times New Roman" w:cs="Times New Roman"/>
        </w:rPr>
        <w:t>Universitat</w:t>
      </w:r>
      <w:proofErr w:type="spellEnd"/>
      <w:r w:rsidRPr="0089559B">
        <w:rPr>
          <w:rFonts w:ascii="Times New Roman" w:hAnsi="Times New Roman" w:cs="Times New Roman"/>
        </w:rPr>
        <w:t xml:space="preserve"> de València y Grado en Nutrición Humana y Dietética (2018) por la Universidad Cardenal Herrera-CEU. Obtuvo el premio extraordinario de Doctorado por la </w:t>
      </w:r>
      <w:proofErr w:type="spellStart"/>
      <w:r w:rsidRPr="0089559B">
        <w:rPr>
          <w:rFonts w:ascii="Times New Roman" w:hAnsi="Times New Roman" w:cs="Times New Roman"/>
        </w:rPr>
        <w:t>Universitat</w:t>
      </w:r>
      <w:proofErr w:type="spellEnd"/>
      <w:r w:rsidRPr="0089559B">
        <w:rPr>
          <w:rFonts w:ascii="Times New Roman" w:hAnsi="Times New Roman" w:cs="Times New Roman"/>
        </w:rPr>
        <w:t xml:space="preserve"> de València (2003).</w:t>
      </w:r>
    </w:p>
    <w:p w14:paraId="54CC7B5B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Es Catedrático del Área de Nutrición y Bromatología del Departamento de Medicina Preventiva y Salud Pública de la Facultad de Farmacia de la </w:t>
      </w:r>
      <w:proofErr w:type="spellStart"/>
      <w:r w:rsidRPr="0089559B">
        <w:rPr>
          <w:rFonts w:ascii="Times New Roman" w:hAnsi="Times New Roman" w:cs="Times New Roman"/>
        </w:rPr>
        <w:t>Universitat</w:t>
      </w:r>
      <w:proofErr w:type="spellEnd"/>
      <w:r w:rsidRPr="0089559B">
        <w:rPr>
          <w:rFonts w:ascii="Times New Roman" w:hAnsi="Times New Roman" w:cs="Times New Roman"/>
        </w:rPr>
        <w:t xml:space="preserve"> de València, donde imparte clases de nutrición en situaciones de emergencia. </w:t>
      </w:r>
    </w:p>
    <w:p w14:paraId="43A5357E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Ha realizado estancias docentes-investigadoras en la </w:t>
      </w:r>
      <w:proofErr w:type="spellStart"/>
      <w:r w:rsidRPr="0089559B">
        <w:rPr>
          <w:rFonts w:ascii="Times New Roman" w:hAnsi="Times New Roman" w:cs="Times New Roman"/>
          <w:i/>
          <w:iCs/>
        </w:rPr>
        <w:t>Agence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Française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89559B">
        <w:rPr>
          <w:rFonts w:ascii="Times New Roman" w:hAnsi="Times New Roman" w:cs="Times New Roman"/>
          <w:i/>
          <w:iCs/>
        </w:rPr>
        <w:t>Sécurité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Sanitaire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Pr="0089559B">
        <w:rPr>
          <w:rFonts w:ascii="Times New Roman" w:hAnsi="Times New Roman" w:cs="Times New Roman"/>
          <w:i/>
          <w:iCs/>
        </w:rPr>
        <w:t>Aliments</w:t>
      </w:r>
      <w:proofErr w:type="spellEnd"/>
      <w:r w:rsidRPr="0089559B">
        <w:rPr>
          <w:rFonts w:ascii="Times New Roman" w:hAnsi="Times New Roman" w:cs="Times New Roman"/>
        </w:rPr>
        <w:t xml:space="preserve"> (Francia), </w:t>
      </w:r>
      <w:proofErr w:type="spellStart"/>
      <w:r w:rsidRPr="0089559B">
        <w:rPr>
          <w:rFonts w:ascii="Times New Roman" w:hAnsi="Times New Roman" w:cs="Times New Roman"/>
          <w:i/>
          <w:iCs/>
        </w:rPr>
        <w:t>Istituto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Superiore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89559B">
        <w:rPr>
          <w:rFonts w:ascii="Times New Roman" w:hAnsi="Times New Roman" w:cs="Times New Roman"/>
          <w:i/>
          <w:iCs/>
        </w:rPr>
        <w:t>Sanità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r w:rsidRPr="0089559B">
        <w:rPr>
          <w:rFonts w:ascii="Times New Roman" w:hAnsi="Times New Roman" w:cs="Times New Roman"/>
        </w:rPr>
        <w:t xml:space="preserve">(Italia), </w:t>
      </w:r>
      <w:proofErr w:type="spellStart"/>
      <w:r w:rsidRPr="0089559B">
        <w:rPr>
          <w:rFonts w:ascii="Times New Roman" w:hAnsi="Times New Roman" w:cs="Times New Roman"/>
          <w:i/>
          <w:iCs/>
        </w:rPr>
        <w:t>National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Research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Center</w:t>
      </w:r>
      <w:r w:rsidRPr="0089559B">
        <w:rPr>
          <w:rFonts w:ascii="Times New Roman" w:hAnsi="Times New Roman" w:cs="Times New Roman"/>
        </w:rPr>
        <w:t xml:space="preserve"> (Egipto), </w:t>
      </w:r>
      <w:r w:rsidRPr="0089559B">
        <w:rPr>
          <w:rFonts w:ascii="Times New Roman" w:hAnsi="Times New Roman" w:cs="Times New Roman"/>
          <w:i/>
          <w:iCs/>
        </w:rPr>
        <w:t xml:space="preserve">Akershus </w:t>
      </w:r>
      <w:proofErr w:type="spellStart"/>
      <w:r w:rsidRPr="0089559B">
        <w:rPr>
          <w:rFonts w:ascii="Times New Roman" w:hAnsi="Times New Roman" w:cs="Times New Roman"/>
          <w:i/>
          <w:iCs/>
        </w:rPr>
        <w:t>University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College</w:t>
      </w:r>
      <w:proofErr w:type="spellEnd"/>
      <w:r w:rsidRPr="0089559B">
        <w:rPr>
          <w:rFonts w:ascii="Times New Roman" w:hAnsi="Times New Roman" w:cs="Times New Roman"/>
        </w:rPr>
        <w:t xml:space="preserve"> (Noruega), Universidad Nacional de La </w:t>
      </w:r>
      <w:r w:rsidRPr="0089559B">
        <w:rPr>
          <w:rFonts w:ascii="Times New Roman" w:hAnsi="Times New Roman" w:cs="Times New Roman"/>
        </w:rPr>
        <w:lastRenderedPageBreak/>
        <w:t xml:space="preserve">Plata (Argentina), Instituto Nacional Materno-Perinatal (Perú) y la Universidad de El Salvador. </w:t>
      </w:r>
    </w:p>
    <w:p w14:paraId="3401EEAD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Es Académico Correspondiente de la Academia de Farmacia de la </w:t>
      </w:r>
      <w:proofErr w:type="spellStart"/>
      <w:r w:rsidRPr="0089559B">
        <w:rPr>
          <w:rFonts w:ascii="Times New Roman" w:hAnsi="Times New Roman" w:cs="Times New Roman"/>
        </w:rPr>
        <w:t>Comunitat</w:t>
      </w:r>
      <w:proofErr w:type="spellEnd"/>
      <w:r w:rsidRPr="0089559B">
        <w:rPr>
          <w:rFonts w:ascii="Times New Roman" w:hAnsi="Times New Roman" w:cs="Times New Roman"/>
        </w:rPr>
        <w:t xml:space="preserve"> Valenciana </w:t>
      </w:r>
    </w:p>
    <w:p w14:paraId="492E3CC3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Es Miembro Académico de Número y Miembro de Honor de la Academia Española de Nutrición y Dietética. </w:t>
      </w:r>
    </w:p>
    <w:p w14:paraId="0DDDDD7C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Ha recibido varios premios; incluyendo el:</w:t>
      </w:r>
    </w:p>
    <w:p w14:paraId="13868CF4" w14:textId="77777777" w:rsidR="0089559B" w:rsidRPr="0089559B" w:rsidRDefault="0089559B" w:rsidP="008955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Premio de Investigación del Instituto de Estudios del Huevo (2004).</w:t>
      </w:r>
    </w:p>
    <w:p w14:paraId="2BDA3B3E" w14:textId="77777777" w:rsidR="0089559B" w:rsidRPr="0089559B" w:rsidRDefault="0089559B" w:rsidP="008955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Premio de la Asociación Benéfico-Docente "Profesor Vicente Callao" de la Academia Iberoamericana de Farmacia (2004).</w:t>
      </w:r>
    </w:p>
    <w:p w14:paraId="6E1F81C0" w14:textId="77777777" w:rsidR="0089559B" w:rsidRPr="0089559B" w:rsidRDefault="0089559B" w:rsidP="008955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XI Premio Valencia se Solidariza-Modalidad beca de investigación social de </w:t>
      </w:r>
      <w:proofErr w:type="spellStart"/>
      <w:r w:rsidRPr="0089559B">
        <w:rPr>
          <w:rFonts w:ascii="Times New Roman" w:hAnsi="Times New Roman" w:cs="Times New Roman"/>
        </w:rPr>
        <w:t>l'Ajuntament</w:t>
      </w:r>
      <w:proofErr w:type="spellEnd"/>
      <w:r w:rsidRPr="0089559B">
        <w:rPr>
          <w:rFonts w:ascii="Times New Roman" w:hAnsi="Times New Roman" w:cs="Times New Roman"/>
        </w:rPr>
        <w:t xml:space="preserve"> de València (2008).</w:t>
      </w:r>
    </w:p>
    <w:p w14:paraId="49C1A6D9" w14:textId="77777777" w:rsidR="0089559B" w:rsidRPr="0089559B" w:rsidRDefault="0089559B" w:rsidP="008955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Premio a la Excelencia Docente de la Conselleria de Educación-Consell Social de la </w:t>
      </w:r>
      <w:proofErr w:type="spellStart"/>
      <w:r w:rsidRPr="0089559B">
        <w:rPr>
          <w:rFonts w:ascii="Times New Roman" w:hAnsi="Times New Roman" w:cs="Times New Roman"/>
        </w:rPr>
        <w:t>Universitat</w:t>
      </w:r>
      <w:proofErr w:type="spellEnd"/>
      <w:r w:rsidRPr="0089559B">
        <w:rPr>
          <w:rFonts w:ascii="Times New Roman" w:hAnsi="Times New Roman" w:cs="Times New Roman"/>
        </w:rPr>
        <w:t xml:space="preserve"> de València (2009).</w:t>
      </w:r>
    </w:p>
    <w:p w14:paraId="252AB5AA" w14:textId="77777777" w:rsidR="0089559B" w:rsidRPr="0089559B" w:rsidRDefault="0089559B" w:rsidP="008955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Premio Cascajares para investigadores jóvenes del Grupo de Microbiología de Alimentos de la Sociedad Española de Microbiología (2010).</w:t>
      </w:r>
    </w:p>
    <w:p w14:paraId="728804A2" w14:textId="77777777" w:rsidR="0089559B" w:rsidRPr="0089559B" w:rsidRDefault="0089559B" w:rsidP="008955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Premio internacional al mejor libro del Mundo en el </w:t>
      </w:r>
      <w:proofErr w:type="spellStart"/>
      <w:r w:rsidRPr="0089559B">
        <w:rPr>
          <w:rFonts w:ascii="Times New Roman" w:hAnsi="Times New Roman" w:cs="Times New Roman"/>
          <w:i/>
          <w:iCs/>
        </w:rPr>
        <w:t>Gourmand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World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Cookbook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Awards</w:t>
      </w:r>
      <w:proofErr w:type="spellEnd"/>
      <w:r w:rsidRPr="0089559B">
        <w:rPr>
          <w:rFonts w:ascii="Times New Roman" w:hAnsi="Times New Roman" w:cs="Times New Roman"/>
        </w:rPr>
        <w:t xml:space="preserve"> por la coordinación y edición de “El gran libro de la horchata y de la chufa de Valencia”. </w:t>
      </w:r>
    </w:p>
    <w:p w14:paraId="6726BECC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Es el editor de seis libros y ha publicado 50 capítulos de libros, 106 artículos en revistas de reconocido prestigio y 46 artículos divulgativos. </w:t>
      </w:r>
    </w:p>
    <w:p w14:paraId="5472935E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Es </w:t>
      </w:r>
      <w:proofErr w:type="gramStart"/>
      <w:r w:rsidRPr="0089559B">
        <w:rPr>
          <w:rFonts w:ascii="Times New Roman" w:hAnsi="Times New Roman" w:cs="Times New Roman"/>
        </w:rPr>
        <w:t>Director</w:t>
      </w:r>
      <w:proofErr w:type="gramEnd"/>
      <w:r w:rsidRPr="0089559B">
        <w:rPr>
          <w:rFonts w:ascii="Times New Roman" w:hAnsi="Times New Roman" w:cs="Times New Roman"/>
        </w:rPr>
        <w:t xml:space="preserve"> de las siguientes unidades: </w:t>
      </w:r>
    </w:p>
    <w:p w14:paraId="4A8C4F45" w14:textId="77777777" w:rsidR="0089559B" w:rsidRPr="0089559B" w:rsidRDefault="0089559B" w:rsidP="008955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Observatorio de Nutrición y Seguridad Alimentaria para el Mundo en Desarrollo-</w:t>
      </w:r>
      <w:proofErr w:type="spellStart"/>
      <w:r w:rsidRPr="0089559B">
        <w:rPr>
          <w:rFonts w:ascii="Times New Roman" w:hAnsi="Times New Roman" w:cs="Times New Roman"/>
        </w:rPr>
        <w:t>Universitat</w:t>
      </w:r>
      <w:proofErr w:type="spellEnd"/>
      <w:r w:rsidRPr="0089559B">
        <w:rPr>
          <w:rFonts w:ascii="Times New Roman" w:hAnsi="Times New Roman" w:cs="Times New Roman"/>
        </w:rPr>
        <w:t xml:space="preserve"> de València. </w:t>
      </w:r>
    </w:p>
    <w:p w14:paraId="03C9E6E8" w14:textId="77777777" w:rsidR="0089559B" w:rsidRPr="0089559B" w:rsidRDefault="0089559B" w:rsidP="008955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r w:rsidRPr="0089559B">
        <w:rPr>
          <w:rFonts w:ascii="Times New Roman" w:hAnsi="Times New Roman" w:cs="Times New Roman"/>
        </w:rPr>
        <w:t>Food&amp;HealthLab</w:t>
      </w:r>
      <w:proofErr w:type="spellEnd"/>
      <w:r w:rsidRPr="0089559B">
        <w:rPr>
          <w:rFonts w:ascii="Times New Roman" w:hAnsi="Times New Roman" w:cs="Times New Roman"/>
        </w:rPr>
        <w:t>, promovido por el Campus de Excelencia Internacional VLC/CAMPUS, mediante el programa de creación de Ecosistemas Innovadores financiado por el Ministerio de Educación, Cultura y Deporte.</w:t>
      </w:r>
    </w:p>
    <w:p w14:paraId="73AC07C7" w14:textId="77777777" w:rsidR="0089559B" w:rsidRPr="0089559B" w:rsidRDefault="0089559B" w:rsidP="008955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Clínica Universitaria de Nutrición, Actividad Física y Fisioterapia (CUNAFF) de la </w:t>
      </w:r>
      <w:proofErr w:type="spellStart"/>
      <w:r w:rsidRPr="0089559B">
        <w:rPr>
          <w:rFonts w:ascii="Times New Roman" w:hAnsi="Times New Roman" w:cs="Times New Roman"/>
        </w:rPr>
        <w:t>Fundació</w:t>
      </w:r>
      <w:proofErr w:type="spellEnd"/>
      <w:r w:rsidRPr="0089559B">
        <w:rPr>
          <w:rFonts w:ascii="Times New Roman" w:hAnsi="Times New Roman" w:cs="Times New Roman"/>
        </w:rPr>
        <w:t xml:space="preserve"> Lluís </w:t>
      </w:r>
      <w:proofErr w:type="spellStart"/>
      <w:r w:rsidRPr="0089559B">
        <w:rPr>
          <w:rFonts w:ascii="Times New Roman" w:hAnsi="Times New Roman" w:cs="Times New Roman"/>
        </w:rPr>
        <w:t>Alcanyís-Universitat</w:t>
      </w:r>
      <w:proofErr w:type="spellEnd"/>
      <w:r w:rsidRPr="0089559B">
        <w:rPr>
          <w:rFonts w:ascii="Times New Roman" w:hAnsi="Times New Roman" w:cs="Times New Roman"/>
        </w:rPr>
        <w:t xml:space="preserve"> de València.</w:t>
      </w:r>
    </w:p>
    <w:p w14:paraId="29B351A9" w14:textId="77777777" w:rsidR="0089559B" w:rsidRPr="0089559B" w:rsidRDefault="0089559B" w:rsidP="008955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r w:rsidRPr="0089559B">
        <w:rPr>
          <w:rFonts w:ascii="Times New Roman" w:hAnsi="Times New Roman" w:cs="Times New Roman"/>
        </w:rPr>
        <w:t>Gastrolab</w:t>
      </w:r>
      <w:proofErr w:type="spellEnd"/>
      <w:r w:rsidRPr="0089559B">
        <w:rPr>
          <w:rFonts w:ascii="Times New Roman" w:hAnsi="Times New Roman" w:cs="Times New Roman"/>
        </w:rPr>
        <w:t>-Fernando Sapiña del Instituto de Ciencia de los Materiales-</w:t>
      </w:r>
      <w:proofErr w:type="spellStart"/>
      <w:r w:rsidRPr="0089559B">
        <w:rPr>
          <w:rFonts w:ascii="Times New Roman" w:hAnsi="Times New Roman" w:cs="Times New Roman"/>
        </w:rPr>
        <w:t>Parc</w:t>
      </w:r>
      <w:proofErr w:type="spellEnd"/>
      <w:r w:rsidRPr="0089559B">
        <w:rPr>
          <w:rFonts w:ascii="Times New Roman" w:hAnsi="Times New Roman" w:cs="Times New Roman"/>
        </w:rPr>
        <w:t xml:space="preserve"> </w:t>
      </w:r>
      <w:proofErr w:type="spellStart"/>
      <w:r w:rsidRPr="0089559B">
        <w:rPr>
          <w:rFonts w:ascii="Times New Roman" w:hAnsi="Times New Roman" w:cs="Times New Roman"/>
        </w:rPr>
        <w:t>Científic</w:t>
      </w:r>
      <w:proofErr w:type="spellEnd"/>
      <w:r w:rsidRPr="0089559B">
        <w:rPr>
          <w:rFonts w:ascii="Times New Roman" w:hAnsi="Times New Roman" w:cs="Times New Roman"/>
        </w:rPr>
        <w:t xml:space="preserve"> de la </w:t>
      </w:r>
      <w:proofErr w:type="spellStart"/>
      <w:r w:rsidRPr="0089559B">
        <w:rPr>
          <w:rFonts w:ascii="Times New Roman" w:hAnsi="Times New Roman" w:cs="Times New Roman"/>
        </w:rPr>
        <w:t>Universitat</w:t>
      </w:r>
      <w:proofErr w:type="spellEnd"/>
      <w:r w:rsidRPr="0089559B">
        <w:rPr>
          <w:rFonts w:ascii="Times New Roman" w:hAnsi="Times New Roman" w:cs="Times New Roman"/>
        </w:rPr>
        <w:t xml:space="preserve"> de València</w:t>
      </w:r>
    </w:p>
    <w:p w14:paraId="5F507751" w14:textId="77777777" w:rsidR="0089559B" w:rsidRPr="0089559B" w:rsidRDefault="0089559B" w:rsidP="008955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Y </w:t>
      </w:r>
      <w:proofErr w:type="spellStart"/>
      <w:r w:rsidRPr="0089559B">
        <w:rPr>
          <w:rFonts w:ascii="Times New Roman" w:hAnsi="Times New Roman" w:cs="Times New Roman"/>
        </w:rPr>
        <w:t>Co-director</w:t>
      </w:r>
      <w:proofErr w:type="spellEnd"/>
      <w:r w:rsidRPr="0089559B">
        <w:rPr>
          <w:rFonts w:ascii="Times New Roman" w:hAnsi="Times New Roman" w:cs="Times New Roman"/>
        </w:rPr>
        <w:t xml:space="preserve"> de la Unidad Mixta de Investigación en Endocrinología, Nutrición y Dietética Clínica de la </w:t>
      </w:r>
      <w:proofErr w:type="spellStart"/>
      <w:r w:rsidRPr="0089559B">
        <w:rPr>
          <w:rFonts w:ascii="Times New Roman" w:hAnsi="Times New Roman" w:cs="Times New Roman"/>
        </w:rPr>
        <w:t>Universitat</w:t>
      </w:r>
      <w:proofErr w:type="spellEnd"/>
      <w:r w:rsidRPr="0089559B">
        <w:rPr>
          <w:rFonts w:ascii="Times New Roman" w:hAnsi="Times New Roman" w:cs="Times New Roman"/>
        </w:rPr>
        <w:t xml:space="preserve"> de València-Instituto de Investigación Sanitaria La Fe. </w:t>
      </w:r>
    </w:p>
    <w:p w14:paraId="2CFE3DBC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lastRenderedPageBreak/>
        <w:t xml:space="preserve">Ha sido el responsable de la creación e implementación del primer banco de leche materna en Lima (Perú), en 2010, obteniendo, por esta actividad, el  Premio de la Sociedad de Industrias Peruanas a la Gestión de Proyectos de Mejora en la categoría Sector Público, y permitiendo la creación de dos nuevos Bancos de Leche Materna; como son el del Hospital Nacional Docente Madre-Niño San Bartolomé en Lima (inaugurado el 28/02/2014) y el del Hospital Docente Materno Infantil “El Carmen” de Huancayo (inaugurado el 27 de diciembre de 2016), actualmente está llevando a cabo la creación de dos nuevos bancos de leche materna en Perú; en el Hospital Cayetano Heredia en Lima y en el Hospital General de Cusco. Sus tareas de investigación han estado encaminadas en el campo de la nutrición en ayuda humanitaria y cooperación al desarrollo, </w:t>
      </w:r>
      <w:proofErr w:type="spellStart"/>
      <w:r w:rsidRPr="0089559B">
        <w:rPr>
          <w:rFonts w:ascii="Times New Roman" w:hAnsi="Times New Roman" w:cs="Times New Roman"/>
        </w:rPr>
        <w:t>dietoterapia</w:t>
      </w:r>
      <w:proofErr w:type="spellEnd"/>
      <w:r w:rsidRPr="0089559B">
        <w:rPr>
          <w:rFonts w:ascii="Times New Roman" w:hAnsi="Times New Roman" w:cs="Times New Roman"/>
        </w:rPr>
        <w:t xml:space="preserve"> y la seguridad alimentaria.</w:t>
      </w:r>
    </w:p>
    <w:p w14:paraId="309330EF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 xml:space="preserve">Es asesor científico del </w:t>
      </w:r>
      <w:proofErr w:type="spellStart"/>
      <w:r w:rsidRPr="0089559B">
        <w:rPr>
          <w:rFonts w:ascii="Times New Roman" w:hAnsi="Times New Roman" w:cs="Times New Roman"/>
        </w:rPr>
        <w:t>National</w:t>
      </w:r>
      <w:proofErr w:type="spellEnd"/>
      <w:r w:rsidRPr="0089559B">
        <w:rPr>
          <w:rFonts w:ascii="Times New Roman" w:hAnsi="Times New Roman" w:cs="Times New Roman"/>
        </w:rPr>
        <w:t xml:space="preserve"> </w:t>
      </w:r>
      <w:proofErr w:type="spellStart"/>
      <w:r w:rsidRPr="0089559B">
        <w:rPr>
          <w:rFonts w:ascii="Times New Roman" w:hAnsi="Times New Roman" w:cs="Times New Roman"/>
        </w:rPr>
        <w:t>Research</w:t>
      </w:r>
      <w:proofErr w:type="spellEnd"/>
      <w:r w:rsidRPr="0089559B">
        <w:rPr>
          <w:rFonts w:ascii="Times New Roman" w:hAnsi="Times New Roman" w:cs="Times New Roman"/>
        </w:rPr>
        <w:t xml:space="preserve"> Center en El Cairo (Egipto) para el proyecto </w:t>
      </w:r>
      <w:proofErr w:type="spellStart"/>
      <w:r w:rsidRPr="0089559B">
        <w:rPr>
          <w:rFonts w:ascii="Times New Roman" w:hAnsi="Times New Roman" w:cs="Times New Roman"/>
          <w:i/>
          <w:iCs/>
        </w:rPr>
        <w:t>Antibiotic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Resistance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89559B">
        <w:rPr>
          <w:rFonts w:ascii="Times New Roman" w:hAnsi="Times New Roman" w:cs="Times New Roman"/>
          <w:i/>
          <w:iCs/>
        </w:rPr>
        <w:t>food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chain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89559B">
        <w:rPr>
          <w:rFonts w:ascii="Times New Roman" w:hAnsi="Times New Roman" w:cs="Times New Roman"/>
          <w:i/>
          <w:iCs/>
        </w:rPr>
        <w:t>An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Emerging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9B">
        <w:rPr>
          <w:rFonts w:ascii="Times New Roman" w:hAnsi="Times New Roman" w:cs="Times New Roman"/>
          <w:i/>
          <w:iCs/>
        </w:rPr>
        <w:t>Food</w:t>
      </w:r>
      <w:proofErr w:type="spellEnd"/>
      <w:r w:rsidRPr="0089559B">
        <w:rPr>
          <w:rFonts w:ascii="Times New Roman" w:hAnsi="Times New Roman" w:cs="Times New Roman"/>
          <w:i/>
          <w:iCs/>
        </w:rPr>
        <w:t xml:space="preserve"> Safety </w:t>
      </w:r>
      <w:proofErr w:type="spellStart"/>
      <w:r w:rsidRPr="0089559B">
        <w:rPr>
          <w:rFonts w:ascii="Times New Roman" w:hAnsi="Times New Roman" w:cs="Times New Roman"/>
          <w:i/>
          <w:iCs/>
        </w:rPr>
        <w:t>Issue</w:t>
      </w:r>
      <w:proofErr w:type="spellEnd"/>
      <w:r w:rsidRPr="0089559B">
        <w:rPr>
          <w:rFonts w:ascii="Times New Roman" w:hAnsi="Times New Roman" w:cs="Times New Roman"/>
          <w:i/>
          <w:iCs/>
        </w:rPr>
        <w:t>.</w:t>
      </w:r>
    </w:p>
    <w:p w14:paraId="19C92049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Ha dirigido y participado en 81 proyectos y contratos de investigación por un importe de 1.377.749,48 €</w:t>
      </w:r>
    </w:p>
    <w:p w14:paraId="53E853BB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Ha dirigido 75 Trabajos Fin de Grado y Trabajos Fin de Máster.</w:t>
      </w:r>
    </w:p>
    <w:p w14:paraId="12E10427" w14:textId="77777777" w:rsidR="0089559B" w:rsidRPr="0089559B" w:rsidRDefault="0089559B" w:rsidP="008955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9559B">
        <w:rPr>
          <w:rFonts w:ascii="Times New Roman" w:hAnsi="Times New Roman" w:cs="Times New Roman"/>
        </w:rPr>
        <w:t>Tiene un índice h de 36, tres tramos de investigación y cuatro quinquenios docentes.</w:t>
      </w:r>
    </w:p>
    <w:p w14:paraId="331A9148" w14:textId="090DD0F9" w:rsidR="00786C36" w:rsidRPr="0089559B" w:rsidRDefault="00786C36" w:rsidP="0089559B">
      <w:pPr>
        <w:spacing w:line="360" w:lineRule="auto"/>
        <w:jc w:val="both"/>
        <w:rPr>
          <w:lang w:val="fr-FR"/>
        </w:rPr>
      </w:pPr>
      <w:proofErr w:type="gramStart"/>
      <w:r w:rsidRPr="0089559B">
        <w:rPr>
          <w:i/>
          <w:iCs/>
          <w:lang w:val="fr-FR"/>
        </w:rPr>
        <w:t>E-mail:</w:t>
      </w:r>
      <w:proofErr w:type="gramEnd"/>
      <w:r w:rsidRPr="0089559B">
        <w:rPr>
          <w:lang w:val="fr-FR"/>
        </w:rPr>
        <w:t xml:space="preserve"> </w:t>
      </w:r>
      <w:r w:rsidR="0089559B" w:rsidRPr="0089559B">
        <w:rPr>
          <w:lang w:val="fr-FR"/>
        </w:rPr>
        <w:t>jose.soriano@uv.es</w:t>
      </w:r>
    </w:p>
    <w:p w14:paraId="60872F9C" w14:textId="2970ACD3" w:rsidR="00786C36" w:rsidRPr="0089559B" w:rsidRDefault="00786C36" w:rsidP="0089559B">
      <w:pPr>
        <w:spacing w:line="360" w:lineRule="auto"/>
        <w:jc w:val="both"/>
        <w:rPr>
          <w:lang w:val="fr-FR"/>
        </w:rPr>
      </w:pPr>
      <w:proofErr w:type="spellStart"/>
      <w:r w:rsidRPr="0089559B">
        <w:rPr>
          <w:i/>
          <w:iCs/>
          <w:lang w:val="fr-FR"/>
        </w:rPr>
        <w:t>Dirección</w:t>
      </w:r>
      <w:proofErr w:type="spellEnd"/>
      <w:r w:rsidRPr="0089559B">
        <w:rPr>
          <w:i/>
          <w:iCs/>
          <w:lang w:val="fr-FR"/>
        </w:rPr>
        <w:t xml:space="preserve"> </w:t>
      </w:r>
      <w:proofErr w:type="gramStart"/>
      <w:r w:rsidRPr="0089559B">
        <w:rPr>
          <w:i/>
          <w:iCs/>
          <w:lang w:val="fr-FR"/>
        </w:rPr>
        <w:t>postal:</w:t>
      </w:r>
      <w:proofErr w:type="gramEnd"/>
      <w:r w:rsidR="0089559B" w:rsidRPr="0089559B">
        <w:t xml:space="preserve"> </w:t>
      </w:r>
      <w:r w:rsidR="0089559B" w:rsidRPr="0089559B">
        <w:rPr>
          <w:lang w:val="fr-FR"/>
        </w:rPr>
        <w:t xml:space="preserve">Carrer </w:t>
      </w:r>
      <w:proofErr w:type="spellStart"/>
      <w:r w:rsidR="0089559B" w:rsidRPr="0089559B">
        <w:rPr>
          <w:lang w:val="fr-FR"/>
        </w:rPr>
        <w:t>del</w:t>
      </w:r>
      <w:proofErr w:type="spellEnd"/>
      <w:r w:rsidR="0089559B" w:rsidRPr="0089559B">
        <w:rPr>
          <w:lang w:val="fr-FR"/>
        </w:rPr>
        <w:t xml:space="preserve"> </w:t>
      </w:r>
      <w:proofErr w:type="spellStart"/>
      <w:r w:rsidR="0089559B" w:rsidRPr="0089559B">
        <w:rPr>
          <w:lang w:val="fr-FR"/>
        </w:rPr>
        <w:t>Catedrátic</w:t>
      </w:r>
      <w:proofErr w:type="spellEnd"/>
      <w:r w:rsidR="0089559B" w:rsidRPr="0089559B">
        <w:rPr>
          <w:lang w:val="fr-FR"/>
        </w:rPr>
        <w:t xml:space="preserve"> José </w:t>
      </w:r>
      <w:proofErr w:type="spellStart"/>
      <w:r w:rsidR="0089559B" w:rsidRPr="0089559B">
        <w:rPr>
          <w:lang w:val="fr-FR"/>
        </w:rPr>
        <w:t>Beltrán</w:t>
      </w:r>
      <w:proofErr w:type="spellEnd"/>
      <w:r w:rsidR="0089559B" w:rsidRPr="0089559B">
        <w:rPr>
          <w:lang w:val="fr-FR"/>
        </w:rPr>
        <w:t xml:space="preserve"> Martinez, 2, 46980 Paterna, Valencia</w:t>
      </w:r>
    </w:p>
    <w:p w14:paraId="67EA7073" w14:textId="77777777" w:rsidR="00D23F3C" w:rsidRPr="0089559B" w:rsidRDefault="00D23F3C" w:rsidP="0089559B">
      <w:pPr>
        <w:spacing w:line="360" w:lineRule="auto"/>
        <w:jc w:val="both"/>
        <w:rPr>
          <w:lang w:val="fr-FR"/>
        </w:rPr>
      </w:pPr>
    </w:p>
    <w:p w14:paraId="28764A20" w14:textId="1BFB4BF4" w:rsidR="00D23F3C" w:rsidRPr="0089559B" w:rsidRDefault="0089559B" w:rsidP="00D23F3C">
      <w:pPr>
        <w:spacing w:line="360" w:lineRule="auto"/>
        <w:jc w:val="both"/>
        <w:rPr>
          <w:b/>
          <w:bCs/>
          <w:i/>
          <w:iCs/>
          <w:u w:val="single"/>
          <w:lang w:val="fr-FR"/>
        </w:rPr>
      </w:pPr>
      <w:proofErr w:type="spellStart"/>
      <w:r w:rsidRPr="0089559B">
        <w:rPr>
          <w:b/>
          <w:bCs/>
          <w:i/>
          <w:iCs/>
          <w:u w:val="single"/>
          <w:shd w:val="clear" w:color="auto" w:fill="FFFFFF"/>
        </w:rPr>
        <w:t>Mª</w:t>
      </w:r>
      <w:proofErr w:type="spellEnd"/>
      <w:r w:rsidRPr="0089559B">
        <w:rPr>
          <w:b/>
          <w:bCs/>
          <w:i/>
          <w:iCs/>
          <w:u w:val="single"/>
          <w:shd w:val="clear" w:color="auto" w:fill="FFFFFF"/>
        </w:rPr>
        <w:t xml:space="preserve"> Inmaculada Zarzo </w:t>
      </w:r>
      <w:proofErr w:type="spellStart"/>
      <w:r w:rsidRPr="0089559B">
        <w:rPr>
          <w:b/>
          <w:bCs/>
          <w:i/>
          <w:iCs/>
          <w:u w:val="single"/>
          <w:shd w:val="clear" w:color="auto" w:fill="FFFFFF"/>
        </w:rPr>
        <w:t>Llobell</w:t>
      </w:r>
      <w:r w:rsidRPr="0089559B">
        <w:rPr>
          <w:b/>
          <w:bCs/>
          <w:i/>
          <w:iCs/>
          <w:u w:val="single"/>
          <w:vertAlign w:val="superscript"/>
        </w:rPr>
        <w:t>a</w:t>
      </w:r>
      <w:proofErr w:type="spellEnd"/>
    </w:p>
    <w:p w14:paraId="6D7AD7CD" w14:textId="77777777" w:rsidR="0089559B" w:rsidRPr="0089559B" w:rsidRDefault="0089559B" w:rsidP="0089559B">
      <w:pPr>
        <w:spacing w:line="360" w:lineRule="auto"/>
        <w:jc w:val="both"/>
        <w:rPr>
          <w:i/>
          <w:iCs/>
        </w:rPr>
      </w:pPr>
      <w:r w:rsidRPr="0089559B">
        <w:rPr>
          <w:i/>
          <w:iCs/>
        </w:rPr>
        <w:t>Afiliación:</w:t>
      </w:r>
    </w:p>
    <w:p w14:paraId="1CB5CD29" w14:textId="77777777" w:rsidR="0089559B" w:rsidRPr="0089559B" w:rsidRDefault="0089559B" w:rsidP="0089559B">
      <w:pPr>
        <w:spacing w:line="360" w:lineRule="auto"/>
        <w:jc w:val="both"/>
      </w:pPr>
      <w:proofErr w:type="spellStart"/>
      <w:r w:rsidRPr="0089559B">
        <w:rPr>
          <w:vertAlign w:val="superscript"/>
        </w:rPr>
        <w:t>a</w:t>
      </w:r>
      <w:r w:rsidRPr="0089559B">
        <w:t>Food</w:t>
      </w:r>
      <w:proofErr w:type="spellEnd"/>
      <w:r w:rsidRPr="0089559B">
        <w:t xml:space="preserve"> &amp; </w:t>
      </w:r>
      <w:proofErr w:type="spellStart"/>
      <w:r w:rsidRPr="0089559B">
        <w:t>Health</w:t>
      </w:r>
      <w:proofErr w:type="spellEnd"/>
      <w:r w:rsidRPr="0089559B">
        <w:t xml:space="preserve"> </w:t>
      </w:r>
      <w:proofErr w:type="spellStart"/>
      <w:r w:rsidRPr="0089559B">
        <w:t>Lab</w:t>
      </w:r>
      <w:proofErr w:type="spellEnd"/>
      <w:r w:rsidRPr="0089559B">
        <w:t xml:space="preserve">, Instituto de Ciencia de los Materiales. </w:t>
      </w:r>
      <w:proofErr w:type="spellStart"/>
      <w:r w:rsidRPr="0089559B">
        <w:t>Universitat</w:t>
      </w:r>
      <w:proofErr w:type="spellEnd"/>
      <w:r w:rsidRPr="0089559B">
        <w:t xml:space="preserve"> de València.</w:t>
      </w:r>
    </w:p>
    <w:p w14:paraId="67C14456" w14:textId="1A2A97D0" w:rsidR="0089559B" w:rsidRPr="0089559B" w:rsidRDefault="0089559B" w:rsidP="0089559B">
      <w:pPr>
        <w:spacing w:line="360" w:lineRule="auto"/>
        <w:jc w:val="both"/>
        <w:rPr>
          <w:lang w:val="fr-FR"/>
        </w:rPr>
      </w:pPr>
      <w:proofErr w:type="spellStart"/>
      <w:proofErr w:type="gramStart"/>
      <w:r w:rsidRPr="0089559B">
        <w:rPr>
          <w:i/>
          <w:iCs/>
          <w:lang w:val="fr-FR"/>
        </w:rPr>
        <w:t>Biografía</w:t>
      </w:r>
      <w:proofErr w:type="spellEnd"/>
      <w:r w:rsidRPr="0089559B">
        <w:rPr>
          <w:i/>
          <w:iCs/>
          <w:lang w:val="fr-FR"/>
        </w:rPr>
        <w:t>:</w:t>
      </w:r>
      <w:proofErr w:type="gramEnd"/>
      <w:r w:rsidRPr="0089559B">
        <w:rPr>
          <w:lang w:val="fr-FR"/>
        </w:rPr>
        <w:t xml:space="preserve"> </w:t>
      </w:r>
      <w:proofErr w:type="spellStart"/>
      <w:r w:rsidRPr="0089559B">
        <w:rPr>
          <w:lang w:val="fr-FR"/>
        </w:rPr>
        <w:t>Investigadora</w:t>
      </w:r>
      <w:proofErr w:type="spellEnd"/>
      <w:r w:rsidRPr="0089559B">
        <w:rPr>
          <w:lang w:val="fr-FR"/>
        </w:rPr>
        <w:t xml:space="preserve"> </w:t>
      </w:r>
      <w:proofErr w:type="spellStart"/>
      <w:r w:rsidRPr="0089559B">
        <w:rPr>
          <w:lang w:val="fr-FR"/>
        </w:rPr>
        <w:t>predoctoral</w:t>
      </w:r>
      <w:proofErr w:type="spellEnd"/>
      <w:r>
        <w:rPr>
          <w:lang w:val="fr-FR"/>
        </w:rPr>
        <w:t xml:space="preserve"> y </w:t>
      </w:r>
      <w:proofErr w:type="spellStart"/>
      <w:r>
        <w:rPr>
          <w:lang w:val="fr-FR"/>
        </w:rPr>
        <w:t>profesora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externa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Master de </w:t>
      </w:r>
      <w:proofErr w:type="spellStart"/>
      <w:r>
        <w:rPr>
          <w:lang w:val="fr-FR"/>
        </w:rPr>
        <w:t>Nutrición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Personalizada</w:t>
      </w:r>
      <w:proofErr w:type="spellEnd"/>
      <w:r>
        <w:rPr>
          <w:lang w:val="fr-FR"/>
        </w:rPr>
        <w:t xml:space="preserve"> y </w:t>
      </w:r>
      <w:proofErr w:type="spellStart"/>
      <w:r>
        <w:rPr>
          <w:lang w:val="fr-FR"/>
        </w:rPr>
        <w:t>Comunitaria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Universitat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València</w:t>
      </w:r>
      <w:proofErr w:type="spellEnd"/>
      <w:r>
        <w:rPr>
          <w:lang w:val="fr-FR"/>
        </w:rPr>
        <w:t>.</w:t>
      </w:r>
    </w:p>
    <w:p w14:paraId="7C6788E8" w14:textId="096069D0" w:rsidR="0089559B" w:rsidRPr="0089559B" w:rsidRDefault="0089559B" w:rsidP="0089559B">
      <w:pPr>
        <w:spacing w:line="360" w:lineRule="auto"/>
        <w:jc w:val="both"/>
        <w:rPr>
          <w:lang w:val="fr-FR"/>
        </w:rPr>
      </w:pPr>
      <w:proofErr w:type="gramStart"/>
      <w:r w:rsidRPr="0089559B">
        <w:rPr>
          <w:i/>
          <w:iCs/>
          <w:lang w:val="fr-FR"/>
        </w:rPr>
        <w:t>E-mail:</w:t>
      </w:r>
      <w:proofErr w:type="gramEnd"/>
      <w:r w:rsidRPr="0089559B">
        <w:rPr>
          <w:lang w:val="fr-FR"/>
        </w:rPr>
        <w:t xml:space="preserve"> </w:t>
      </w:r>
      <w:r>
        <w:rPr>
          <w:lang w:val="fr-FR"/>
        </w:rPr>
        <w:t>farmazar@hotmail.com</w:t>
      </w:r>
    </w:p>
    <w:p w14:paraId="2AFC1B2D" w14:textId="77777777" w:rsidR="0089559B" w:rsidRPr="0089559B" w:rsidRDefault="0089559B" w:rsidP="0089559B">
      <w:pPr>
        <w:spacing w:line="360" w:lineRule="auto"/>
        <w:jc w:val="both"/>
        <w:rPr>
          <w:lang w:val="fr-FR"/>
        </w:rPr>
      </w:pPr>
      <w:proofErr w:type="spellStart"/>
      <w:r w:rsidRPr="0089559B">
        <w:rPr>
          <w:i/>
          <w:iCs/>
          <w:lang w:val="fr-FR"/>
        </w:rPr>
        <w:t>Dirección</w:t>
      </w:r>
      <w:proofErr w:type="spellEnd"/>
      <w:r w:rsidRPr="0089559B">
        <w:rPr>
          <w:i/>
          <w:iCs/>
          <w:lang w:val="fr-FR"/>
        </w:rPr>
        <w:t xml:space="preserve"> </w:t>
      </w:r>
      <w:proofErr w:type="gramStart"/>
      <w:r w:rsidRPr="0089559B">
        <w:rPr>
          <w:i/>
          <w:iCs/>
          <w:lang w:val="fr-FR"/>
        </w:rPr>
        <w:t>postal:</w:t>
      </w:r>
      <w:proofErr w:type="gramEnd"/>
      <w:r w:rsidRPr="0089559B">
        <w:t xml:space="preserve"> </w:t>
      </w:r>
      <w:r w:rsidRPr="0089559B">
        <w:rPr>
          <w:lang w:val="fr-FR"/>
        </w:rPr>
        <w:t xml:space="preserve">Carrer </w:t>
      </w:r>
      <w:proofErr w:type="spellStart"/>
      <w:r w:rsidRPr="0089559B">
        <w:rPr>
          <w:lang w:val="fr-FR"/>
        </w:rPr>
        <w:t>del</w:t>
      </w:r>
      <w:proofErr w:type="spellEnd"/>
      <w:r w:rsidRPr="0089559B">
        <w:rPr>
          <w:lang w:val="fr-FR"/>
        </w:rPr>
        <w:t xml:space="preserve"> </w:t>
      </w:r>
      <w:proofErr w:type="spellStart"/>
      <w:r w:rsidRPr="0089559B">
        <w:rPr>
          <w:lang w:val="fr-FR"/>
        </w:rPr>
        <w:t>Catedrátic</w:t>
      </w:r>
      <w:proofErr w:type="spellEnd"/>
      <w:r w:rsidRPr="0089559B">
        <w:rPr>
          <w:lang w:val="fr-FR"/>
        </w:rPr>
        <w:t xml:space="preserve"> José </w:t>
      </w:r>
      <w:proofErr w:type="spellStart"/>
      <w:r w:rsidRPr="0089559B">
        <w:rPr>
          <w:lang w:val="fr-FR"/>
        </w:rPr>
        <w:t>Beltrán</w:t>
      </w:r>
      <w:proofErr w:type="spellEnd"/>
      <w:r w:rsidRPr="0089559B">
        <w:rPr>
          <w:lang w:val="fr-FR"/>
        </w:rPr>
        <w:t xml:space="preserve"> Martinez, 2, 46980 Paterna, Valencia</w:t>
      </w:r>
    </w:p>
    <w:p w14:paraId="1FBC98E6" w14:textId="31ACE52D" w:rsidR="009F4F96" w:rsidRPr="009B2419" w:rsidRDefault="009F4F96" w:rsidP="009B2419">
      <w:pPr>
        <w:spacing w:line="360" w:lineRule="auto"/>
        <w:rPr>
          <w:shd w:val="clear" w:color="auto" w:fill="FFFFFF"/>
        </w:rPr>
      </w:pPr>
      <w:bookmarkStart w:id="2" w:name="_GoBack"/>
      <w:bookmarkEnd w:id="2"/>
    </w:p>
    <w:sectPr w:rsidR="009F4F96" w:rsidRPr="009B2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53EE"/>
    <w:multiLevelType w:val="hybridMultilevel"/>
    <w:tmpl w:val="1E005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52D5F"/>
    <w:multiLevelType w:val="hybridMultilevel"/>
    <w:tmpl w:val="C096B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21689"/>
    <w:multiLevelType w:val="hybridMultilevel"/>
    <w:tmpl w:val="5790C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48C5"/>
    <w:multiLevelType w:val="hybridMultilevel"/>
    <w:tmpl w:val="DB76D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D6D67"/>
    <w:multiLevelType w:val="hybridMultilevel"/>
    <w:tmpl w:val="C5B68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22"/>
    <w:rsid w:val="00023DE9"/>
    <w:rsid w:val="001B7022"/>
    <w:rsid w:val="001E5096"/>
    <w:rsid w:val="002A1A36"/>
    <w:rsid w:val="003155FC"/>
    <w:rsid w:val="00383553"/>
    <w:rsid w:val="003954B2"/>
    <w:rsid w:val="003A35A4"/>
    <w:rsid w:val="003C4F2D"/>
    <w:rsid w:val="00416A25"/>
    <w:rsid w:val="00444CDF"/>
    <w:rsid w:val="004A086C"/>
    <w:rsid w:val="004C0CE6"/>
    <w:rsid w:val="004D46BF"/>
    <w:rsid w:val="00525D66"/>
    <w:rsid w:val="00537086"/>
    <w:rsid w:val="00601F01"/>
    <w:rsid w:val="006C3984"/>
    <w:rsid w:val="007563BF"/>
    <w:rsid w:val="00786C36"/>
    <w:rsid w:val="00857BEB"/>
    <w:rsid w:val="00890399"/>
    <w:rsid w:val="0089559B"/>
    <w:rsid w:val="008B22B4"/>
    <w:rsid w:val="00911A3D"/>
    <w:rsid w:val="00925330"/>
    <w:rsid w:val="009A6B33"/>
    <w:rsid w:val="009B2419"/>
    <w:rsid w:val="009F4F96"/>
    <w:rsid w:val="009F769A"/>
    <w:rsid w:val="00A2177A"/>
    <w:rsid w:val="00AD2A0F"/>
    <w:rsid w:val="00B40099"/>
    <w:rsid w:val="00B86D2D"/>
    <w:rsid w:val="00C213EC"/>
    <w:rsid w:val="00C37148"/>
    <w:rsid w:val="00CC3A64"/>
    <w:rsid w:val="00CD7FC2"/>
    <w:rsid w:val="00D23F3C"/>
    <w:rsid w:val="00D730A8"/>
    <w:rsid w:val="00DC286B"/>
    <w:rsid w:val="00DE1357"/>
    <w:rsid w:val="00DF3F9A"/>
    <w:rsid w:val="00E253F3"/>
    <w:rsid w:val="00ED1081"/>
    <w:rsid w:val="00F3795A"/>
    <w:rsid w:val="00F71619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A778"/>
  <w15:chartTrackingRefBased/>
  <w15:docId w15:val="{553C5046-CEFB-4E4E-89DE-62B5E626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1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ED1081"/>
    <w:pPr>
      <w:ind w:left="1074" w:hanging="354"/>
      <w:outlineLvl w:val="0"/>
    </w:pPr>
    <w:rPr>
      <w:rFonts w:ascii="Arial Black" w:hAnsi="Arial Black" w:cs="Arial Black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D1081"/>
    <w:rPr>
      <w:rFonts w:ascii="Arial Black" w:eastAsia="Times New Roman" w:hAnsi="Arial Black" w:cs="Arial Black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qFormat/>
    <w:rsid w:val="00ED108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7B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7BEB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A08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08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086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23F3C"/>
    <w:pPr>
      <w:widowControl/>
      <w:autoSpaceDE/>
      <w:autoSpaceDN/>
      <w:adjustRightInd/>
    </w:pPr>
    <w:rPr>
      <w:rFonts w:ascii="Arial Unicode MS" w:eastAsia="Arial Unicode MS" w:hAnsi="Arial Unicode MS" w:cs="Arial Unicode MS"/>
    </w:rPr>
  </w:style>
  <w:style w:type="table" w:styleId="Tablaconcuadrcula">
    <w:name w:val="Table Grid"/>
    <w:basedOn w:val="Tablanormal"/>
    <w:uiPriority w:val="39"/>
    <w:rsid w:val="00B4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9559B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79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0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2019-11-30T09:42:00Z</dcterms:created>
  <dcterms:modified xsi:type="dcterms:W3CDTF">2019-12-01T17:16:00Z</dcterms:modified>
</cp:coreProperties>
</file>