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AF400" w14:textId="77777777" w:rsidR="005B0A72" w:rsidRPr="00023877" w:rsidRDefault="00C9542B">
      <w:pPr>
        <w:rPr>
          <w:rFonts w:ascii="Times New Roman" w:hAnsi="Times New Roman" w:cs="Times New Roman"/>
          <w:b/>
          <w:sz w:val="24"/>
          <w:lang w:val="en-GB"/>
        </w:rPr>
      </w:pPr>
      <w:r w:rsidRPr="00023877">
        <w:rPr>
          <w:rFonts w:ascii="Times New Roman" w:hAnsi="Times New Roman" w:cs="Times New Roman"/>
          <w:b/>
          <w:sz w:val="24"/>
          <w:lang w:val="en-GB"/>
        </w:rPr>
        <w:t>Citizen consultations on science communication: a citizen science approach</w:t>
      </w:r>
    </w:p>
    <w:p w14:paraId="49C21679" w14:textId="77777777" w:rsidR="00053C3E" w:rsidRPr="00023877" w:rsidRDefault="00053C3E">
      <w:pPr>
        <w:rPr>
          <w:rFonts w:ascii="Times New Roman" w:hAnsi="Times New Roman" w:cs="Times New Roman"/>
          <w:sz w:val="24"/>
          <w:lang w:val="en-GB"/>
        </w:rPr>
      </w:pPr>
    </w:p>
    <w:p w14:paraId="642A2A01" w14:textId="77777777" w:rsidR="00C9542B" w:rsidRPr="00023877" w:rsidRDefault="00C9542B">
      <w:pPr>
        <w:rPr>
          <w:rFonts w:ascii="Times New Roman" w:hAnsi="Times New Roman" w:cs="Times New Roman"/>
          <w:b/>
          <w:sz w:val="24"/>
          <w:lang w:val="en-GB"/>
        </w:rPr>
      </w:pPr>
      <w:r w:rsidRPr="00023877">
        <w:rPr>
          <w:rFonts w:ascii="Times New Roman" w:hAnsi="Times New Roman" w:cs="Times New Roman"/>
          <w:b/>
          <w:sz w:val="24"/>
          <w:lang w:val="en-GB"/>
        </w:rPr>
        <w:t>Introduction</w:t>
      </w:r>
    </w:p>
    <w:p w14:paraId="409A6438" w14:textId="77777777" w:rsidR="00A67087" w:rsidRPr="00023877" w:rsidRDefault="00A67087">
      <w:pPr>
        <w:rPr>
          <w:rFonts w:ascii="Times New Roman" w:hAnsi="Times New Roman" w:cs="Times New Roman"/>
          <w:sz w:val="24"/>
          <w:lang w:val="en-GB"/>
        </w:rPr>
      </w:pPr>
      <w:r w:rsidRPr="00023877">
        <w:rPr>
          <w:rFonts w:ascii="Times New Roman" w:hAnsi="Times New Roman" w:cs="Times New Roman"/>
          <w:sz w:val="24"/>
          <w:lang w:val="en-GB"/>
        </w:rPr>
        <w:t>Citizen science is a prominent feature of current relations between science and society. Involving citizens in the production of science is seen as one of the best ways of generating understanding and trust and enhancing communication, but also to make science more attuned to citizen’s needs and concerns.</w:t>
      </w:r>
    </w:p>
    <w:p w14:paraId="7E039BD8" w14:textId="5FD5D5FA" w:rsidR="00A67087" w:rsidRPr="00023877" w:rsidRDefault="00551DB7">
      <w:pPr>
        <w:rPr>
          <w:rFonts w:ascii="Times New Roman" w:hAnsi="Times New Roman" w:cs="Times New Roman"/>
          <w:sz w:val="24"/>
          <w:lang w:val="en-GB"/>
        </w:rPr>
      </w:pPr>
      <w:r w:rsidRPr="00023877">
        <w:rPr>
          <w:rFonts w:ascii="Times New Roman" w:hAnsi="Times New Roman" w:cs="Times New Roman"/>
          <w:sz w:val="24"/>
          <w:lang w:val="en-GB"/>
        </w:rPr>
        <w:t>Like other domains, there are many ways of engaging citizens with science. The levels of engagement are varied, from a</w:t>
      </w:r>
      <w:r w:rsidR="00A67087" w:rsidRPr="00023877">
        <w:rPr>
          <w:rFonts w:ascii="Times New Roman" w:hAnsi="Times New Roman" w:cs="Times New Roman"/>
          <w:sz w:val="24"/>
          <w:lang w:val="en-GB"/>
        </w:rPr>
        <w:t xml:space="preserve">sking citizens to collect data to </w:t>
      </w:r>
      <w:r w:rsidRPr="00023877">
        <w:rPr>
          <w:rFonts w:ascii="Times New Roman" w:hAnsi="Times New Roman" w:cs="Times New Roman"/>
          <w:sz w:val="24"/>
          <w:lang w:val="en-GB"/>
        </w:rPr>
        <w:t>involving</w:t>
      </w:r>
      <w:r w:rsidR="00A67087" w:rsidRPr="00023877">
        <w:rPr>
          <w:rFonts w:ascii="Times New Roman" w:hAnsi="Times New Roman" w:cs="Times New Roman"/>
          <w:sz w:val="24"/>
          <w:lang w:val="en-GB"/>
        </w:rPr>
        <w:t xml:space="preserve"> them in all stages </w:t>
      </w:r>
      <w:r w:rsidRPr="00023877">
        <w:rPr>
          <w:rFonts w:ascii="Times New Roman" w:hAnsi="Times New Roman" w:cs="Times New Roman"/>
          <w:sz w:val="24"/>
          <w:lang w:val="en-GB"/>
        </w:rPr>
        <w:t>of the research project</w:t>
      </w:r>
      <w:r w:rsidR="009C6469" w:rsidRPr="00023877">
        <w:rPr>
          <w:rFonts w:ascii="Times New Roman" w:hAnsi="Times New Roman" w:cs="Times New Roman"/>
          <w:sz w:val="24"/>
          <w:lang w:val="en-GB"/>
        </w:rPr>
        <w:t>.</w:t>
      </w:r>
    </w:p>
    <w:p w14:paraId="6B7EB610" w14:textId="5EB52A82" w:rsidR="00A67087" w:rsidRPr="00023877" w:rsidRDefault="00A67087">
      <w:pPr>
        <w:rPr>
          <w:rFonts w:ascii="Times New Roman" w:hAnsi="Times New Roman" w:cs="Times New Roman"/>
          <w:sz w:val="24"/>
          <w:lang w:val="en-GB"/>
        </w:rPr>
      </w:pPr>
      <w:r w:rsidRPr="00023877">
        <w:rPr>
          <w:rFonts w:ascii="Times New Roman" w:hAnsi="Times New Roman" w:cs="Times New Roman"/>
          <w:sz w:val="24"/>
          <w:lang w:val="en-GB"/>
        </w:rPr>
        <w:t>CONCISE is a European funded project</w:t>
      </w:r>
      <w:r w:rsidR="009C6469" w:rsidRPr="00023877">
        <w:rPr>
          <w:rStyle w:val="Refdenotaderodap"/>
          <w:rFonts w:ascii="Times New Roman" w:hAnsi="Times New Roman" w:cs="Times New Roman"/>
          <w:sz w:val="24"/>
          <w:lang w:val="en-GB"/>
        </w:rPr>
        <w:footnoteReference w:id="1"/>
      </w:r>
      <w:r w:rsidRPr="00023877">
        <w:rPr>
          <w:rFonts w:ascii="Times New Roman" w:hAnsi="Times New Roman" w:cs="Times New Roman"/>
          <w:sz w:val="24"/>
          <w:lang w:val="en-GB"/>
        </w:rPr>
        <w:t xml:space="preserve"> </w:t>
      </w:r>
      <w:r w:rsidR="009C6469" w:rsidRPr="00023877">
        <w:rPr>
          <w:rFonts w:ascii="Times New Roman" w:hAnsi="Times New Roman" w:cs="Times New Roman"/>
          <w:sz w:val="24"/>
          <w:lang w:val="en-GB"/>
        </w:rPr>
        <w:t>that aims to understand how citizens acquire their science-related knowledge</w:t>
      </w:r>
      <w:r w:rsidR="00551DB7" w:rsidRPr="00023877">
        <w:rPr>
          <w:rFonts w:ascii="Times New Roman" w:hAnsi="Times New Roman" w:cs="Times New Roman"/>
          <w:sz w:val="24"/>
          <w:lang w:val="en-GB"/>
        </w:rPr>
        <w:t>, and how this</w:t>
      </w:r>
      <w:r w:rsidR="009C6469" w:rsidRPr="00023877">
        <w:rPr>
          <w:rFonts w:ascii="Times New Roman" w:hAnsi="Times New Roman" w:cs="Times New Roman"/>
          <w:sz w:val="24"/>
          <w:lang w:val="en-GB"/>
        </w:rPr>
        <w:t xml:space="preserve"> influences their beliefs, opinions and perceptions. By engaging citizens in public consultations and beyond, CONCISE fulfils the tenets of citizen science.</w:t>
      </w:r>
    </w:p>
    <w:p w14:paraId="771B62BE" w14:textId="72ACC88B" w:rsidR="00053C3E" w:rsidRPr="00023877" w:rsidRDefault="00551DB7">
      <w:pPr>
        <w:rPr>
          <w:rFonts w:ascii="Times New Roman" w:hAnsi="Times New Roman" w:cs="Times New Roman"/>
          <w:sz w:val="24"/>
          <w:lang w:val="en-GB"/>
        </w:rPr>
      </w:pPr>
      <w:r w:rsidRPr="00023877">
        <w:rPr>
          <w:rFonts w:ascii="Times New Roman" w:hAnsi="Times New Roman" w:cs="Times New Roman"/>
          <w:sz w:val="24"/>
          <w:lang w:val="en-GB"/>
        </w:rPr>
        <w:t>This paper aims to examine the ways in which citizen science has been framed and operationalised in the CONCISE project</w:t>
      </w:r>
      <w:r w:rsidR="009C6469" w:rsidRPr="00023877">
        <w:rPr>
          <w:rFonts w:ascii="Times New Roman" w:hAnsi="Times New Roman" w:cs="Times New Roman"/>
          <w:sz w:val="24"/>
          <w:lang w:val="en-GB"/>
        </w:rPr>
        <w:t xml:space="preserve">. A short overview of the literature on citizen science is followed by a succinct description of the project. </w:t>
      </w:r>
      <w:r w:rsidR="00A67087" w:rsidRPr="00023877">
        <w:rPr>
          <w:rFonts w:ascii="Times New Roman" w:hAnsi="Times New Roman" w:cs="Times New Roman"/>
          <w:sz w:val="24"/>
          <w:lang w:val="en-GB"/>
        </w:rPr>
        <w:t xml:space="preserve"> </w:t>
      </w:r>
      <w:r w:rsidR="002F492E" w:rsidRPr="00023877">
        <w:rPr>
          <w:rFonts w:ascii="Times New Roman" w:hAnsi="Times New Roman" w:cs="Times New Roman"/>
          <w:sz w:val="24"/>
          <w:lang w:val="en-GB"/>
        </w:rPr>
        <w:t>Next,</w:t>
      </w:r>
      <w:r w:rsidR="009C6469" w:rsidRPr="00023877">
        <w:rPr>
          <w:rFonts w:ascii="Times New Roman" w:hAnsi="Times New Roman" w:cs="Times New Roman"/>
          <w:sz w:val="24"/>
          <w:lang w:val="en-GB"/>
        </w:rPr>
        <w:t xml:space="preserve"> the procedures of the consultations a</w:t>
      </w:r>
      <w:r w:rsidR="002F492E" w:rsidRPr="00023877">
        <w:rPr>
          <w:rFonts w:ascii="Times New Roman" w:hAnsi="Times New Roman" w:cs="Times New Roman"/>
          <w:sz w:val="24"/>
          <w:lang w:val="en-GB"/>
        </w:rPr>
        <w:t>re examined, as well as further</w:t>
      </w:r>
      <w:r w:rsidR="009C6469" w:rsidRPr="00023877">
        <w:rPr>
          <w:rFonts w:ascii="Times New Roman" w:hAnsi="Times New Roman" w:cs="Times New Roman"/>
          <w:sz w:val="24"/>
          <w:lang w:val="en-GB"/>
        </w:rPr>
        <w:t xml:space="preserve"> steps of involving the citizens.</w:t>
      </w:r>
      <w:r w:rsidR="00A67087" w:rsidRPr="00023877">
        <w:rPr>
          <w:rFonts w:ascii="Times New Roman" w:hAnsi="Times New Roman" w:cs="Times New Roman"/>
          <w:sz w:val="24"/>
          <w:lang w:val="en-GB"/>
        </w:rPr>
        <w:t xml:space="preserve"> </w:t>
      </w:r>
    </w:p>
    <w:p w14:paraId="70A8189E" w14:textId="77777777" w:rsidR="00053C3E" w:rsidRPr="00023877" w:rsidRDefault="00053C3E">
      <w:pPr>
        <w:rPr>
          <w:rFonts w:ascii="Times New Roman" w:hAnsi="Times New Roman" w:cs="Times New Roman"/>
          <w:sz w:val="24"/>
          <w:lang w:val="en-GB"/>
        </w:rPr>
      </w:pPr>
    </w:p>
    <w:p w14:paraId="7BC56081" w14:textId="77777777" w:rsidR="00053C3E" w:rsidRPr="00023877" w:rsidRDefault="00053C3E">
      <w:pPr>
        <w:rPr>
          <w:rFonts w:ascii="Times New Roman" w:hAnsi="Times New Roman" w:cs="Times New Roman"/>
          <w:b/>
          <w:sz w:val="24"/>
          <w:lang w:val="en-GB"/>
        </w:rPr>
      </w:pPr>
      <w:r w:rsidRPr="00023877">
        <w:rPr>
          <w:rFonts w:ascii="Times New Roman" w:hAnsi="Times New Roman" w:cs="Times New Roman"/>
          <w:b/>
          <w:sz w:val="24"/>
          <w:lang w:val="en-GB"/>
        </w:rPr>
        <w:t>Citizen science: a framework</w:t>
      </w:r>
    </w:p>
    <w:p w14:paraId="5E141F7C" w14:textId="5E78D1B3" w:rsidR="00B83FE6" w:rsidRPr="00023877" w:rsidRDefault="00620ADB" w:rsidP="003336E4">
      <w:pPr>
        <w:rPr>
          <w:rFonts w:ascii="Times New Roman" w:hAnsi="Times New Roman" w:cs="Times New Roman"/>
          <w:sz w:val="24"/>
          <w:lang w:val="en-GB"/>
        </w:rPr>
      </w:pPr>
      <w:r w:rsidRPr="00023877">
        <w:rPr>
          <w:rFonts w:ascii="Times New Roman" w:hAnsi="Times New Roman" w:cs="Times New Roman"/>
          <w:sz w:val="24"/>
          <w:lang w:val="en-GB"/>
        </w:rPr>
        <w:t>The transition from a «</w:t>
      </w:r>
      <w:r w:rsidR="003336E4" w:rsidRPr="00023877">
        <w:rPr>
          <w:rFonts w:ascii="Times New Roman" w:hAnsi="Times New Roman" w:cs="Times New Roman"/>
          <w:sz w:val="24"/>
          <w:lang w:val="en-GB"/>
        </w:rPr>
        <w:t>public understanding of science</w:t>
      </w:r>
      <w:r w:rsidRPr="00023877">
        <w:rPr>
          <w:rFonts w:ascii="Times New Roman" w:hAnsi="Times New Roman" w:cs="Times New Roman"/>
          <w:sz w:val="24"/>
          <w:lang w:val="en-GB"/>
        </w:rPr>
        <w:t>»</w:t>
      </w:r>
      <w:r w:rsidR="003336E4" w:rsidRPr="00023877">
        <w:rPr>
          <w:rFonts w:ascii="Times New Roman" w:hAnsi="Times New Roman" w:cs="Times New Roman"/>
          <w:sz w:val="24"/>
          <w:lang w:val="en-GB"/>
        </w:rPr>
        <w:t xml:space="preserve"> approach, based on a deficit model that attributed distrust</w:t>
      </w:r>
      <w:r w:rsidRPr="00023877">
        <w:rPr>
          <w:rFonts w:ascii="Times New Roman" w:hAnsi="Times New Roman" w:cs="Times New Roman"/>
          <w:sz w:val="24"/>
          <w:lang w:val="en-GB"/>
        </w:rPr>
        <w:t xml:space="preserve"> of science to ignorance, to a «</w:t>
      </w:r>
      <w:r w:rsidR="003336E4" w:rsidRPr="00023877">
        <w:rPr>
          <w:rFonts w:ascii="Times New Roman" w:hAnsi="Times New Roman" w:cs="Times New Roman"/>
          <w:sz w:val="24"/>
          <w:lang w:val="en-GB"/>
        </w:rPr>
        <w:t>public engagement with science</w:t>
      </w:r>
      <w:r w:rsidRPr="00023877">
        <w:rPr>
          <w:rFonts w:ascii="Times New Roman" w:hAnsi="Times New Roman" w:cs="Times New Roman"/>
          <w:sz w:val="24"/>
          <w:lang w:val="en-GB"/>
        </w:rPr>
        <w:t>»</w:t>
      </w:r>
      <w:r w:rsidR="003336E4" w:rsidRPr="00023877">
        <w:rPr>
          <w:rFonts w:ascii="Times New Roman" w:hAnsi="Times New Roman" w:cs="Times New Roman"/>
          <w:sz w:val="24"/>
          <w:lang w:val="en-GB"/>
        </w:rPr>
        <w:t xml:space="preserve"> approach is well documented (</w:t>
      </w:r>
      <w:proofErr w:type="spellStart"/>
      <w:r w:rsidR="003336E4" w:rsidRPr="00023877">
        <w:rPr>
          <w:rFonts w:ascii="Times New Roman" w:hAnsi="Times New Roman" w:cs="Times New Roman"/>
          <w:sz w:val="24"/>
          <w:lang w:val="en-GB"/>
        </w:rPr>
        <w:t>Bucchi</w:t>
      </w:r>
      <w:proofErr w:type="spellEnd"/>
      <w:r w:rsidR="003336E4" w:rsidRPr="00023877">
        <w:rPr>
          <w:rFonts w:ascii="Times New Roman" w:hAnsi="Times New Roman" w:cs="Times New Roman"/>
          <w:sz w:val="24"/>
          <w:lang w:val="en-GB"/>
        </w:rPr>
        <w:t xml:space="preserve"> and </w:t>
      </w:r>
      <w:proofErr w:type="spellStart"/>
      <w:r w:rsidR="003336E4" w:rsidRPr="00023877">
        <w:rPr>
          <w:rFonts w:ascii="Times New Roman" w:hAnsi="Times New Roman" w:cs="Times New Roman"/>
          <w:sz w:val="24"/>
          <w:lang w:val="en-GB"/>
        </w:rPr>
        <w:t>Neresini</w:t>
      </w:r>
      <w:proofErr w:type="spellEnd"/>
      <w:r w:rsidR="003336E4" w:rsidRPr="00023877">
        <w:rPr>
          <w:rFonts w:ascii="Times New Roman" w:hAnsi="Times New Roman" w:cs="Times New Roman"/>
          <w:sz w:val="24"/>
          <w:lang w:val="en-GB"/>
        </w:rPr>
        <w:t xml:space="preserve"> 2008). Efforts to in</w:t>
      </w:r>
      <w:r w:rsidRPr="00023877">
        <w:rPr>
          <w:rFonts w:ascii="Times New Roman" w:hAnsi="Times New Roman" w:cs="Times New Roman"/>
          <w:sz w:val="24"/>
          <w:lang w:val="en-GB"/>
        </w:rPr>
        <w:t>crease scientific literacy, by «</w:t>
      </w:r>
      <w:r w:rsidR="003336E4" w:rsidRPr="00023877">
        <w:rPr>
          <w:rFonts w:ascii="Times New Roman" w:hAnsi="Times New Roman" w:cs="Times New Roman"/>
          <w:sz w:val="24"/>
          <w:lang w:val="en-GB"/>
        </w:rPr>
        <w:t>teaching</w:t>
      </w:r>
      <w:r w:rsidRPr="00023877">
        <w:rPr>
          <w:rFonts w:ascii="Times New Roman" w:hAnsi="Times New Roman" w:cs="Times New Roman"/>
          <w:sz w:val="24"/>
          <w:lang w:val="en-GB"/>
        </w:rPr>
        <w:t>»</w:t>
      </w:r>
      <w:r w:rsidR="003336E4" w:rsidRPr="00023877">
        <w:rPr>
          <w:rFonts w:ascii="Times New Roman" w:hAnsi="Times New Roman" w:cs="Times New Roman"/>
          <w:sz w:val="24"/>
          <w:lang w:val="en-GB"/>
        </w:rPr>
        <w:t xml:space="preserve"> science to the public, have been gradually (although not completely) replaced with ini</w:t>
      </w:r>
      <w:r w:rsidR="005A6EB2" w:rsidRPr="00023877">
        <w:rPr>
          <w:rFonts w:ascii="Times New Roman" w:hAnsi="Times New Roman" w:cs="Times New Roman"/>
          <w:sz w:val="24"/>
          <w:lang w:val="en-GB"/>
        </w:rPr>
        <w:t>tiatives that promote dialogue</w:t>
      </w:r>
      <w:r w:rsidR="003336E4" w:rsidRPr="00023877">
        <w:rPr>
          <w:rFonts w:ascii="Times New Roman" w:hAnsi="Times New Roman" w:cs="Times New Roman"/>
          <w:sz w:val="24"/>
          <w:lang w:val="en-GB"/>
        </w:rPr>
        <w:t xml:space="preserve"> between scientists and the public and the participation of stakeholders and citizens in policy decisions alongside technical experts. </w:t>
      </w:r>
    </w:p>
    <w:p w14:paraId="28D52160" w14:textId="6517570E" w:rsidR="009E0B71" w:rsidRPr="00023877" w:rsidRDefault="003336E4" w:rsidP="009E0B71">
      <w:pPr>
        <w:rPr>
          <w:rFonts w:ascii="Times New Roman" w:hAnsi="Times New Roman" w:cs="Times New Roman"/>
          <w:sz w:val="24"/>
          <w:lang w:val="en-GB"/>
        </w:rPr>
      </w:pPr>
      <w:r w:rsidRPr="00023877">
        <w:rPr>
          <w:rFonts w:ascii="Times New Roman" w:hAnsi="Times New Roman" w:cs="Times New Roman"/>
          <w:sz w:val="24"/>
          <w:lang w:val="en-GB"/>
        </w:rPr>
        <w:t xml:space="preserve">Citizen science </w:t>
      </w:r>
      <w:r w:rsidR="00C15BC1" w:rsidRPr="00023877">
        <w:rPr>
          <w:rFonts w:ascii="Times New Roman" w:hAnsi="Times New Roman" w:cs="Times New Roman"/>
          <w:sz w:val="24"/>
          <w:lang w:val="en-GB"/>
        </w:rPr>
        <w:t>is</w:t>
      </w:r>
      <w:r w:rsidR="00B83FE6" w:rsidRPr="00023877">
        <w:rPr>
          <w:rFonts w:ascii="Times New Roman" w:hAnsi="Times New Roman" w:cs="Times New Roman"/>
          <w:sz w:val="24"/>
          <w:lang w:val="en-GB"/>
        </w:rPr>
        <w:t xml:space="preserve"> part of this </w:t>
      </w:r>
      <w:r w:rsidRPr="00023877">
        <w:rPr>
          <w:rFonts w:ascii="Times New Roman" w:hAnsi="Times New Roman" w:cs="Times New Roman"/>
          <w:sz w:val="24"/>
          <w:lang w:val="en-GB"/>
        </w:rPr>
        <w:t>transformation of science-society relati</w:t>
      </w:r>
      <w:r w:rsidR="00B83FE6" w:rsidRPr="00023877">
        <w:rPr>
          <w:rFonts w:ascii="Times New Roman" w:hAnsi="Times New Roman" w:cs="Times New Roman"/>
          <w:sz w:val="24"/>
          <w:lang w:val="en-GB"/>
        </w:rPr>
        <w:t>ons</w:t>
      </w:r>
      <w:r w:rsidR="00551DB7" w:rsidRPr="00023877">
        <w:rPr>
          <w:rFonts w:ascii="Times New Roman" w:hAnsi="Times New Roman" w:cs="Times New Roman"/>
          <w:sz w:val="24"/>
          <w:lang w:val="en-GB"/>
        </w:rPr>
        <w:t>.</w:t>
      </w:r>
      <w:r w:rsidR="009E0B71" w:rsidRPr="00023877">
        <w:rPr>
          <w:rFonts w:ascii="Times New Roman" w:hAnsi="Times New Roman" w:cs="Times New Roman"/>
          <w:sz w:val="24"/>
          <w:lang w:val="en-GB"/>
        </w:rPr>
        <w:t xml:space="preserve"> The definition of what exactly constitutes citizen science is under dispute (</w:t>
      </w:r>
      <w:proofErr w:type="spellStart"/>
      <w:r w:rsidR="009E0B71" w:rsidRPr="00023877">
        <w:rPr>
          <w:rFonts w:ascii="Times New Roman" w:hAnsi="Times New Roman" w:cs="Times New Roman"/>
          <w:sz w:val="24"/>
          <w:lang w:val="en-GB"/>
        </w:rPr>
        <w:t>Heigl</w:t>
      </w:r>
      <w:proofErr w:type="spellEnd"/>
      <w:r w:rsidR="009E0B71" w:rsidRPr="00023877">
        <w:rPr>
          <w:rFonts w:ascii="Times New Roman" w:hAnsi="Times New Roman" w:cs="Times New Roman"/>
          <w:sz w:val="24"/>
          <w:lang w:val="en-GB"/>
        </w:rPr>
        <w:t xml:space="preserve"> et al. 2019). Different disciplinary and national traditions redound in different criteria for ascribing the citizen science label to projects. The 2015 White Paper on</w:t>
      </w:r>
      <w:r w:rsidR="00620ADB" w:rsidRPr="00023877">
        <w:rPr>
          <w:rFonts w:ascii="Times New Roman" w:hAnsi="Times New Roman" w:cs="Times New Roman"/>
          <w:sz w:val="24"/>
          <w:lang w:val="en-GB"/>
        </w:rPr>
        <w:t xml:space="preserve"> Citizen Science defined it as «</w:t>
      </w:r>
      <w:r w:rsidR="009E0B71" w:rsidRPr="00023877">
        <w:rPr>
          <w:rFonts w:ascii="Times New Roman" w:hAnsi="Times New Roman" w:cs="Times New Roman"/>
          <w:sz w:val="24"/>
          <w:lang w:val="en-GB"/>
        </w:rPr>
        <w:t>the general public engagement in scientific research activities when citizens actively contribute to science either with their intellectual effort or surrounding knowledge or with their tools and resources</w:t>
      </w:r>
      <w:r w:rsidR="00620ADB" w:rsidRPr="00023877">
        <w:rPr>
          <w:rFonts w:ascii="Times New Roman" w:hAnsi="Times New Roman" w:cs="Times New Roman"/>
          <w:sz w:val="24"/>
          <w:lang w:val="en-GB"/>
        </w:rPr>
        <w:t>»</w:t>
      </w:r>
      <w:r w:rsidR="009E0B71" w:rsidRPr="00023877">
        <w:rPr>
          <w:rFonts w:ascii="Times New Roman" w:hAnsi="Times New Roman" w:cs="Times New Roman"/>
          <w:sz w:val="24"/>
          <w:lang w:val="en-GB"/>
        </w:rPr>
        <w:t>.</w:t>
      </w:r>
      <w:r w:rsidR="009E0B71" w:rsidRPr="00023877">
        <w:rPr>
          <w:rStyle w:val="Refdenotaderodap"/>
          <w:rFonts w:ascii="Times New Roman" w:hAnsi="Times New Roman" w:cs="Times New Roman"/>
          <w:sz w:val="24"/>
          <w:lang w:val="en-GB"/>
        </w:rPr>
        <w:footnoteReference w:id="2"/>
      </w:r>
      <w:r w:rsidR="009E0B71" w:rsidRPr="00023877">
        <w:rPr>
          <w:rFonts w:ascii="Times New Roman" w:hAnsi="Times New Roman" w:cs="Times New Roman"/>
          <w:sz w:val="24"/>
          <w:lang w:val="en-GB"/>
        </w:rPr>
        <w:t xml:space="preserve"> The European Citizen Science Association</w:t>
      </w:r>
      <w:r w:rsidR="00620ADB" w:rsidRPr="00023877">
        <w:rPr>
          <w:rFonts w:ascii="Times New Roman" w:hAnsi="Times New Roman" w:cs="Times New Roman"/>
          <w:sz w:val="24"/>
          <w:lang w:val="en-GB"/>
        </w:rPr>
        <w:t xml:space="preserve"> considers citizen science «</w:t>
      </w:r>
      <w:r w:rsidR="009E0B71" w:rsidRPr="00023877">
        <w:rPr>
          <w:rFonts w:ascii="Times New Roman" w:hAnsi="Times New Roman" w:cs="Times New Roman"/>
          <w:sz w:val="24"/>
          <w:lang w:val="en-GB"/>
        </w:rPr>
        <w:t>a flexible concept which can be adapted and ap</w:t>
      </w:r>
      <w:r w:rsidR="00620ADB" w:rsidRPr="00023877">
        <w:rPr>
          <w:rFonts w:ascii="Times New Roman" w:hAnsi="Times New Roman" w:cs="Times New Roman"/>
          <w:sz w:val="24"/>
          <w:lang w:val="en-GB"/>
        </w:rPr>
        <w:t>plied within diverse situations»</w:t>
      </w:r>
      <w:r w:rsidR="009E0B71" w:rsidRPr="00023877">
        <w:rPr>
          <w:rFonts w:ascii="Times New Roman" w:hAnsi="Times New Roman" w:cs="Times New Roman"/>
          <w:sz w:val="24"/>
          <w:lang w:val="en-GB"/>
        </w:rPr>
        <w:t xml:space="preserve"> and defined 10 principles of citizen science, the first of which is </w:t>
      </w:r>
      <w:r w:rsidR="00620ADB" w:rsidRPr="00023877">
        <w:rPr>
          <w:rFonts w:ascii="Times New Roman" w:hAnsi="Times New Roman" w:cs="Times New Roman"/>
          <w:sz w:val="24"/>
          <w:lang w:val="en-GB"/>
        </w:rPr>
        <w:t>«</w:t>
      </w:r>
      <w:r w:rsidR="009E0B71" w:rsidRPr="00023877">
        <w:rPr>
          <w:rFonts w:ascii="Times New Roman" w:hAnsi="Times New Roman" w:cs="Times New Roman"/>
          <w:sz w:val="24"/>
          <w:lang w:val="en-GB"/>
        </w:rPr>
        <w:t xml:space="preserve">Citizen </w:t>
      </w:r>
      <w:proofErr w:type="gramStart"/>
      <w:r w:rsidR="009E0B71" w:rsidRPr="00023877">
        <w:rPr>
          <w:rFonts w:ascii="Times New Roman" w:hAnsi="Times New Roman" w:cs="Times New Roman"/>
          <w:sz w:val="24"/>
          <w:lang w:val="en-GB"/>
        </w:rPr>
        <w:lastRenderedPageBreak/>
        <w:t>science</w:t>
      </w:r>
      <w:proofErr w:type="gramEnd"/>
      <w:r w:rsidR="009E0B71" w:rsidRPr="00023877">
        <w:rPr>
          <w:rFonts w:ascii="Times New Roman" w:hAnsi="Times New Roman" w:cs="Times New Roman"/>
          <w:sz w:val="24"/>
          <w:lang w:val="en-GB"/>
        </w:rPr>
        <w:t xml:space="preserve"> projects actively involve citizens in scientific endeavours that generates</w:t>
      </w:r>
      <w:r w:rsidR="00620ADB" w:rsidRPr="00023877">
        <w:rPr>
          <w:rFonts w:ascii="Times New Roman" w:hAnsi="Times New Roman" w:cs="Times New Roman"/>
          <w:sz w:val="24"/>
          <w:lang w:val="en-GB"/>
        </w:rPr>
        <w:t xml:space="preserve"> new knowledge or understanding»</w:t>
      </w:r>
      <w:r w:rsidR="009E0B71" w:rsidRPr="00023877">
        <w:rPr>
          <w:rFonts w:ascii="Times New Roman" w:hAnsi="Times New Roman" w:cs="Times New Roman"/>
          <w:sz w:val="24"/>
          <w:lang w:val="en-GB"/>
        </w:rPr>
        <w:t>.</w:t>
      </w:r>
      <w:r w:rsidR="009E0B71" w:rsidRPr="00023877">
        <w:rPr>
          <w:rStyle w:val="Refdenotaderodap"/>
          <w:rFonts w:ascii="Times New Roman" w:hAnsi="Times New Roman" w:cs="Times New Roman"/>
          <w:sz w:val="24"/>
          <w:lang w:val="en-GB"/>
        </w:rPr>
        <w:footnoteReference w:id="3"/>
      </w:r>
    </w:p>
    <w:p w14:paraId="7C5A8394" w14:textId="1A1EC11C" w:rsidR="003336E4" w:rsidRPr="00023877" w:rsidRDefault="009E0B71" w:rsidP="003336E4">
      <w:pPr>
        <w:rPr>
          <w:rFonts w:ascii="Times New Roman" w:hAnsi="Times New Roman" w:cs="Times New Roman"/>
          <w:sz w:val="24"/>
          <w:lang w:val="en-GB"/>
        </w:rPr>
      </w:pPr>
      <w:r w:rsidRPr="00023877">
        <w:rPr>
          <w:rFonts w:ascii="Times New Roman" w:hAnsi="Times New Roman" w:cs="Times New Roman"/>
          <w:sz w:val="24"/>
          <w:lang w:val="en-GB"/>
        </w:rPr>
        <w:t>O</w:t>
      </w:r>
      <w:r w:rsidR="003336E4" w:rsidRPr="00023877">
        <w:rPr>
          <w:rFonts w:ascii="Times New Roman" w:hAnsi="Times New Roman" w:cs="Times New Roman"/>
          <w:sz w:val="24"/>
          <w:lang w:val="en-GB"/>
        </w:rPr>
        <w:t>ther concepts have been proposed to define the same activities</w:t>
      </w:r>
      <w:r w:rsidRPr="00023877">
        <w:rPr>
          <w:rFonts w:ascii="Times New Roman" w:hAnsi="Times New Roman" w:cs="Times New Roman"/>
          <w:sz w:val="24"/>
          <w:lang w:val="en-GB"/>
        </w:rPr>
        <w:t xml:space="preserve"> of involving citizens in scientific research</w:t>
      </w:r>
      <w:r w:rsidR="003336E4" w:rsidRPr="00023877">
        <w:rPr>
          <w:rFonts w:ascii="Times New Roman" w:hAnsi="Times New Roman" w:cs="Times New Roman"/>
          <w:sz w:val="24"/>
          <w:lang w:val="en-GB"/>
        </w:rPr>
        <w:t>, such as civic, civil, participatory, amateur, stakeholder, community or democratic science, science 2.0, knowledge co-production between lay people and experts, community-based participatory research, or public participation in scientific research (</w:t>
      </w:r>
      <w:proofErr w:type="spellStart"/>
      <w:r w:rsidR="003336E4" w:rsidRPr="00023877">
        <w:rPr>
          <w:rFonts w:ascii="Times New Roman" w:hAnsi="Times New Roman" w:cs="Times New Roman"/>
          <w:sz w:val="24"/>
          <w:lang w:val="en-GB"/>
        </w:rPr>
        <w:t>Bäckstrand</w:t>
      </w:r>
      <w:proofErr w:type="spellEnd"/>
      <w:r w:rsidR="003336E4" w:rsidRPr="00023877">
        <w:rPr>
          <w:rFonts w:ascii="Times New Roman" w:hAnsi="Times New Roman" w:cs="Times New Roman"/>
          <w:sz w:val="24"/>
          <w:lang w:val="en-GB"/>
        </w:rPr>
        <w:t xml:space="preserve"> 2003; </w:t>
      </w:r>
      <w:proofErr w:type="spellStart"/>
      <w:r w:rsidR="003336E4" w:rsidRPr="00023877">
        <w:rPr>
          <w:rFonts w:ascii="Times New Roman" w:hAnsi="Times New Roman" w:cs="Times New Roman"/>
          <w:sz w:val="24"/>
          <w:lang w:val="en-GB"/>
        </w:rPr>
        <w:t>Bucchi</w:t>
      </w:r>
      <w:proofErr w:type="spellEnd"/>
      <w:r w:rsidR="003336E4" w:rsidRPr="00023877">
        <w:rPr>
          <w:rFonts w:ascii="Times New Roman" w:hAnsi="Times New Roman" w:cs="Times New Roman"/>
          <w:sz w:val="24"/>
          <w:lang w:val="en-GB"/>
        </w:rPr>
        <w:t xml:space="preserve"> </w:t>
      </w:r>
      <w:r w:rsidR="00BD12A9" w:rsidRPr="00023877">
        <w:rPr>
          <w:rFonts w:ascii="Times New Roman" w:hAnsi="Times New Roman" w:cs="Times New Roman"/>
          <w:sz w:val="24"/>
          <w:lang w:val="en-GB"/>
        </w:rPr>
        <w:t xml:space="preserve">and </w:t>
      </w:r>
      <w:proofErr w:type="spellStart"/>
      <w:r w:rsidR="00BD12A9" w:rsidRPr="00023877">
        <w:rPr>
          <w:rFonts w:ascii="Times New Roman" w:hAnsi="Times New Roman" w:cs="Times New Roman"/>
          <w:sz w:val="24"/>
          <w:lang w:val="en-GB"/>
        </w:rPr>
        <w:t>Neresini</w:t>
      </w:r>
      <w:proofErr w:type="spellEnd"/>
      <w:r w:rsidR="00BD12A9" w:rsidRPr="00023877">
        <w:rPr>
          <w:rFonts w:ascii="Times New Roman" w:hAnsi="Times New Roman" w:cs="Times New Roman"/>
          <w:sz w:val="24"/>
          <w:lang w:val="en-GB"/>
        </w:rPr>
        <w:t xml:space="preserve"> 2008; </w:t>
      </w:r>
      <w:r w:rsidR="003336E4" w:rsidRPr="00023877">
        <w:rPr>
          <w:rFonts w:ascii="Times New Roman" w:hAnsi="Times New Roman" w:cs="Times New Roman"/>
          <w:sz w:val="24"/>
          <w:lang w:val="en-GB"/>
        </w:rPr>
        <w:t xml:space="preserve">Shirk et al. 2012). </w:t>
      </w:r>
    </w:p>
    <w:p w14:paraId="3776BC6D" w14:textId="561C6A20" w:rsidR="003336E4" w:rsidRPr="00023877" w:rsidRDefault="003336E4" w:rsidP="003336E4">
      <w:pPr>
        <w:jc w:val="both"/>
        <w:rPr>
          <w:rFonts w:ascii="Times New Roman" w:hAnsi="Times New Roman" w:cs="Times New Roman"/>
          <w:sz w:val="24"/>
          <w:lang w:val="en-GB"/>
        </w:rPr>
      </w:pPr>
      <w:r w:rsidRPr="00023877">
        <w:rPr>
          <w:rFonts w:ascii="Times New Roman" w:hAnsi="Times New Roman" w:cs="Times New Roman"/>
          <w:sz w:val="24"/>
          <w:lang w:val="en-GB"/>
        </w:rPr>
        <w:t>Three main strands in citizen science can be identified.</w:t>
      </w:r>
      <w:r w:rsidR="00751C10" w:rsidRPr="00023877">
        <w:rPr>
          <w:rFonts w:ascii="Times New Roman" w:hAnsi="Times New Roman" w:cs="Times New Roman"/>
          <w:sz w:val="24"/>
          <w:lang w:val="en-GB"/>
        </w:rPr>
        <w:t xml:space="preserve"> </w:t>
      </w:r>
      <w:r w:rsidRPr="00023877">
        <w:rPr>
          <w:rFonts w:ascii="Times New Roman" w:hAnsi="Times New Roman" w:cs="Times New Roman"/>
          <w:sz w:val="24"/>
          <w:lang w:val="en-GB"/>
        </w:rPr>
        <w:t xml:space="preserve">The first strand concerns mainly the natural sciences, in particular the involvement of citizens in </w:t>
      </w:r>
      <w:r w:rsidR="00551DB7" w:rsidRPr="00023877">
        <w:rPr>
          <w:rFonts w:ascii="Times New Roman" w:hAnsi="Times New Roman" w:cs="Times New Roman"/>
          <w:sz w:val="24"/>
          <w:lang w:val="en-GB"/>
        </w:rPr>
        <w:t xml:space="preserve">collecting or analysing data in </w:t>
      </w:r>
      <w:r w:rsidRPr="00023877">
        <w:rPr>
          <w:rFonts w:ascii="Times New Roman" w:hAnsi="Times New Roman" w:cs="Times New Roman"/>
          <w:sz w:val="24"/>
          <w:lang w:val="en-GB"/>
        </w:rPr>
        <w:t xml:space="preserve">astronomy, earth sciences, botany, and zoology projects (Greenwood 2007; </w:t>
      </w:r>
      <w:proofErr w:type="spellStart"/>
      <w:r w:rsidRPr="00023877">
        <w:rPr>
          <w:rFonts w:ascii="Times New Roman" w:hAnsi="Times New Roman" w:cs="Times New Roman"/>
          <w:sz w:val="24"/>
          <w:lang w:val="en-GB"/>
        </w:rPr>
        <w:t>Raddick</w:t>
      </w:r>
      <w:proofErr w:type="spellEnd"/>
      <w:r w:rsidRPr="00023877">
        <w:rPr>
          <w:rFonts w:ascii="Times New Roman" w:hAnsi="Times New Roman" w:cs="Times New Roman"/>
          <w:sz w:val="24"/>
          <w:lang w:val="en-GB"/>
        </w:rPr>
        <w:t xml:space="preserve"> </w:t>
      </w:r>
      <w:r w:rsidRPr="00023877">
        <w:rPr>
          <w:rFonts w:ascii="Times New Roman" w:hAnsi="Times New Roman" w:cs="Times New Roman"/>
          <w:i/>
          <w:sz w:val="24"/>
          <w:lang w:val="en-GB"/>
        </w:rPr>
        <w:t>et al.</w:t>
      </w:r>
      <w:r w:rsidR="006D1F73" w:rsidRPr="00023877">
        <w:rPr>
          <w:rFonts w:ascii="Times New Roman" w:hAnsi="Times New Roman" w:cs="Times New Roman"/>
          <w:sz w:val="24"/>
          <w:lang w:val="en-GB"/>
        </w:rPr>
        <w:t xml:space="preserve"> 2009</w:t>
      </w:r>
      <w:r w:rsidRPr="00023877">
        <w:rPr>
          <w:rFonts w:ascii="Times New Roman" w:hAnsi="Times New Roman" w:cs="Times New Roman"/>
          <w:sz w:val="24"/>
          <w:lang w:val="en-GB"/>
        </w:rPr>
        <w:t>). Similar practic</w:t>
      </w:r>
      <w:r w:rsidR="00C15BC1" w:rsidRPr="00023877">
        <w:rPr>
          <w:rFonts w:ascii="Times New Roman" w:hAnsi="Times New Roman" w:cs="Times New Roman"/>
          <w:sz w:val="24"/>
          <w:lang w:val="en-GB"/>
        </w:rPr>
        <w:t>es are be</w:t>
      </w:r>
      <w:r w:rsidR="006D1F73" w:rsidRPr="00023877">
        <w:rPr>
          <w:rFonts w:ascii="Times New Roman" w:hAnsi="Times New Roman" w:cs="Times New Roman"/>
          <w:sz w:val="24"/>
          <w:lang w:val="en-GB"/>
        </w:rPr>
        <w:t>ing</w:t>
      </w:r>
      <w:r w:rsidR="00C15BC1" w:rsidRPr="00023877">
        <w:rPr>
          <w:rFonts w:ascii="Times New Roman" w:hAnsi="Times New Roman" w:cs="Times New Roman"/>
          <w:sz w:val="24"/>
          <w:lang w:val="en-GB"/>
        </w:rPr>
        <w:t xml:space="preserve"> used</w:t>
      </w:r>
      <w:r w:rsidRPr="00023877">
        <w:rPr>
          <w:rFonts w:ascii="Times New Roman" w:hAnsi="Times New Roman" w:cs="Times New Roman"/>
          <w:sz w:val="24"/>
          <w:lang w:val="en-GB"/>
        </w:rPr>
        <w:t xml:space="preserve"> in other areas, such as biodiversity, genetics and agricultural sciences, engineering, or geography (</w:t>
      </w:r>
      <w:r w:rsidR="002F5844" w:rsidRPr="00023877">
        <w:rPr>
          <w:rFonts w:ascii="Times New Roman" w:hAnsi="Times New Roman" w:cs="Times New Roman"/>
          <w:sz w:val="24"/>
          <w:lang w:val="en-GB"/>
        </w:rPr>
        <w:t xml:space="preserve">see, for instance, </w:t>
      </w:r>
      <w:r w:rsidRPr="00023877">
        <w:rPr>
          <w:rFonts w:ascii="Times New Roman" w:hAnsi="Times New Roman" w:cs="Times New Roman"/>
          <w:sz w:val="24"/>
          <w:lang w:val="en-GB"/>
        </w:rPr>
        <w:t xml:space="preserve">Ellis and </w:t>
      </w:r>
      <w:proofErr w:type="spellStart"/>
      <w:r w:rsidRPr="00023877">
        <w:rPr>
          <w:rFonts w:ascii="Times New Roman" w:hAnsi="Times New Roman" w:cs="Times New Roman"/>
          <w:sz w:val="24"/>
          <w:lang w:val="en-GB"/>
        </w:rPr>
        <w:t>Waterton</w:t>
      </w:r>
      <w:proofErr w:type="spellEnd"/>
      <w:r w:rsidRPr="00023877">
        <w:rPr>
          <w:rFonts w:ascii="Times New Roman" w:hAnsi="Times New Roman" w:cs="Times New Roman"/>
          <w:sz w:val="24"/>
          <w:lang w:val="en-GB"/>
        </w:rPr>
        <w:t xml:space="preserve"> 2004; Cooper </w:t>
      </w:r>
      <w:r w:rsidRPr="00023877">
        <w:rPr>
          <w:rFonts w:ascii="Times New Roman" w:hAnsi="Times New Roman" w:cs="Times New Roman"/>
          <w:i/>
          <w:sz w:val="24"/>
          <w:lang w:val="en-GB"/>
        </w:rPr>
        <w:t>et al.</w:t>
      </w:r>
      <w:r w:rsidR="006D1F73" w:rsidRPr="00023877">
        <w:rPr>
          <w:rFonts w:ascii="Times New Roman" w:hAnsi="Times New Roman" w:cs="Times New Roman"/>
          <w:sz w:val="24"/>
          <w:lang w:val="en-GB"/>
        </w:rPr>
        <w:t xml:space="preserve"> 2007</w:t>
      </w:r>
      <w:r w:rsidRPr="00023877">
        <w:rPr>
          <w:rFonts w:ascii="Times New Roman" w:hAnsi="Times New Roman" w:cs="Times New Roman"/>
          <w:sz w:val="24"/>
          <w:lang w:val="en-GB"/>
        </w:rPr>
        <w:t xml:space="preserve">). </w:t>
      </w:r>
    </w:p>
    <w:p w14:paraId="32443D07" w14:textId="60D148FA" w:rsidR="00551DB7" w:rsidRPr="00023877" w:rsidRDefault="00551DB7" w:rsidP="00551DB7">
      <w:pPr>
        <w:jc w:val="both"/>
        <w:rPr>
          <w:rFonts w:ascii="Times New Roman" w:hAnsi="Times New Roman" w:cs="Times New Roman"/>
          <w:sz w:val="24"/>
          <w:lang w:val="en-GB"/>
        </w:rPr>
      </w:pPr>
      <w:r w:rsidRPr="00023877">
        <w:rPr>
          <w:rFonts w:ascii="Times New Roman" w:hAnsi="Times New Roman" w:cs="Times New Roman"/>
          <w:sz w:val="24"/>
          <w:lang w:val="en-GB"/>
        </w:rPr>
        <w:t xml:space="preserve">Another strand of citizen science emerged from concerns with environmental contamination and its health effects in the 1970s, especially in the United States, which spurred the formation of community movements that pushed for more research along with new forms of community ownership over scientific evidence (Brown 1997; </w:t>
      </w:r>
      <w:proofErr w:type="spellStart"/>
      <w:r w:rsidRPr="00023877">
        <w:rPr>
          <w:rFonts w:ascii="Times New Roman" w:hAnsi="Times New Roman" w:cs="Times New Roman"/>
          <w:sz w:val="24"/>
          <w:lang w:val="en-GB"/>
        </w:rPr>
        <w:t>Heinman</w:t>
      </w:r>
      <w:proofErr w:type="spellEnd"/>
      <w:r w:rsidRPr="00023877">
        <w:rPr>
          <w:rFonts w:ascii="Times New Roman" w:hAnsi="Times New Roman" w:cs="Times New Roman"/>
          <w:sz w:val="24"/>
          <w:lang w:val="en-GB"/>
        </w:rPr>
        <w:t xml:space="preserve"> 19</w:t>
      </w:r>
      <w:r w:rsidR="00620ADB" w:rsidRPr="00023877">
        <w:rPr>
          <w:rFonts w:ascii="Times New Roman" w:hAnsi="Times New Roman" w:cs="Times New Roman"/>
          <w:sz w:val="24"/>
          <w:lang w:val="en-GB"/>
        </w:rPr>
        <w:t>97). This has been labelled as «popular» or «</w:t>
      </w:r>
      <w:r w:rsidRPr="00023877">
        <w:rPr>
          <w:rFonts w:ascii="Times New Roman" w:hAnsi="Times New Roman" w:cs="Times New Roman"/>
          <w:sz w:val="24"/>
          <w:lang w:val="en-GB"/>
        </w:rPr>
        <w:t>lay epidemiology</w:t>
      </w:r>
      <w:r w:rsidR="00620ADB" w:rsidRPr="00023877">
        <w:rPr>
          <w:rFonts w:ascii="Times New Roman" w:hAnsi="Times New Roman" w:cs="Times New Roman"/>
          <w:sz w:val="24"/>
          <w:lang w:val="en-GB"/>
        </w:rPr>
        <w:t>», relying on «</w:t>
      </w:r>
      <w:r w:rsidRPr="00023877">
        <w:rPr>
          <w:rFonts w:ascii="Times New Roman" w:hAnsi="Times New Roman" w:cs="Times New Roman"/>
          <w:sz w:val="24"/>
          <w:lang w:val="en-GB"/>
        </w:rPr>
        <w:t>local</w:t>
      </w:r>
      <w:r w:rsidR="00620ADB" w:rsidRPr="00023877">
        <w:rPr>
          <w:rFonts w:ascii="Times New Roman" w:hAnsi="Times New Roman" w:cs="Times New Roman"/>
          <w:sz w:val="24"/>
          <w:lang w:val="en-GB"/>
        </w:rPr>
        <w:t>» or «</w:t>
      </w:r>
      <w:r w:rsidRPr="00023877">
        <w:rPr>
          <w:rFonts w:ascii="Times New Roman" w:hAnsi="Times New Roman" w:cs="Times New Roman"/>
          <w:sz w:val="24"/>
          <w:lang w:val="en-GB"/>
        </w:rPr>
        <w:t>experiential</w:t>
      </w:r>
      <w:r w:rsidR="00620ADB" w:rsidRPr="00023877">
        <w:rPr>
          <w:rFonts w:ascii="Times New Roman" w:hAnsi="Times New Roman" w:cs="Times New Roman"/>
          <w:sz w:val="24"/>
          <w:lang w:val="en-GB"/>
        </w:rPr>
        <w:t>»</w:t>
      </w:r>
      <w:r w:rsidRPr="00023877">
        <w:rPr>
          <w:rFonts w:ascii="Times New Roman" w:hAnsi="Times New Roman" w:cs="Times New Roman"/>
          <w:sz w:val="24"/>
          <w:lang w:val="en-GB"/>
        </w:rPr>
        <w:t xml:space="preserve"> knowledge. It has expanded to several different contexts, such as water and air quality monitoring, investigation of the environmental causes of diseases, or other issues in sustainability science (</w:t>
      </w:r>
      <w:proofErr w:type="spellStart"/>
      <w:r w:rsidRPr="00023877">
        <w:rPr>
          <w:rFonts w:ascii="Times New Roman" w:hAnsi="Times New Roman" w:cs="Times New Roman"/>
          <w:sz w:val="24"/>
          <w:lang w:val="en-GB"/>
        </w:rPr>
        <w:t>Heinman</w:t>
      </w:r>
      <w:proofErr w:type="spellEnd"/>
      <w:r w:rsidRPr="00023877">
        <w:rPr>
          <w:rFonts w:ascii="Times New Roman" w:hAnsi="Times New Roman" w:cs="Times New Roman"/>
          <w:sz w:val="24"/>
          <w:lang w:val="en-GB"/>
        </w:rPr>
        <w:t xml:space="preserve"> 1997; </w:t>
      </w:r>
      <w:proofErr w:type="spellStart"/>
      <w:r w:rsidRPr="00023877">
        <w:rPr>
          <w:rFonts w:ascii="Times New Roman" w:hAnsi="Times New Roman" w:cs="Times New Roman"/>
          <w:sz w:val="24"/>
          <w:lang w:val="en-GB"/>
        </w:rPr>
        <w:t>Bäckstrand</w:t>
      </w:r>
      <w:proofErr w:type="spellEnd"/>
      <w:r w:rsidRPr="00023877">
        <w:rPr>
          <w:rFonts w:ascii="Times New Roman" w:hAnsi="Times New Roman" w:cs="Times New Roman"/>
          <w:sz w:val="24"/>
          <w:lang w:val="en-GB"/>
        </w:rPr>
        <w:t xml:space="preserve"> 2003). </w:t>
      </w:r>
    </w:p>
    <w:p w14:paraId="0B84C0E2" w14:textId="5B46D678" w:rsidR="00313338" w:rsidRPr="00023877" w:rsidRDefault="00313338" w:rsidP="00313338">
      <w:pPr>
        <w:jc w:val="both"/>
        <w:rPr>
          <w:rFonts w:ascii="Times New Roman" w:hAnsi="Times New Roman" w:cs="Times New Roman"/>
          <w:sz w:val="24"/>
          <w:lang w:val="en-GB"/>
        </w:rPr>
      </w:pPr>
      <w:r w:rsidRPr="00023877">
        <w:rPr>
          <w:rFonts w:ascii="Times New Roman" w:hAnsi="Times New Roman" w:cs="Times New Roman"/>
          <w:sz w:val="24"/>
          <w:lang w:val="en-GB"/>
        </w:rPr>
        <w:t xml:space="preserve">A third tradition of citizen science can be found in the social sciences. Whereas participatory action research is considered a paramount methodology in this field (Reason and Bradbury, 2006), social scientists have contributed to a wide array of engaged action research in domains such as education, children studies, public health, urban planning, and international development(see, for instance, </w:t>
      </w:r>
      <w:proofErr w:type="spellStart"/>
      <w:r w:rsidRPr="00023877">
        <w:rPr>
          <w:rFonts w:ascii="Times New Roman" w:hAnsi="Times New Roman" w:cs="Times New Roman"/>
          <w:sz w:val="24"/>
          <w:lang w:val="en-GB"/>
        </w:rPr>
        <w:t>Gendron</w:t>
      </w:r>
      <w:proofErr w:type="spellEnd"/>
      <w:r w:rsidRPr="00023877">
        <w:rPr>
          <w:rFonts w:ascii="Times New Roman" w:hAnsi="Times New Roman" w:cs="Times New Roman"/>
          <w:sz w:val="24"/>
          <w:lang w:val="en-GB"/>
        </w:rPr>
        <w:t xml:space="preserve"> 1998 or Suarez-</w:t>
      </w:r>
      <w:proofErr w:type="spellStart"/>
      <w:r w:rsidRPr="00023877">
        <w:rPr>
          <w:rFonts w:ascii="Times New Roman" w:hAnsi="Times New Roman" w:cs="Times New Roman"/>
          <w:sz w:val="24"/>
          <w:lang w:val="en-GB"/>
        </w:rPr>
        <w:t>Balcazar</w:t>
      </w:r>
      <w:proofErr w:type="spellEnd"/>
      <w:r w:rsidRPr="00023877">
        <w:rPr>
          <w:rFonts w:ascii="Times New Roman" w:hAnsi="Times New Roman" w:cs="Times New Roman"/>
          <w:sz w:val="24"/>
          <w:lang w:val="en-GB"/>
        </w:rPr>
        <w:t xml:space="preserve"> </w:t>
      </w:r>
      <w:r w:rsidRPr="00023877">
        <w:rPr>
          <w:rFonts w:ascii="Times New Roman" w:hAnsi="Times New Roman" w:cs="Times New Roman"/>
          <w:i/>
          <w:sz w:val="24"/>
          <w:lang w:val="en-GB"/>
        </w:rPr>
        <w:t>et al.</w:t>
      </w:r>
      <w:r w:rsidRPr="00023877">
        <w:rPr>
          <w:rFonts w:ascii="Times New Roman" w:hAnsi="Times New Roman" w:cs="Times New Roman"/>
          <w:sz w:val="24"/>
          <w:lang w:val="en-GB"/>
        </w:rPr>
        <w:t xml:space="preserve"> 2005). The role of social sciences has been mainly to pursue goals related to a more effective combination between expert and lay knowledge, as well as the empowerment of local communities.</w:t>
      </w:r>
    </w:p>
    <w:p w14:paraId="24138739" w14:textId="2C483B71" w:rsidR="001D5796" w:rsidRPr="00023877" w:rsidRDefault="001D5796" w:rsidP="001D5796">
      <w:pPr>
        <w:rPr>
          <w:rFonts w:ascii="Times New Roman" w:hAnsi="Times New Roman" w:cs="Times New Roman"/>
          <w:sz w:val="24"/>
          <w:lang w:val="en-GB"/>
        </w:rPr>
      </w:pPr>
      <w:r w:rsidRPr="00023877">
        <w:rPr>
          <w:rFonts w:ascii="Times New Roman" w:hAnsi="Times New Roman" w:cs="Times New Roman"/>
          <w:sz w:val="24"/>
          <w:lang w:val="en-GB"/>
        </w:rPr>
        <w:t xml:space="preserve">Citizen science has become in recent years a quasi-autonomous scientific and practice field. It has its own associations </w:t>
      </w:r>
      <w:r w:rsidR="00236FEA" w:rsidRPr="00023877">
        <w:rPr>
          <w:rFonts w:ascii="Times New Roman" w:hAnsi="Times New Roman" w:cs="Times New Roman"/>
          <w:sz w:val="24"/>
          <w:lang w:val="en-GB"/>
        </w:rPr>
        <w:t xml:space="preserve">or platforms </w:t>
      </w:r>
      <w:r w:rsidRPr="00023877">
        <w:rPr>
          <w:rFonts w:ascii="Times New Roman" w:hAnsi="Times New Roman" w:cs="Times New Roman"/>
          <w:sz w:val="24"/>
          <w:lang w:val="en-GB"/>
        </w:rPr>
        <w:t>at the international (the Citizen Science Association, the European Citizen Science Association) and national (e</w:t>
      </w:r>
      <w:r w:rsidR="00337D74" w:rsidRPr="00023877">
        <w:rPr>
          <w:rFonts w:ascii="Times New Roman" w:hAnsi="Times New Roman" w:cs="Times New Roman"/>
          <w:sz w:val="24"/>
          <w:lang w:val="en-GB"/>
        </w:rPr>
        <w:t>.</w:t>
      </w:r>
      <w:r w:rsidRPr="00023877">
        <w:rPr>
          <w:rFonts w:ascii="Times New Roman" w:hAnsi="Times New Roman" w:cs="Times New Roman"/>
          <w:sz w:val="24"/>
          <w:lang w:val="en-GB"/>
        </w:rPr>
        <w:t xml:space="preserve">g. the Australian Citizen Science Association) levels. </w:t>
      </w:r>
      <w:r w:rsidR="00236FEA" w:rsidRPr="00023877">
        <w:rPr>
          <w:rFonts w:ascii="Times New Roman" w:hAnsi="Times New Roman" w:cs="Times New Roman"/>
          <w:sz w:val="24"/>
          <w:lang w:val="en-GB"/>
        </w:rPr>
        <w:t>In other cases, science communication associations included citizen science within their areas of activity (e</w:t>
      </w:r>
      <w:r w:rsidR="00337D74" w:rsidRPr="00023877">
        <w:rPr>
          <w:rFonts w:ascii="Times New Roman" w:hAnsi="Times New Roman" w:cs="Times New Roman"/>
          <w:sz w:val="24"/>
          <w:lang w:val="en-GB"/>
        </w:rPr>
        <w:t>.</w:t>
      </w:r>
      <w:r w:rsidR="00236FEA" w:rsidRPr="00023877">
        <w:rPr>
          <w:rFonts w:ascii="Times New Roman" w:hAnsi="Times New Roman" w:cs="Times New Roman"/>
          <w:sz w:val="24"/>
          <w:lang w:val="en-GB"/>
        </w:rPr>
        <w:t xml:space="preserve">g. the British Science Association). </w:t>
      </w:r>
      <w:r w:rsidRPr="00023877">
        <w:rPr>
          <w:rFonts w:ascii="Times New Roman" w:hAnsi="Times New Roman" w:cs="Times New Roman"/>
          <w:sz w:val="24"/>
          <w:lang w:val="en-GB"/>
        </w:rPr>
        <w:t xml:space="preserve">There are conferences and publications solely devoted to the theme, such as </w:t>
      </w:r>
      <w:r w:rsidRPr="00023877">
        <w:rPr>
          <w:rFonts w:ascii="Times New Roman" w:hAnsi="Times New Roman" w:cs="Times New Roman"/>
          <w:i/>
          <w:sz w:val="24"/>
          <w:lang w:val="en-GB"/>
        </w:rPr>
        <w:t>Citizen Science: Theory and Practice.</w:t>
      </w:r>
      <w:r w:rsidRPr="00023877">
        <w:rPr>
          <w:rFonts w:ascii="Times New Roman" w:hAnsi="Times New Roman" w:cs="Times New Roman"/>
          <w:sz w:val="24"/>
          <w:lang w:val="en-GB"/>
        </w:rPr>
        <w:t xml:space="preserve"> Several journals have published special issues dedicated to the topic of citizen scie</w:t>
      </w:r>
      <w:r w:rsidR="00FD05B0" w:rsidRPr="00023877">
        <w:rPr>
          <w:rFonts w:ascii="Times New Roman" w:hAnsi="Times New Roman" w:cs="Times New Roman"/>
          <w:sz w:val="24"/>
          <w:lang w:val="en-GB"/>
        </w:rPr>
        <w:t>nce and the</w:t>
      </w:r>
      <w:r w:rsidRPr="00023877">
        <w:rPr>
          <w:rFonts w:ascii="Times New Roman" w:hAnsi="Times New Roman" w:cs="Times New Roman"/>
          <w:sz w:val="24"/>
          <w:lang w:val="en-GB"/>
        </w:rPr>
        <w:t xml:space="preserve"> Web of </w:t>
      </w:r>
      <w:r w:rsidR="00FD05B0" w:rsidRPr="00023877">
        <w:rPr>
          <w:rFonts w:ascii="Times New Roman" w:hAnsi="Times New Roman" w:cs="Times New Roman"/>
          <w:sz w:val="24"/>
          <w:lang w:val="en-GB"/>
        </w:rPr>
        <w:t>Science contains</w:t>
      </w:r>
      <w:r w:rsidRPr="00023877">
        <w:rPr>
          <w:rFonts w:ascii="Times New Roman" w:hAnsi="Times New Roman" w:cs="Times New Roman"/>
          <w:sz w:val="24"/>
          <w:lang w:val="en-GB"/>
        </w:rPr>
        <w:t xml:space="preserve"> over 3,000 articles about it. </w:t>
      </w:r>
      <w:r w:rsidR="00FD05B0" w:rsidRPr="00023877">
        <w:rPr>
          <w:rFonts w:ascii="Times New Roman" w:hAnsi="Times New Roman" w:cs="Times New Roman"/>
          <w:sz w:val="24"/>
          <w:lang w:val="en-GB"/>
        </w:rPr>
        <w:t xml:space="preserve">The EU-Citizen Science platform lists 110 ongoing citizen science projects. The Spanish Observatory of Citizen Science, run by the </w:t>
      </w:r>
      <w:proofErr w:type="spellStart"/>
      <w:r w:rsidR="00FD05B0" w:rsidRPr="00023877">
        <w:rPr>
          <w:rFonts w:ascii="Times New Roman" w:hAnsi="Times New Roman" w:cs="Times New Roman"/>
          <w:sz w:val="24"/>
          <w:lang w:val="en-GB"/>
        </w:rPr>
        <w:t>Ibercivis</w:t>
      </w:r>
      <w:proofErr w:type="spellEnd"/>
      <w:r w:rsidR="00FD05B0" w:rsidRPr="00023877">
        <w:rPr>
          <w:rFonts w:ascii="Times New Roman" w:hAnsi="Times New Roman" w:cs="Times New Roman"/>
          <w:sz w:val="24"/>
          <w:lang w:val="en-GB"/>
        </w:rPr>
        <w:t xml:space="preserve"> </w:t>
      </w:r>
      <w:proofErr w:type="spellStart"/>
      <w:r w:rsidR="00FD05B0" w:rsidRPr="00023877">
        <w:rPr>
          <w:rFonts w:ascii="Times New Roman" w:hAnsi="Times New Roman" w:cs="Times New Roman"/>
          <w:sz w:val="24"/>
          <w:lang w:val="en-GB"/>
        </w:rPr>
        <w:t>Fondation</w:t>
      </w:r>
      <w:proofErr w:type="spellEnd"/>
      <w:r w:rsidR="00FD05B0" w:rsidRPr="00023877">
        <w:rPr>
          <w:rFonts w:ascii="Times New Roman" w:hAnsi="Times New Roman" w:cs="Times New Roman"/>
          <w:sz w:val="24"/>
          <w:lang w:val="en-GB"/>
        </w:rPr>
        <w:t>, has identified 236 citizen science initiatives in the country (including the CONCISE project).</w:t>
      </w:r>
    </w:p>
    <w:p w14:paraId="109D7AA3" w14:textId="049D8582" w:rsidR="001F0488" w:rsidRPr="00023877" w:rsidRDefault="00C15BC1" w:rsidP="001F0488">
      <w:pPr>
        <w:jc w:val="both"/>
        <w:rPr>
          <w:rFonts w:ascii="Times New Roman" w:hAnsi="Times New Roman" w:cs="Times New Roman"/>
          <w:sz w:val="24"/>
          <w:lang w:val="en-GB"/>
        </w:rPr>
      </w:pPr>
      <w:r w:rsidRPr="00023877">
        <w:rPr>
          <w:rFonts w:ascii="Times New Roman" w:hAnsi="Times New Roman" w:cs="Times New Roman"/>
          <w:sz w:val="24"/>
          <w:lang w:val="en-GB"/>
        </w:rPr>
        <w:lastRenderedPageBreak/>
        <w:t>Citizen science projects can be classified according to the depth of citizen involvement</w:t>
      </w:r>
      <w:r w:rsidR="001F0488" w:rsidRPr="00023877">
        <w:rPr>
          <w:rFonts w:ascii="Times New Roman" w:hAnsi="Times New Roman" w:cs="Times New Roman"/>
          <w:sz w:val="24"/>
          <w:lang w:val="en-GB"/>
        </w:rPr>
        <w:t xml:space="preserve">. </w:t>
      </w:r>
      <w:r w:rsidR="00751C10" w:rsidRPr="00023877">
        <w:rPr>
          <w:rFonts w:ascii="Times New Roman" w:hAnsi="Times New Roman" w:cs="Times New Roman"/>
          <w:sz w:val="24"/>
          <w:lang w:val="en-GB"/>
        </w:rPr>
        <w:t xml:space="preserve">For instance, </w:t>
      </w:r>
      <w:r w:rsidR="0078605E" w:rsidRPr="00023877">
        <w:rPr>
          <w:rFonts w:ascii="Times New Roman" w:hAnsi="Times New Roman" w:cs="Times New Roman"/>
          <w:sz w:val="24"/>
          <w:lang w:val="en-GB"/>
        </w:rPr>
        <w:t>Cooper et al. (2007) propose</w:t>
      </w:r>
      <w:r w:rsidR="00C6675B" w:rsidRPr="00023877">
        <w:rPr>
          <w:rFonts w:ascii="Times New Roman" w:hAnsi="Times New Roman" w:cs="Times New Roman"/>
          <w:sz w:val="24"/>
          <w:lang w:val="en-GB"/>
        </w:rPr>
        <w:t>d</w:t>
      </w:r>
      <w:r w:rsidR="0078605E" w:rsidRPr="00023877">
        <w:rPr>
          <w:rFonts w:ascii="Times New Roman" w:hAnsi="Times New Roman" w:cs="Times New Roman"/>
          <w:sz w:val="24"/>
          <w:lang w:val="en-GB"/>
        </w:rPr>
        <w:t xml:space="preserve"> a typol</w:t>
      </w:r>
      <w:r w:rsidR="00751C10" w:rsidRPr="00023877">
        <w:rPr>
          <w:rFonts w:ascii="Times New Roman" w:hAnsi="Times New Roman" w:cs="Times New Roman"/>
          <w:sz w:val="24"/>
          <w:lang w:val="en-GB"/>
        </w:rPr>
        <w:t>ogy of community projects with five</w:t>
      </w:r>
      <w:r w:rsidR="0078605E" w:rsidRPr="00023877">
        <w:rPr>
          <w:rFonts w:ascii="Times New Roman" w:hAnsi="Times New Roman" w:cs="Times New Roman"/>
          <w:sz w:val="24"/>
          <w:lang w:val="en-GB"/>
        </w:rPr>
        <w:t xml:space="preserve"> types: scientific consu</w:t>
      </w:r>
      <w:r w:rsidR="00C6675B" w:rsidRPr="00023877">
        <w:rPr>
          <w:rFonts w:ascii="Times New Roman" w:hAnsi="Times New Roman" w:cs="Times New Roman"/>
          <w:sz w:val="24"/>
          <w:lang w:val="en-GB"/>
        </w:rPr>
        <w:t>lting research (science shops</w:t>
      </w:r>
      <w:r w:rsidR="0078605E" w:rsidRPr="00023877">
        <w:rPr>
          <w:rFonts w:ascii="Times New Roman" w:hAnsi="Times New Roman" w:cs="Times New Roman"/>
          <w:sz w:val="24"/>
          <w:lang w:val="en-GB"/>
        </w:rPr>
        <w:t>)</w:t>
      </w:r>
      <w:r w:rsidR="00C6675B" w:rsidRPr="00023877">
        <w:rPr>
          <w:rFonts w:ascii="Times New Roman" w:hAnsi="Times New Roman" w:cs="Times New Roman"/>
          <w:sz w:val="24"/>
          <w:lang w:val="en-GB"/>
        </w:rPr>
        <w:t xml:space="preserve">, </w:t>
      </w:r>
      <w:r w:rsidR="0078605E" w:rsidRPr="00023877">
        <w:rPr>
          <w:rFonts w:ascii="Times New Roman" w:hAnsi="Times New Roman" w:cs="Times New Roman"/>
          <w:sz w:val="24"/>
          <w:lang w:val="en-GB"/>
        </w:rPr>
        <w:t>citizen science research</w:t>
      </w:r>
      <w:r w:rsidR="00C6675B" w:rsidRPr="00023877">
        <w:rPr>
          <w:rFonts w:ascii="Times New Roman" w:hAnsi="Times New Roman" w:cs="Times New Roman"/>
          <w:sz w:val="24"/>
          <w:lang w:val="en-GB"/>
        </w:rPr>
        <w:t xml:space="preserve">, </w:t>
      </w:r>
      <w:r w:rsidR="0078605E" w:rsidRPr="00023877">
        <w:rPr>
          <w:rFonts w:ascii="Times New Roman" w:hAnsi="Times New Roman" w:cs="Times New Roman"/>
          <w:sz w:val="24"/>
          <w:lang w:val="en-GB"/>
        </w:rPr>
        <w:t>adaptive citizen science research</w:t>
      </w:r>
      <w:r w:rsidR="00C6675B" w:rsidRPr="00023877">
        <w:rPr>
          <w:rFonts w:ascii="Times New Roman" w:hAnsi="Times New Roman" w:cs="Times New Roman"/>
          <w:sz w:val="24"/>
          <w:lang w:val="en-GB"/>
        </w:rPr>
        <w:t xml:space="preserve">, </w:t>
      </w:r>
      <w:r w:rsidR="0078605E" w:rsidRPr="00023877">
        <w:rPr>
          <w:rFonts w:ascii="Times New Roman" w:hAnsi="Times New Roman" w:cs="Times New Roman"/>
          <w:sz w:val="24"/>
          <w:lang w:val="en-GB"/>
        </w:rPr>
        <w:t>adaptive co-management research</w:t>
      </w:r>
      <w:r w:rsidR="00C6675B" w:rsidRPr="00023877">
        <w:rPr>
          <w:rFonts w:ascii="Times New Roman" w:hAnsi="Times New Roman" w:cs="Times New Roman"/>
          <w:sz w:val="24"/>
          <w:lang w:val="en-GB"/>
        </w:rPr>
        <w:t xml:space="preserve"> and </w:t>
      </w:r>
      <w:r w:rsidR="0078605E" w:rsidRPr="00023877">
        <w:rPr>
          <w:rFonts w:ascii="Times New Roman" w:hAnsi="Times New Roman" w:cs="Times New Roman"/>
          <w:sz w:val="24"/>
          <w:lang w:val="en-GB"/>
        </w:rPr>
        <w:t>participatory action research</w:t>
      </w:r>
      <w:r w:rsidR="00C6675B" w:rsidRPr="00023877">
        <w:rPr>
          <w:rFonts w:ascii="Times New Roman" w:hAnsi="Times New Roman" w:cs="Times New Roman"/>
          <w:sz w:val="24"/>
          <w:lang w:val="en-GB"/>
        </w:rPr>
        <w:t xml:space="preserve">, </w:t>
      </w:r>
      <w:r w:rsidR="001F0488" w:rsidRPr="00023877">
        <w:rPr>
          <w:rFonts w:ascii="Times New Roman" w:hAnsi="Times New Roman" w:cs="Times New Roman"/>
          <w:sz w:val="24"/>
          <w:lang w:val="en-GB"/>
        </w:rPr>
        <w:t xml:space="preserve">Shirk et al. (2012) </w:t>
      </w:r>
      <w:r w:rsidR="00751C10" w:rsidRPr="00023877">
        <w:rPr>
          <w:rFonts w:ascii="Times New Roman" w:hAnsi="Times New Roman" w:cs="Times New Roman"/>
          <w:sz w:val="24"/>
          <w:lang w:val="en-GB"/>
        </w:rPr>
        <w:t>defined five basic models for Public Participation in Scientific Research</w:t>
      </w:r>
      <w:r w:rsidR="001F0488" w:rsidRPr="00023877">
        <w:rPr>
          <w:rFonts w:ascii="Times New Roman" w:hAnsi="Times New Roman" w:cs="Times New Roman"/>
          <w:sz w:val="24"/>
          <w:lang w:val="en-GB"/>
        </w:rPr>
        <w:t>:</w:t>
      </w:r>
    </w:p>
    <w:p w14:paraId="047675C4" w14:textId="77777777" w:rsidR="001F0488" w:rsidRPr="00023877" w:rsidRDefault="001F0488" w:rsidP="001F0488">
      <w:pPr>
        <w:ind w:left="709"/>
        <w:jc w:val="both"/>
        <w:rPr>
          <w:rFonts w:ascii="Times New Roman" w:hAnsi="Times New Roman" w:cs="Times New Roman"/>
          <w:lang w:val="en-GB"/>
        </w:rPr>
      </w:pPr>
      <w:r w:rsidRPr="00023877">
        <w:rPr>
          <w:rFonts w:ascii="Times New Roman" w:hAnsi="Times New Roman" w:cs="Times New Roman"/>
          <w:u w:val="single"/>
          <w:lang w:val="en-GB"/>
        </w:rPr>
        <w:t>Contractual projects</w:t>
      </w:r>
      <w:r w:rsidRPr="00023877">
        <w:rPr>
          <w:rFonts w:ascii="Times New Roman" w:hAnsi="Times New Roman" w:cs="Times New Roman"/>
          <w:lang w:val="en-GB"/>
        </w:rPr>
        <w:t xml:space="preserve">, where communities ask professional researchers to conduct a specific scientific investigation and report on the results; </w:t>
      </w:r>
      <w:r w:rsidRPr="00023877">
        <w:rPr>
          <w:rFonts w:ascii="Times New Roman" w:hAnsi="Times New Roman" w:cs="Times New Roman"/>
          <w:u w:val="single"/>
          <w:lang w:val="en-GB"/>
        </w:rPr>
        <w:t>Contributory projects</w:t>
      </w:r>
      <w:r w:rsidRPr="00023877">
        <w:rPr>
          <w:rFonts w:ascii="Times New Roman" w:hAnsi="Times New Roman" w:cs="Times New Roman"/>
          <w:lang w:val="en-GB"/>
        </w:rPr>
        <w:t xml:space="preserve">, which are generally designed by scientists and for which members of the public primarily contribute data; </w:t>
      </w:r>
      <w:r w:rsidRPr="00023877">
        <w:rPr>
          <w:rFonts w:ascii="Times New Roman" w:hAnsi="Times New Roman" w:cs="Times New Roman"/>
          <w:u w:val="single"/>
          <w:lang w:val="en-GB"/>
        </w:rPr>
        <w:t>Collaborative projects</w:t>
      </w:r>
      <w:r w:rsidRPr="00023877">
        <w:rPr>
          <w:rFonts w:ascii="Times New Roman" w:hAnsi="Times New Roman" w:cs="Times New Roman"/>
          <w:lang w:val="en-GB"/>
        </w:rPr>
        <w:t xml:space="preserve">, which are generally designed by scientists and for which members of the public contribute data but also help to refine project design, </w:t>
      </w:r>
      <w:r w:rsidR="00C6675B" w:rsidRPr="00023877">
        <w:rPr>
          <w:rFonts w:ascii="Times New Roman" w:hAnsi="Times New Roman" w:cs="Times New Roman"/>
          <w:lang w:val="en-GB"/>
        </w:rPr>
        <w:t>analyse</w:t>
      </w:r>
      <w:r w:rsidRPr="00023877">
        <w:rPr>
          <w:rFonts w:ascii="Times New Roman" w:hAnsi="Times New Roman" w:cs="Times New Roman"/>
          <w:lang w:val="en-GB"/>
        </w:rPr>
        <w:t xml:space="preserve"> data, and/or disseminate findings; </w:t>
      </w:r>
      <w:r w:rsidRPr="00023877">
        <w:rPr>
          <w:rFonts w:ascii="Times New Roman" w:hAnsi="Times New Roman" w:cs="Times New Roman"/>
          <w:u w:val="single"/>
          <w:lang w:val="en-GB"/>
        </w:rPr>
        <w:t>Co-Created projects</w:t>
      </w:r>
      <w:r w:rsidRPr="00023877">
        <w:rPr>
          <w:rFonts w:ascii="Times New Roman" w:hAnsi="Times New Roman" w:cs="Times New Roman"/>
          <w:lang w:val="en-GB"/>
        </w:rPr>
        <w:t xml:space="preserve">, which are designed by scientists and members of the public working together and for which at least some of the public participants are actively involved in most or all aspects of the research process; and </w:t>
      </w:r>
      <w:r w:rsidRPr="00023877">
        <w:rPr>
          <w:rFonts w:ascii="Times New Roman" w:hAnsi="Times New Roman" w:cs="Times New Roman"/>
          <w:u w:val="single"/>
          <w:lang w:val="en-GB"/>
        </w:rPr>
        <w:t>Collegial contributions</w:t>
      </w:r>
      <w:r w:rsidRPr="00023877">
        <w:rPr>
          <w:rFonts w:ascii="Times New Roman" w:hAnsi="Times New Roman" w:cs="Times New Roman"/>
          <w:lang w:val="en-GB"/>
        </w:rPr>
        <w:t>, where non-credentialed individuals conduct research independently with varying degrees of expected recognition by institutionalized science and/or professionals. (Shirk et al. 2012: 29)</w:t>
      </w:r>
    </w:p>
    <w:p w14:paraId="4F909CAB" w14:textId="66928EC9" w:rsidR="003336E4" w:rsidRPr="00023877" w:rsidRDefault="002B3217">
      <w:pPr>
        <w:rPr>
          <w:rFonts w:ascii="Times New Roman" w:hAnsi="Times New Roman" w:cs="Times New Roman"/>
          <w:sz w:val="24"/>
          <w:lang w:val="en-GB"/>
        </w:rPr>
      </w:pPr>
      <w:r w:rsidRPr="00023877">
        <w:rPr>
          <w:rFonts w:ascii="Times New Roman" w:hAnsi="Times New Roman" w:cs="Times New Roman"/>
          <w:sz w:val="24"/>
          <w:lang w:val="en-GB"/>
        </w:rPr>
        <w:t>Most</w:t>
      </w:r>
      <w:r w:rsidR="003336E4" w:rsidRPr="00023877">
        <w:rPr>
          <w:rFonts w:ascii="Times New Roman" w:hAnsi="Times New Roman" w:cs="Times New Roman"/>
          <w:sz w:val="24"/>
          <w:lang w:val="en-GB"/>
        </w:rPr>
        <w:t xml:space="preserve"> </w:t>
      </w:r>
      <w:r w:rsidRPr="00023877">
        <w:rPr>
          <w:rFonts w:ascii="Times New Roman" w:hAnsi="Times New Roman" w:cs="Times New Roman"/>
          <w:sz w:val="24"/>
          <w:lang w:val="en-GB"/>
        </w:rPr>
        <w:t>citizen science projects remain at the lowest level of citizen engagement: citizens are asked solely to collect data</w:t>
      </w:r>
      <w:r w:rsidR="00313338" w:rsidRPr="00023877">
        <w:rPr>
          <w:rFonts w:ascii="Times New Roman" w:hAnsi="Times New Roman" w:cs="Times New Roman"/>
          <w:sz w:val="24"/>
          <w:lang w:val="en-GB"/>
        </w:rPr>
        <w:t xml:space="preserve">, while scientists </w:t>
      </w:r>
      <w:r w:rsidRPr="00023877">
        <w:rPr>
          <w:rFonts w:ascii="Times New Roman" w:hAnsi="Times New Roman" w:cs="Times New Roman"/>
          <w:sz w:val="24"/>
          <w:lang w:val="en-GB"/>
        </w:rPr>
        <w:t>carry out the anal</w:t>
      </w:r>
      <w:r w:rsidR="00313338" w:rsidRPr="00023877">
        <w:rPr>
          <w:rFonts w:ascii="Times New Roman" w:hAnsi="Times New Roman" w:cs="Times New Roman"/>
          <w:sz w:val="24"/>
          <w:lang w:val="en-GB"/>
        </w:rPr>
        <w:t>ysis and interpretation, draw conclusions and disseminate</w:t>
      </w:r>
      <w:r w:rsidRPr="00023877">
        <w:rPr>
          <w:rFonts w:ascii="Times New Roman" w:hAnsi="Times New Roman" w:cs="Times New Roman"/>
          <w:sz w:val="24"/>
          <w:lang w:val="en-GB"/>
        </w:rPr>
        <w:t xml:space="preserve"> results. Citizens are thus ascribed a subordinate role</w:t>
      </w:r>
      <w:r w:rsidR="003336E4" w:rsidRPr="00023877">
        <w:rPr>
          <w:rFonts w:ascii="Times New Roman" w:hAnsi="Times New Roman" w:cs="Times New Roman"/>
          <w:sz w:val="24"/>
          <w:lang w:val="en-GB"/>
        </w:rPr>
        <w:t xml:space="preserve">, disregarding local and experiential knowledge, embodied skills, emotions and ethical sensibilities or any contribution that goes beyond data collection within the restricted confines of instruments and protocols defined by scientists (Ellis and </w:t>
      </w:r>
      <w:proofErr w:type="spellStart"/>
      <w:r w:rsidR="003336E4" w:rsidRPr="00023877">
        <w:rPr>
          <w:rFonts w:ascii="Times New Roman" w:hAnsi="Times New Roman" w:cs="Times New Roman"/>
          <w:sz w:val="24"/>
          <w:lang w:val="en-GB"/>
        </w:rPr>
        <w:t>Waterton</w:t>
      </w:r>
      <w:proofErr w:type="spellEnd"/>
      <w:r w:rsidR="003336E4" w:rsidRPr="00023877">
        <w:rPr>
          <w:rFonts w:ascii="Times New Roman" w:hAnsi="Times New Roman" w:cs="Times New Roman"/>
          <w:sz w:val="24"/>
          <w:lang w:val="en-GB"/>
        </w:rPr>
        <w:t xml:space="preserve"> 2004; Cornwell and Campbell 2012). Ellis and </w:t>
      </w:r>
      <w:proofErr w:type="spellStart"/>
      <w:r w:rsidR="003336E4" w:rsidRPr="00023877">
        <w:rPr>
          <w:rFonts w:ascii="Times New Roman" w:hAnsi="Times New Roman" w:cs="Times New Roman"/>
          <w:sz w:val="24"/>
          <w:lang w:val="en-GB"/>
        </w:rPr>
        <w:t>Waterton</w:t>
      </w:r>
      <w:proofErr w:type="spellEnd"/>
      <w:r w:rsidR="003336E4" w:rsidRPr="00023877">
        <w:rPr>
          <w:rFonts w:ascii="Times New Roman" w:hAnsi="Times New Roman" w:cs="Times New Roman"/>
          <w:sz w:val="24"/>
          <w:lang w:val="en-GB"/>
        </w:rPr>
        <w:t xml:space="preserve"> (2004) point out the paradox of involving citizens because expert contributions are insufficient for supporting robust policies and then limiting their involvement by curbing the expression of alternative knowledge and cultural epistemologies and ontologies.</w:t>
      </w:r>
    </w:p>
    <w:p w14:paraId="5133995F" w14:textId="77777777" w:rsidR="00697B89" w:rsidRPr="00023877" w:rsidRDefault="00697B89">
      <w:pPr>
        <w:rPr>
          <w:rFonts w:ascii="Times New Roman" w:hAnsi="Times New Roman" w:cs="Times New Roman"/>
          <w:sz w:val="24"/>
          <w:lang w:val="en-GB"/>
        </w:rPr>
      </w:pPr>
    </w:p>
    <w:p w14:paraId="438FA668" w14:textId="77777777" w:rsidR="00053C3E" w:rsidRPr="00023877" w:rsidRDefault="00053C3E">
      <w:pPr>
        <w:rPr>
          <w:rFonts w:ascii="Times New Roman" w:hAnsi="Times New Roman" w:cs="Times New Roman"/>
          <w:b/>
          <w:sz w:val="24"/>
          <w:lang w:val="en-GB"/>
        </w:rPr>
      </w:pPr>
      <w:r w:rsidRPr="00023877">
        <w:rPr>
          <w:rFonts w:ascii="Times New Roman" w:hAnsi="Times New Roman" w:cs="Times New Roman"/>
          <w:b/>
          <w:sz w:val="24"/>
          <w:lang w:val="en-GB"/>
        </w:rPr>
        <w:t>The CONCISE project</w:t>
      </w:r>
    </w:p>
    <w:p w14:paraId="78EFB5E6" w14:textId="2A1774EA" w:rsidR="00053C3E" w:rsidRPr="00023877" w:rsidRDefault="00DA057F" w:rsidP="00DA057F">
      <w:pPr>
        <w:rPr>
          <w:rFonts w:ascii="Times New Roman" w:hAnsi="Times New Roman" w:cs="Times New Roman"/>
          <w:sz w:val="24"/>
          <w:lang w:val="en-GB"/>
        </w:rPr>
      </w:pPr>
      <w:r w:rsidRPr="00023877">
        <w:rPr>
          <w:rFonts w:ascii="Times New Roman" w:hAnsi="Times New Roman" w:cs="Times New Roman"/>
          <w:sz w:val="24"/>
          <w:lang w:val="en-GB"/>
        </w:rPr>
        <w:t xml:space="preserve">CONCISE </w:t>
      </w:r>
      <w:r w:rsidRPr="00023877">
        <w:rPr>
          <w:rFonts w:ascii="Times New Roman" w:hAnsi="Times New Roman" w:cs="Times New Roman"/>
          <w:i/>
          <w:sz w:val="24"/>
          <w:lang w:val="en-GB"/>
        </w:rPr>
        <w:t>Communication role on perception and beliefs of EU Citizens about Science</w:t>
      </w:r>
      <w:r w:rsidRPr="00023877">
        <w:rPr>
          <w:rFonts w:ascii="Times New Roman" w:hAnsi="Times New Roman" w:cs="Times New Roman"/>
          <w:sz w:val="24"/>
          <w:lang w:val="en-GB"/>
        </w:rPr>
        <w:t xml:space="preserve"> is a research project funded by the European Commission through its Horizon 2020 programme. It is </w:t>
      </w:r>
      <w:r w:rsidR="00187B0A" w:rsidRPr="00023877">
        <w:rPr>
          <w:rFonts w:ascii="Times New Roman" w:hAnsi="Times New Roman" w:cs="Times New Roman"/>
          <w:sz w:val="24"/>
          <w:lang w:val="en-GB"/>
        </w:rPr>
        <w:t>led</w:t>
      </w:r>
      <w:r w:rsidRPr="00023877">
        <w:rPr>
          <w:rFonts w:ascii="Times New Roman" w:hAnsi="Times New Roman" w:cs="Times New Roman"/>
          <w:sz w:val="24"/>
          <w:lang w:val="en-GB"/>
        </w:rPr>
        <w:t xml:space="preserve"> by the University of Valencia (Carolina Moreno is the project coordinator) and has the participation of four universities across Europe (University of Pompeo </w:t>
      </w:r>
      <w:proofErr w:type="spellStart"/>
      <w:r w:rsidRPr="00023877">
        <w:rPr>
          <w:rFonts w:ascii="Times New Roman" w:hAnsi="Times New Roman" w:cs="Times New Roman"/>
          <w:sz w:val="24"/>
          <w:lang w:val="en-GB"/>
        </w:rPr>
        <w:t>Fabra</w:t>
      </w:r>
      <w:proofErr w:type="spellEnd"/>
      <w:r w:rsidRPr="00023877">
        <w:rPr>
          <w:rFonts w:ascii="Times New Roman" w:hAnsi="Times New Roman" w:cs="Times New Roman"/>
          <w:sz w:val="24"/>
          <w:lang w:val="en-GB"/>
        </w:rPr>
        <w:t xml:space="preserve">, </w:t>
      </w:r>
      <w:proofErr w:type="spellStart"/>
      <w:r w:rsidR="005227FD" w:rsidRPr="00023877">
        <w:rPr>
          <w:rFonts w:ascii="Times New Roman" w:hAnsi="Times New Roman" w:cs="Times New Roman"/>
          <w:sz w:val="24"/>
          <w:lang w:val="en-GB"/>
        </w:rPr>
        <w:t>Trnava</w:t>
      </w:r>
      <w:proofErr w:type="spellEnd"/>
      <w:r w:rsidR="005227FD" w:rsidRPr="00023877">
        <w:rPr>
          <w:rFonts w:ascii="Times New Roman" w:hAnsi="Times New Roman" w:cs="Times New Roman"/>
          <w:sz w:val="24"/>
          <w:lang w:val="en-GB"/>
        </w:rPr>
        <w:t xml:space="preserve"> </w:t>
      </w:r>
      <w:r w:rsidRPr="00023877">
        <w:rPr>
          <w:rFonts w:ascii="Times New Roman" w:hAnsi="Times New Roman" w:cs="Times New Roman"/>
          <w:sz w:val="24"/>
          <w:lang w:val="en-GB"/>
        </w:rPr>
        <w:t xml:space="preserve">University, University of Lodz and </w:t>
      </w:r>
      <w:r w:rsidR="005A6EB2" w:rsidRPr="00023877">
        <w:rPr>
          <w:rFonts w:ascii="Times New Roman" w:hAnsi="Times New Roman" w:cs="Times New Roman"/>
          <w:sz w:val="24"/>
          <w:lang w:val="en-GB"/>
        </w:rPr>
        <w:t xml:space="preserve">the </w:t>
      </w:r>
      <w:r w:rsidRPr="00023877">
        <w:rPr>
          <w:rFonts w:ascii="Times New Roman" w:hAnsi="Times New Roman" w:cs="Times New Roman"/>
          <w:sz w:val="24"/>
          <w:lang w:val="en-GB"/>
        </w:rPr>
        <w:t xml:space="preserve">University of Lisbon, through the Institute of Social </w:t>
      </w:r>
      <w:r w:rsidR="00506AEA" w:rsidRPr="00023877">
        <w:rPr>
          <w:rFonts w:ascii="Times New Roman" w:hAnsi="Times New Roman" w:cs="Times New Roman"/>
          <w:sz w:val="24"/>
          <w:lang w:val="en-GB"/>
        </w:rPr>
        <w:t>Sciences</w:t>
      </w:r>
      <w:r w:rsidRPr="00023877">
        <w:rPr>
          <w:rFonts w:ascii="Times New Roman" w:hAnsi="Times New Roman" w:cs="Times New Roman"/>
          <w:sz w:val="24"/>
          <w:lang w:val="en-GB"/>
        </w:rPr>
        <w:t>), two NGO (</w:t>
      </w:r>
      <w:proofErr w:type="spellStart"/>
      <w:r w:rsidRPr="00023877">
        <w:rPr>
          <w:rFonts w:ascii="Times New Roman" w:hAnsi="Times New Roman" w:cs="Times New Roman"/>
          <w:sz w:val="24"/>
          <w:lang w:val="en-GB"/>
        </w:rPr>
        <w:t>Observa</w:t>
      </w:r>
      <w:proofErr w:type="spellEnd"/>
      <w:r w:rsidRPr="00023877">
        <w:rPr>
          <w:rFonts w:ascii="Times New Roman" w:hAnsi="Times New Roman" w:cs="Times New Roman"/>
          <w:sz w:val="24"/>
          <w:lang w:val="en-GB"/>
        </w:rPr>
        <w:t xml:space="preserve"> and the Spanish Association of Science Communicat</w:t>
      </w:r>
      <w:r w:rsidR="00374869" w:rsidRPr="00023877">
        <w:rPr>
          <w:rFonts w:ascii="Times New Roman" w:hAnsi="Times New Roman" w:cs="Times New Roman"/>
          <w:sz w:val="24"/>
          <w:lang w:val="en-GB"/>
        </w:rPr>
        <w:t>ion) and two</w:t>
      </w:r>
      <w:r w:rsidRPr="00023877">
        <w:rPr>
          <w:rFonts w:ascii="Times New Roman" w:hAnsi="Times New Roman" w:cs="Times New Roman"/>
          <w:sz w:val="24"/>
          <w:lang w:val="en-GB"/>
        </w:rPr>
        <w:t xml:space="preserve"> SME (</w:t>
      </w:r>
      <w:proofErr w:type="spellStart"/>
      <w:r w:rsidRPr="00023877">
        <w:rPr>
          <w:rFonts w:ascii="Times New Roman" w:hAnsi="Times New Roman" w:cs="Times New Roman"/>
          <w:sz w:val="24"/>
          <w:lang w:val="en-GB"/>
        </w:rPr>
        <w:t>Danmar</w:t>
      </w:r>
      <w:proofErr w:type="spellEnd"/>
      <w:r w:rsidRPr="00023877">
        <w:rPr>
          <w:rFonts w:ascii="Times New Roman" w:hAnsi="Times New Roman" w:cs="Times New Roman"/>
          <w:sz w:val="24"/>
          <w:lang w:val="en-GB"/>
        </w:rPr>
        <w:t xml:space="preserve"> Computers</w:t>
      </w:r>
      <w:r w:rsidR="00374869" w:rsidRPr="00023877">
        <w:rPr>
          <w:rFonts w:ascii="Times New Roman" w:hAnsi="Times New Roman" w:cs="Times New Roman"/>
          <w:sz w:val="24"/>
          <w:lang w:val="en-GB"/>
        </w:rPr>
        <w:t xml:space="preserve"> and </w:t>
      </w:r>
      <w:proofErr w:type="spellStart"/>
      <w:r w:rsidR="00374869" w:rsidRPr="00023877">
        <w:rPr>
          <w:rFonts w:ascii="Times New Roman" w:hAnsi="Times New Roman" w:cs="Times New Roman"/>
          <w:sz w:val="24"/>
          <w:lang w:val="en-GB"/>
        </w:rPr>
        <w:t>FyG</w:t>
      </w:r>
      <w:proofErr w:type="spellEnd"/>
      <w:r w:rsidR="00374869" w:rsidRPr="00023877">
        <w:rPr>
          <w:rFonts w:ascii="Times New Roman" w:hAnsi="Times New Roman" w:cs="Times New Roman"/>
          <w:sz w:val="24"/>
          <w:lang w:val="en-GB"/>
        </w:rPr>
        <w:t xml:space="preserve"> consultants</w:t>
      </w:r>
      <w:r w:rsidRPr="00023877">
        <w:rPr>
          <w:rFonts w:ascii="Times New Roman" w:hAnsi="Times New Roman" w:cs="Times New Roman"/>
          <w:sz w:val="24"/>
          <w:lang w:val="en-GB"/>
        </w:rPr>
        <w:t>).</w:t>
      </w:r>
      <w:r w:rsidR="00106034" w:rsidRPr="00023877">
        <w:rPr>
          <w:rFonts w:ascii="Times New Roman" w:hAnsi="Times New Roman" w:cs="Times New Roman"/>
          <w:sz w:val="24"/>
          <w:lang w:val="en-GB"/>
        </w:rPr>
        <w:t xml:space="preserve"> Ther</w:t>
      </w:r>
      <w:r w:rsidR="00374869" w:rsidRPr="00023877">
        <w:rPr>
          <w:rFonts w:ascii="Times New Roman" w:hAnsi="Times New Roman" w:cs="Times New Roman"/>
          <w:sz w:val="24"/>
          <w:lang w:val="en-GB"/>
        </w:rPr>
        <w:t>efore, the</w:t>
      </w:r>
      <w:r w:rsidR="00106034" w:rsidRPr="00023877">
        <w:rPr>
          <w:rFonts w:ascii="Times New Roman" w:hAnsi="Times New Roman" w:cs="Times New Roman"/>
          <w:sz w:val="24"/>
          <w:lang w:val="en-GB"/>
        </w:rPr>
        <w:t xml:space="preserve"> project involves five countries: Spain, Portugal, Italy, Slovakia and Poland.</w:t>
      </w:r>
      <w:r w:rsidR="00757D32" w:rsidRPr="00023877">
        <w:rPr>
          <w:rStyle w:val="Refdenotaderodap"/>
          <w:rFonts w:ascii="Times New Roman" w:hAnsi="Times New Roman" w:cs="Times New Roman"/>
          <w:sz w:val="24"/>
          <w:lang w:val="en-GB"/>
        </w:rPr>
        <w:footnoteReference w:id="4"/>
      </w:r>
    </w:p>
    <w:p w14:paraId="1F223BC2" w14:textId="5B27BBB5" w:rsidR="00647839" w:rsidRPr="00023877" w:rsidRDefault="00647839" w:rsidP="00647839">
      <w:pPr>
        <w:rPr>
          <w:rFonts w:ascii="Times New Roman" w:hAnsi="Times New Roman" w:cs="Times New Roman"/>
          <w:sz w:val="24"/>
          <w:lang w:val="en-GB"/>
        </w:rPr>
      </w:pPr>
      <w:r w:rsidRPr="00023877">
        <w:rPr>
          <w:rFonts w:ascii="Times New Roman" w:hAnsi="Times New Roman" w:cs="Times New Roman"/>
          <w:sz w:val="24"/>
          <w:lang w:val="en-GB"/>
        </w:rPr>
        <w:t>CONCISE’s main objective is to learn the role science communication plays on the origin of beliefs, perceptions and knowledge concerning scientific issues. CONCISE investigates</w:t>
      </w:r>
      <w:r w:rsidR="005A6EB2" w:rsidRPr="00023877">
        <w:rPr>
          <w:rFonts w:ascii="Times New Roman" w:hAnsi="Times New Roman" w:cs="Times New Roman"/>
          <w:sz w:val="24"/>
          <w:lang w:val="en-GB"/>
        </w:rPr>
        <w:t xml:space="preserve"> the means or </w:t>
      </w:r>
      <w:r w:rsidR="009E0B71" w:rsidRPr="00023877">
        <w:rPr>
          <w:rFonts w:ascii="Times New Roman" w:hAnsi="Times New Roman" w:cs="Times New Roman"/>
          <w:sz w:val="24"/>
          <w:lang w:val="en-GB"/>
        </w:rPr>
        <w:t>channels</w:t>
      </w:r>
      <w:r w:rsidRPr="00023877">
        <w:rPr>
          <w:rFonts w:ascii="Times New Roman" w:hAnsi="Times New Roman" w:cs="Times New Roman"/>
          <w:sz w:val="24"/>
          <w:lang w:val="en-GB"/>
        </w:rPr>
        <w:t xml:space="preserve"> by which EU citizen</w:t>
      </w:r>
      <w:r w:rsidR="00551DB7" w:rsidRPr="00023877">
        <w:rPr>
          <w:rFonts w:ascii="Times New Roman" w:hAnsi="Times New Roman" w:cs="Times New Roman"/>
          <w:sz w:val="24"/>
          <w:lang w:val="en-GB"/>
        </w:rPr>
        <w:t xml:space="preserve">s acquire their science-related </w:t>
      </w:r>
      <w:r w:rsidRPr="00023877">
        <w:rPr>
          <w:rFonts w:ascii="Times New Roman" w:hAnsi="Times New Roman" w:cs="Times New Roman"/>
          <w:sz w:val="24"/>
          <w:lang w:val="en-GB"/>
        </w:rPr>
        <w:t xml:space="preserve">knowledge, and how this knowledge influences their beliefs, opinions and perceptions. Furthermore, CONCISE intends to generate a European-wide debate on science </w:t>
      </w:r>
      <w:r w:rsidRPr="00023877">
        <w:rPr>
          <w:rFonts w:ascii="Times New Roman" w:hAnsi="Times New Roman" w:cs="Times New Roman"/>
          <w:sz w:val="24"/>
          <w:lang w:val="en-GB"/>
        </w:rPr>
        <w:lastRenderedPageBreak/>
        <w:t>communication, involving a wide array of stakeholders, from media outlets to policy makers, from scientists to business companies, from science communicators to civil society organisations. Last but not least, CONCISE strives to enable active citizen participation in scientific research processes, in line with the concept of responsible research and innovation (RRI).</w:t>
      </w:r>
    </w:p>
    <w:p w14:paraId="7F5B370C" w14:textId="77777777" w:rsidR="00647839" w:rsidRPr="00023877" w:rsidRDefault="00647839" w:rsidP="00647839">
      <w:pPr>
        <w:rPr>
          <w:rFonts w:ascii="Times New Roman" w:hAnsi="Times New Roman" w:cs="Times New Roman"/>
          <w:sz w:val="24"/>
          <w:lang w:val="en-GB"/>
        </w:rPr>
      </w:pPr>
      <w:r w:rsidRPr="00023877">
        <w:rPr>
          <w:rFonts w:ascii="Times New Roman" w:hAnsi="Times New Roman" w:cs="Times New Roman"/>
          <w:sz w:val="24"/>
          <w:lang w:val="en-GB"/>
        </w:rPr>
        <w:t xml:space="preserve">The core methodological procedure </w:t>
      </w:r>
      <w:r w:rsidR="00EB01A8" w:rsidRPr="00023877">
        <w:rPr>
          <w:rFonts w:ascii="Times New Roman" w:hAnsi="Times New Roman" w:cs="Times New Roman"/>
          <w:sz w:val="24"/>
          <w:lang w:val="en-GB"/>
        </w:rPr>
        <w:t xml:space="preserve">of CONCISE are public consultations with citizens of the five participating countries. </w:t>
      </w:r>
      <w:r w:rsidR="003E2774" w:rsidRPr="00023877">
        <w:rPr>
          <w:rFonts w:ascii="Times New Roman" w:hAnsi="Times New Roman" w:cs="Times New Roman"/>
          <w:sz w:val="24"/>
          <w:lang w:val="en-GB"/>
        </w:rPr>
        <w:t>It is through these consultations that citizens are engaged in the scientific process, contributing to the production of science by sharing their opinions, perceptions and suggestions to improve science communication.</w:t>
      </w:r>
    </w:p>
    <w:p w14:paraId="695BC2B0" w14:textId="77777777" w:rsidR="00647839" w:rsidRPr="00023877" w:rsidRDefault="00647839" w:rsidP="00647839">
      <w:pPr>
        <w:rPr>
          <w:rFonts w:ascii="Times New Roman" w:hAnsi="Times New Roman" w:cs="Times New Roman"/>
          <w:sz w:val="24"/>
          <w:lang w:val="en-GB"/>
        </w:rPr>
      </w:pPr>
    </w:p>
    <w:p w14:paraId="0048D98B" w14:textId="77777777" w:rsidR="00053C3E" w:rsidRPr="00023877" w:rsidRDefault="00053C3E">
      <w:pPr>
        <w:rPr>
          <w:rFonts w:ascii="Times New Roman" w:hAnsi="Times New Roman" w:cs="Times New Roman"/>
          <w:b/>
          <w:sz w:val="24"/>
          <w:lang w:val="en-GB"/>
        </w:rPr>
      </w:pPr>
      <w:r w:rsidRPr="00023877">
        <w:rPr>
          <w:rFonts w:ascii="Times New Roman" w:hAnsi="Times New Roman" w:cs="Times New Roman"/>
          <w:b/>
          <w:sz w:val="24"/>
          <w:lang w:val="en-GB"/>
        </w:rPr>
        <w:t>The citizen consultations</w:t>
      </w:r>
    </w:p>
    <w:p w14:paraId="34E7C96B" w14:textId="09EE610D" w:rsidR="00B2405A" w:rsidRPr="00023877" w:rsidRDefault="00B2405A">
      <w:pPr>
        <w:rPr>
          <w:rFonts w:ascii="Times New Roman" w:hAnsi="Times New Roman" w:cs="Times New Roman"/>
          <w:sz w:val="24"/>
          <w:lang w:val="en-GB"/>
        </w:rPr>
      </w:pPr>
      <w:r w:rsidRPr="00023877">
        <w:rPr>
          <w:rFonts w:ascii="Times New Roman" w:hAnsi="Times New Roman" w:cs="Times New Roman"/>
          <w:sz w:val="24"/>
          <w:lang w:val="en-GB"/>
        </w:rPr>
        <w:t>The methodological option for citizen consultations, in lieu of the more customary surveys or interviews, is due to the depth of information that ca</w:t>
      </w:r>
      <w:r w:rsidR="003D5F68" w:rsidRPr="00023877">
        <w:rPr>
          <w:rFonts w:ascii="Times New Roman" w:hAnsi="Times New Roman" w:cs="Times New Roman"/>
          <w:sz w:val="24"/>
          <w:lang w:val="en-GB"/>
        </w:rPr>
        <w:t>n</w:t>
      </w:r>
      <w:r w:rsidRPr="00023877">
        <w:rPr>
          <w:rFonts w:ascii="Times New Roman" w:hAnsi="Times New Roman" w:cs="Times New Roman"/>
          <w:sz w:val="24"/>
          <w:lang w:val="en-GB"/>
        </w:rPr>
        <w:t xml:space="preserve"> be collected through this procedure. Discussions among citizens allow us to </w:t>
      </w:r>
      <w:r w:rsidR="005A6EB2" w:rsidRPr="00023877">
        <w:rPr>
          <w:rFonts w:ascii="Times New Roman" w:hAnsi="Times New Roman" w:cs="Times New Roman"/>
          <w:sz w:val="24"/>
          <w:lang w:val="en-GB"/>
        </w:rPr>
        <w:t xml:space="preserve">better </w:t>
      </w:r>
      <w:r w:rsidRPr="00023877">
        <w:rPr>
          <w:rFonts w:ascii="Times New Roman" w:hAnsi="Times New Roman" w:cs="Times New Roman"/>
          <w:sz w:val="24"/>
          <w:lang w:val="en-GB"/>
        </w:rPr>
        <w:t xml:space="preserve">understand the divergence of opinions and capture the narratives and processes through which citizens </w:t>
      </w:r>
      <w:r w:rsidR="003D5F68" w:rsidRPr="00023877">
        <w:rPr>
          <w:rFonts w:ascii="Times New Roman" w:hAnsi="Times New Roman" w:cs="Times New Roman"/>
          <w:sz w:val="24"/>
          <w:lang w:val="en-GB"/>
        </w:rPr>
        <w:t>build and justify their attitudes and beliefs</w:t>
      </w:r>
      <w:r w:rsidRPr="00023877">
        <w:rPr>
          <w:rFonts w:ascii="Times New Roman" w:hAnsi="Times New Roman" w:cs="Times New Roman"/>
          <w:sz w:val="24"/>
          <w:lang w:val="en-GB"/>
        </w:rPr>
        <w:t xml:space="preserve">. It also generates a participatory </w:t>
      </w:r>
      <w:r w:rsidR="003D5F68" w:rsidRPr="00023877">
        <w:rPr>
          <w:rFonts w:ascii="Times New Roman" w:hAnsi="Times New Roman" w:cs="Times New Roman"/>
          <w:sz w:val="24"/>
          <w:lang w:val="en-GB"/>
        </w:rPr>
        <w:t>dynamic that engages citizens in the research process, rather than just collecting information from them.</w:t>
      </w:r>
    </w:p>
    <w:p w14:paraId="05CE69CA" w14:textId="749B42E8" w:rsidR="006D1C6A" w:rsidRPr="00023877" w:rsidRDefault="00106034">
      <w:pPr>
        <w:rPr>
          <w:rFonts w:ascii="Times New Roman" w:hAnsi="Times New Roman" w:cs="Times New Roman"/>
          <w:sz w:val="24"/>
          <w:lang w:val="en-GB"/>
        </w:rPr>
      </w:pPr>
      <w:r w:rsidRPr="00023877">
        <w:rPr>
          <w:rFonts w:ascii="Times New Roman" w:hAnsi="Times New Roman" w:cs="Times New Roman"/>
          <w:sz w:val="24"/>
          <w:lang w:val="en-GB"/>
        </w:rPr>
        <w:t>Based on available literature on participatory methods (see, for instance, the action catalogue developed in the European project Engage 2020</w:t>
      </w:r>
      <w:r w:rsidR="006D1C6A" w:rsidRPr="00023877">
        <w:rPr>
          <w:rStyle w:val="Refdenotaderodap"/>
          <w:rFonts w:ascii="Times New Roman" w:hAnsi="Times New Roman" w:cs="Times New Roman"/>
          <w:sz w:val="24"/>
          <w:lang w:val="en-GB"/>
        </w:rPr>
        <w:footnoteReference w:id="5"/>
      </w:r>
      <w:r w:rsidRPr="00023877">
        <w:rPr>
          <w:rFonts w:ascii="Times New Roman" w:hAnsi="Times New Roman" w:cs="Times New Roman"/>
          <w:sz w:val="24"/>
          <w:lang w:val="en-GB"/>
        </w:rPr>
        <w:t xml:space="preserve">) CONCISE developed its own methodology of public consultation. </w:t>
      </w:r>
      <w:r w:rsidR="000A4109" w:rsidRPr="00023877">
        <w:rPr>
          <w:rFonts w:ascii="Times New Roman" w:hAnsi="Times New Roman" w:cs="Times New Roman"/>
          <w:sz w:val="24"/>
          <w:lang w:val="en-GB"/>
        </w:rPr>
        <w:t xml:space="preserve">This methodology was tested in a pilot consultation </w:t>
      </w:r>
      <w:r w:rsidR="00140136" w:rsidRPr="00023877">
        <w:rPr>
          <w:rFonts w:ascii="Times New Roman" w:hAnsi="Times New Roman" w:cs="Times New Roman"/>
          <w:sz w:val="24"/>
          <w:lang w:val="en-GB"/>
        </w:rPr>
        <w:t xml:space="preserve">in </w:t>
      </w:r>
      <w:r w:rsidR="000A4109" w:rsidRPr="00023877">
        <w:rPr>
          <w:rFonts w:ascii="Times New Roman" w:hAnsi="Times New Roman" w:cs="Times New Roman"/>
          <w:sz w:val="24"/>
          <w:lang w:val="en-GB"/>
        </w:rPr>
        <w:t>Barcelona in March</w:t>
      </w:r>
      <w:r w:rsidR="00140136" w:rsidRPr="00023877">
        <w:rPr>
          <w:rFonts w:ascii="Times New Roman" w:hAnsi="Times New Roman" w:cs="Times New Roman"/>
          <w:sz w:val="24"/>
          <w:lang w:val="en-GB"/>
        </w:rPr>
        <w:t xml:space="preserve"> 2019</w:t>
      </w:r>
      <w:r w:rsidR="000A4109" w:rsidRPr="00023877">
        <w:rPr>
          <w:rFonts w:ascii="Times New Roman" w:hAnsi="Times New Roman" w:cs="Times New Roman"/>
          <w:sz w:val="24"/>
          <w:lang w:val="en-GB"/>
        </w:rPr>
        <w:t xml:space="preserve">, before being improved and applied in all five </w:t>
      </w:r>
      <w:r w:rsidR="002F492E" w:rsidRPr="00023877">
        <w:rPr>
          <w:rFonts w:ascii="Times New Roman" w:hAnsi="Times New Roman" w:cs="Times New Roman"/>
          <w:sz w:val="24"/>
          <w:lang w:val="en-GB"/>
        </w:rPr>
        <w:t xml:space="preserve">participating </w:t>
      </w:r>
      <w:r w:rsidR="000A4109" w:rsidRPr="00023877">
        <w:rPr>
          <w:rFonts w:ascii="Times New Roman" w:hAnsi="Times New Roman" w:cs="Times New Roman"/>
          <w:sz w:val="24"/>
          <w:lang w:val="en-GB"/>
        </w:rPr>
        <w:t xml:space="preserve">countries between September and November 2019 (see </w:t>
      </w:r>
      <w:r w:rsidR="00B2405A" w:rsidRPr="00023877">
        <w:rPr>
          <w:rFonts w:ascii="Times New Roman" w:hAnsi="Times New Roman" w:cs="Times New Roman"/>
          <w:sz w:val="24"/>
          <w:lang w:val="en-GB"/>
        </w:rPr>
        <w:t>F</w:t>
      </w:r>
      <w:r w:rsidR="000A4109" w:rsidRPr="00023877">
        <w:rPr>
          <w:rFonts w:ascii="Times New Roman" w:hAnsi="Times New Roman" w:cs="Times New Roman"/>
          <w:sz w:val="24"/>
          <w:lang w:val="en-GB"/>
        </w:rPr>
        <w:t>igure 1).</w:t>
      </w:r>
    </w:p>
    <w:p w14:paraId="27310E41" w14:textId="77777777" w:rsidR="009E0B71" w:rsidRPr="00023877" w:rsidRDefault="009E0B71">
      <w:pPr>
        <w:rPr>
          <w:rFonts w:ascii="Times New Roman" w:hAnsi="Times New Roman" w:cs="Times New Roman"/>
          <w:sz w:val="24"/>
          <w:lang w:val="en-GB"/>
        </w:rPr>
      </w:pPr>
    </w:p>
    <w:p w14:paraId="5ABD1804" w14:textId="77777777" w:rsidR="000A4109" w:rsidRPr="00023877" w:rsidRDefault="000A4109" w:rsidP="000A4109">
      <w:pPr>
        <w:rPr>
          <w:rFonts w:ascii="Times New Roman" w:hAnsi="Times New Roman" w:cs="Times New Roman"/>
          <w:sz w:val="24"/>
          <w:lang w:val="en-GB"/>
        </w:rPr>
      </w:pPr>
      <w:r w:rsidRPr="00023877">
        <w:rPr>
          <w:rFonts w:ascii="Times New Roman" w:hAnsi="Times New Roman" w:cs="Times New Roman"/>
          <w:noProof/>
          <w:sz w:val="24"/>
          <w:lang w:eastAsia="pt-PT"/>
        </w:rPr>
        <w:drawing>
          <wp:inline distT="0" distB="0" distL="0" distR="0" wp14:anchorId="51555B82" wp14:editId="0FCCE2B3">
            <wp:extent cx="3874043" cy="302944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92847" cy="3044151"/>
                    </a:xfrm>
                    <a:prstGeom prst="rect">
                      <a:avLst/>
                    </a:prstGeom>
                  </pic:spPr>
                </pic:pic>
              </a:graphicData>
            </a:graphic>
          </wp:inline>
        </w:drawing>
      </w:r>
    </w:p>
    <w:p w14:paraId="234F2B0E" w14:textId="77777777" w:rsidR="000A4109" w:rsidRPr="00023877" w:rsidRDefault="000A4109" w:rsidP="000A4109">
      <w:pPr>
        <w:rPr>
          <w:rFonts w:ascii="Times New Roman" w:hAnsi="Times New Roman" w:cs="Times New Roman"/>
          <w:sz w:val="24"/>
          <w:lang w:val="en-GB"/>
        </w:rPr>
      </w:pPr>
      <w:r w:rsidRPr="00023877">
        <w:rPr>
          <w:rFonts w:ascii="Times New Roman" w:hAnsi="Times New Roman" w:cs="Times New Roman"/>
          <w:sz w:val="24"/>
          <w:lang w:val="en-GB"/>
        </w:rPr>
        <w:t xml:space="preserve">Figure 1: Infographic of the CONCISE consultations, by </w:t>
      </w:r>
      <w:proofErr w:type="spellStart"/>
      <w:r w:rsidRPr="00023877">
        <w:rPr>
          <w:rFonts w:ascii="Times New Roman" w:hAnsi="Times New Roman" w:cs="Times New Roman"/>
          <w:sz w:val="24"/>
          <w:lang w:val="en-GB"/>
        </w:rPr>
        <w:t>FyG</w:t>
      </w:r>
      <w:proofErr w:type="spellEnd"/>
      <w:r w:rsidRPr="00023877">
        <w:rPr>
          <w:rFonts w:ascii="Times New Roman" w:hAnsi="Times New Roman" w:cs="Times New Roman"/>
          <w:sz w:val="24"/>
          <w:lang w:val="en-GB"/>
        </w:rPr>
        <w:t xml:space="preserve"> and AECC</w:t>
      </w:r>
    </w:p>
    <w:p w14:paraId="2F33845D" w14:textId="77777777" w:rsidR="000A4109" w:rsidRPr="00023877" w:rsidRDefault="000A4109">
      <w:pPr>
        <w:rPr>
          <w:rFonts w:ascii="Times New Roman" w:hAnsi="Times New Roman" w:cs="Times New Roman"/>
          <w:sz w:val="24"/>
          <w:lang w:val="en-GB"/>
        </w:rPr>
      </w:pPr>
    </w:p>
    <w:p w14:paraId="6669BA2D" w14:textId="77777777" w:rsidR="00053C3E" w:rsidRPr="00023877" w:rsidRDefault="006D1C6A">
      <w:pPr>
        <w:rPr>
          <w:rFonts w:ascii="Times New Roman" w:hAnsi="Times New Roman" w:cs="Times New Roman"/>
          <w:sz w:val="24"/>
          <w:lang w:val="en-GB"/>
        </w:rPr>
      </w:pPr>
      <w:r w:rsidRPr="00023877">
        <w:rPr>
          <w:rFonts w:ascii="Times New Roman" w:hAnsi="Times New Roman" w:cs="Times New Roman"/>
          <w:sz w:val="24"/>
          <w:lang w:val="en-GB"/>
        </w:rPr>
        <w:t xml:space="preserve">The consultations were designed to involve 100 citizens in each country and to bring them all together for a one-day discussion on science communication. Citizens </w:t>
      </w:r>
      <w:r w:rsidR="00374869" w:rsidRPr="00023877">
        <w:rPr>
          <w:rFonts w:ascii="Times New Roman" w:hAnsi="Times New Roman" w:cs="Times New Roman"/>
          <w:sz w:val="24"/>
          <w:lang w:val="en-GB"/>
        </w:rPr>
        <w:t>were</w:t>
      </w:r>
      <w:r w:rsidRPr="00023877">
        <w:rPr>
          <w:rFonts w:ascii="Times New Roman" w:hAnsi="Times New Roman" w:cs="Times New Roman"/>
          <w:sz w:val="24"/>
          <w:lang w:val="en-GB"/>
        </w:rPr>
        <w:t xml:space="preserve"> divided into groups of 8 or 10 people and allocated to a table, together with a moderator and an observer, who took notes. The discussion was divided into four sessions, each addressing a controversial scientific topic: climate change, vaccines, genetically modified organisms (GMO) and alternative and complementary medicines. No information on the topics was provided to the citizens beforehand nor during the consultation</w:t>
      </w:r>
      <w:r w:rsidR="001B4C93" w:rsidRPr="00023877">
        <w:rPr>
          <w:rFonts w:ascii="Times New Roman" w:hAnsi="Times New Roman" w:cs="Times New Roman"/>
          <w:sz w:val="24"/>
          <w:lang w:val="en-GB"/>
        </w:rPr>
        <w:t>s</w:t>
      </w:r>
      <w:r w:rsidRPr="00023877">
        <w:rPr>
          <w:rFonts w:ascii="Times New Roman" w:hAnsi="Times New Roman" w:cs="Times New Roman"/>
          <w:sz w:val="24"/>
          <w:lang w:val="en-GB"/>
        </w:rPr>
        <w:t xml:space="preserve">. </w:t>
      </w:r>
    </w:p>
    <w:p w14:paraId="01183AC0" w14:textId="510113AD" w:rsidR="00374869" w:rsidRPr="00023877" w:rsidRDefault="001C7A19" w:rsidP="00374869">
      <w:pPr>
        <w:rPr>
          <w:rFonts w:ascii="Times New Roman" w:hAnsi="Times New Roman" w:cs="Times New Roman"/>
          <w:sz w:val="24"/>
          <w:lang w:val="en-GB"/>
        </w:rPr>
      </w:pPr>
      <w:r w:rsidRPr="00023877">
        <w:rPr>
          <w:rFonts w:ascii="Times New Roman" w:hAnsi="Times New Roman" w:cs="Times New Roman"/>
          <w:sz w:val="24"/>
          <w:lang w:val="en-GB"/>
        </w:rPr>
        <w:t xml:space="preserve">In </w:t>
      </w:r>
      <w:r w:rsidR="00B2405A" w:rsidRPr="00023877">
        <w:rPr>
          <w:rFonts w:ascii="Times New Roman" w:hAnsi="Times New Roman" w:cs="Times New Roman"/>
          <w:sz w:val="24"/>
          <w:lang w:val="en-GB"/>
        </w:rPr>
        <w:t>most cases, t</w:t>
      </w:r>
      <w:r w:rsidR="00374869" w:rsidRPr="00023877">
        <w:rPr>
          <w:rFonts w:ascii="Times New Roman" w:hAnsi="Times New Roman" w:cs="Times New Roman"/>
          <w:sz w:val="24"/>
          <w:lang w:val="en-GB"/>
        </w:rPr>
        <w:t>he locations chosen for the consultation were also meant to convey a sense of neutrality in terms of scientific authority: a</w:t>
      </w:r>
      <w:r w:rsidR="00077B61" w:rsidRPr="00023877">
        <w:rPr>
          <w:rFonts w:ascii="Times New Roman" w:hAnsi="Times New Roman" w:cs="Times New Roman"/>
          <w:sz w:val="24"/>
          <w:lang w:val="en-GB"/>
        </w:rPr>
        <w:t>n</w:t>
      </w:r>
      <w:r w:rsidR="00374869" w:rsidRPr="00023877">
        <w:rPr>
          <w:rFonts w:ascii="Times New Roman" w:hAnsi="Times New Roman" w:cs="Times New Roman"/>
          <w:sz w:val="24"/>
          <w:lang w:val="en-GB"/>
        </w:rPr>
        <w:t xml:space="preserve"> 1</w:t>
      </w:r>
      <w:r w:rsidR="00077B61" w:rsidRPr="00023877">
        <w:rPr>
          <w:rFonts w:ascii="Times New Roman" w:hAnsi="Times New Roman" w:cs="Times New Roman"/>
          <w:sz w:val="24"/>
          <w:lang w:val="en-GB"/>
        </w:rPr>
        <w:t>8</w:t>
      </w:r>
      <w:r w:rsidR="00374869" w:rsidRPr="00023877">
        <w:rPr>
          <w:rFonts w:ascii="Times New Roman" w:hAnsi="Times New Roman" w:cs="Times New Roman"/>
          <w:sz w:val="24"/>
          <w:vertAlign w:val="superscript"/>
          <w:lang w:val="en-GB"/>
        </w:rPr>
        <w:t>th</w:t>
      </w:r>
      <w:r w:rsidR="00374869" w:rsidRPr="00023877">
        <w:rPr>
          <w:rFonts w:ascii="Times New Roman" w:hAnsi="Times New Roman" w:cs="Times New Roman"/>
          <w:sz w:val="24"/>
          <w:lang w:val="en-GB"/>
        </w:rPr>
        <w:t xml:space="preserve"> century palazzo in Italy, a botanical garden in Spain, a cultural centre in Portugal (see </w:t>
      </w:r>
      <w:r w:rsidR="00140136" w:rsidRPr="00023877">
        <w:rPr>
          <w:rFonts w:ascii="Times New Roman" w:hAnsi="Times New Roman" w:cs="Times New Roman"/>
          <w:sz w:val="24"/>
          <w:lang w:val="en-GB"/>
        </w:rPr>
        <w:t>F</w:t>
      </w:r>
      <w:r w:rsidR="00374869" w:rsidRPr="00023877">
        <w:rPr>
          <w:rFonts w:ascii="Times New Roman" w:hAnsi="Times New Roman" w:cs="Times New Roman"/>
          <w:sz w:val="24"/>
          <w:lang w:val="en-GB"/>
        </w:rPr>
        <w:t>igure</w:t>
      </w:r>
      <w:r w:rsidR="000A4109" w:rsidRPr="00023877">
        <w:rPr>
          <w:rFonts w:ascii="Times New Roman" w:hAnsi="Times New Roman" w:cs="Times New Roman"/>
          <w:sz w:val="24"/>
          <w:lang w:val="en-GB"/>
        </w:rPr>
        <w:t xml:space="preserve"> 2</w:t>
      </w:r>
      <w:r w:rsidR="00374869" w:rsidRPr="00023877">
        <w:rPr>
          <w:rFonts w:ascii="Times New Roman" w:hAnsi="Times New Roman" w:cs="Times New Roman"/>
          <w:sz w:val="24"/>
          <w:lang w:val="en-GB"/>
        </w:rPr>
        <w:t>).</w:t>
      </w:r>
    </w:p>
    <w:p w14:paraId="19928888" w14:textId="77777777" w:rsidR="000A4109" w:rsidRPr="00023877" w:rsidRDefault="00077B61" w:rsidP="00374869">
      <w:pPr>
        <w:rPr>
          <w:rFonts w:ascii="Times New Roman" w:hAnsi="Times New Roman" w:cs="Times New Roman"/>
          <w:sz w:val="24"/>
          <w:lang w:val="en-GB"/>
        </w:rPr>
      </w:pPr>
      <w:r w:rsidRPr="00023877">
        <w:rPr>
          <w:rFonts w:ascii="Times New Roman" w:hAnsi="Times New Roman" w:cs="Times New Roman"/>
          <w:noProof/>
          <w:sz w:val="24"/>
          <w:lang w:eastAsia="pt-PT"/>
        </w:rPr>
        <w:drawing>
          <wp:inline distT="0" distB="0" distL="0" distR="0" wp14:anchorId="06BF7BF0" wp14:editId="7B0267BF">
            <wp:extent cx="4347162" cy="2880000"/>
            <wp:effectExtent l="0" t="0" r="0" b="0"/>
            <wp:docPr id="4" name="Imagem 4" descr="https://i1.wp.com/concise-h2020.eu/wp-content/uploads/2020/02/DSC_2931.jpg?fit=800%2C53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1.wp.com/concise-h2020.eu/wp-content/uploads/2020/02/DSC_2931.jpg?fit=800%2C530&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7162" cy="2880000"/>
                    </a:xfrm>
                    <a:prstGeom prst="rect">
                      <a:avLst/>
                    </a:prstGeom>
                    <a:noFill/>
                    <a:ln>
                      <a:noFill/>
                    </a:ln>
                  </pic:spPr>
                </pic:pic>
              </a:graphicData>
            </a:graphic>
          </wp:inline>
        </w:drawing>
      </w:r>
    </w:p>
    <w:p w14:paraId="258C8667" w14:textId="77777777" w:rsidR="00077B61" w:rsidRPr="00023877" w:rsidRDefault="00077B61" w:rsidP="00374869">
      <w:pPr>
        <w:rPr>
          <w:rFonts w:ascii="Times New Roman" w:hAnsi="Times New Roman" w:cs="Times New Roman"/>
          <w:sz w:val="24"/>
          <w:lang w:val="en-GB"/>
        </w:rPr>
      </w:pPr>
      <w:r w:rsidRPr="00023877">
        <w:rPr>
          <w:rFonts w:ascii="Times New Roman" w:hAnsi="Times New Roman" w:cs="Times New Roman"/>
          <w:sz w:val="24"/>
          <w:lang w:val="en-GB"/>
        </w:rPr>
        <w:t xml:space="preserve">Figure 2 Villa </w:t>
      </w:r>
      <w:proofErr w:type="spellStart"/>
      <w:r w:rsidRPr="00023877">
        <w:rPr>
          <w:rFonts w:ascii="Times New Roman" w:hAnsi="Times New Roman" w:cs="Times New Roman"/>
          <w:sz w:val="24"/>
          <w:lang w:val="en-GB"/>
        </w:rPr>
        <w:t>Valmarana</w:t>
      </w:r>
      <w:proofErr w:type="spellEnd"/>
      <w:r w:rsidRPr="00023877">
        <w:rPr>
          <w:rFonts w:ascii="Times New Roman" w:hAnsi="Times New Roman" w:cs="Times New Roman"/>
          <w:sz w:val="24"/>
          <w:lang w:val="en-GB"/>
        </w:rPr>
        <w:t xml:space="preserve"> </w:t>
      </w:r>
      <w:proofErr w:type="spellStart"/>
      <w:r w:rsidRPr="00023877">
        <w:rPr>
          <w:rFonts w:ascii="Times New Roman" w:hAnsi="Times New Roman" w:cs="Times New Roman"/>
          <w:sz w:val="24"/>
          <w:lang w:val="en-GB"/>
        </w:rPr>
        <w:t>ai</w:t>
      </w:r>
      <w:proofErr w:type="spellEnd"/>
      <w:r w:rsidRPr="00023877">
        <w:rPr>
          <w:rFonts w:ascii="Times New Roman" w:hAnsi="Times New Roman" w:cs="Times New Roman"/>
          <w:sz w:val="24"/>
          <w:lang w:val="en-GB"/>
        </w:rPr>
        <w:t xml:space="preserve"> </w:t>
      </w:r>
      <w:proofErr w:type="spellStart"/>
      <w:r w:rsidRPr="00023877">
        <w:rPr>
          <w:rFonts w:ascii="Times New Roman" w:hAnsi="Times New Roman" w:cs="Times New Roman"/>
          <w:sz w:val="24"/>
          <w:lang w:val="en-GB"/>
        </w:rPr>
        <w:t>Nani</w:t>
      </w:r>
      <w:proofErr w:type="spellEnd"/>
      <w:r w:rsidRPr="00023877">
        <w:rPr>
          <w:rFonts w:ascii="Times New Roman" w:hAnsi="Times New Roman" w:cs="Times New Roman"/>
          <w:sz w:val="24"/>
          <w:lang w:val="en-GB"/>
        </w:rPr>
        <w:t>, Vicenza, the location of the Italian CONCISE consultation</w:t>
      </w:r>
      <w:r w:rsidR="00250FCD" w:rsidRPr="00023877">
        <w:rPr>
          <w:rFonts w:ascii="Times New Roman" w:hAnsi="Times New Roman" w:cs="Times New Roman"/>
          <w:sz w:val="24"/>
          <w:lang w:val="en-GB"/>
        </w:rPr>
        <w:t xml:space="preserve">, photo by </w:t>
      </w:r>
      <w:proofErr w:type="spellStart"/>
      <w:r w:rsidR="00250FCD" w:rsidRPr="00023877">
        <w:rPr>
          <w:rFonts w:ascii="Times New Roman" w:hAnsi="Times New Roman" w:cs="Times New Roman"/>
          <w:sz w:val="24"/>
          <w:lang w:val="en-GB"/>
        </w:rPr>
        <w:t>Danmar</w:t>
      </w:r>
      <w:proofErr w:type="spellEnd"/>
    </w:p>
    <w:p w14:paraId="1B0CD6DA" w14:textId="77777777" w:rsidR="00077B61" w:rsidRPr="00023877" w:rsidRDefault="00077B61" w:rsidP="00374869">
      <w:pPr>
        <w:rPr>
          <w:rFonts w:ascii="Times New Roman" w:hAnsi="Times New Roman" w:cs="Times New Roman"/>
          <w:sz w:val="24"/>
          <w:lang w:val="en-GB"/>
        </w:rPr>
      </w:pPr>
    </w:p>
    <w:p w14:paraId="569B3895" w14:textId="004A7334" w:rsidR="00106034" w:rsidRPr="00023877" w:rsidRDefault="006D1C6A">
      <w:pPr>
        <w:rPr>
          <w:rFonts w:ascii="Times New Roman" w:hAnsi="Times New Roman" w:cs="Times New Roman"/>
          <w:sz w:val="24"/>
          <w:lang w:val="en-GB"/>
        </w:rPr>
      </w:pPr>
      <w:r w:rsidRPr="00023877">
        <w:rPr>
          <w:rFonts w:ascii="Times New Roman" w:hAnsi="Times New Roman" w:cs="Times New Roman"/>
          <w:sz w:val="24"/>
          <w:lang w:val="en-GB"/>
        </w:rPr>
        <w:t>The sample of 100 citizens</w:t>
      </w:r>
      <w:r w:rsidR="00106034" w:rsidRPr="00023877">
        <w:rPr>
          <w:rFonts w:ascii="Times New Roman" w:hAnsi="Times New Roman" w:cs="Times New Roman"/>
          <w:sz w:val="24"/>
          <w:lang w:val="en-GB"/>
        </w:rPr>
        <w:t xml:space="preserve"> in each country </w:t>
      </w:r>
      <w:r w:rsidRPr="00023877">
        <w:rPr>
          <w:rFonts w:ascii="Times New Roman" w:hAnsi="Times New Roman" w:cs="Times New Roman"/>
          <w:sz w:val="24"/>
          <w:lang w:val="en-GB"/>
        </w:rPr>
        <w:t xml:space="preserve">was not meant to </w:t>
      </w:r>
      <w:r w:rsidR="001B4C93" w:rsidRPr="00023877">
        <w:rPr>
          <w:rFonts w:ascii="Times New Roman" w:hAnsi="Times New Roman" w:cs="Times New Roman"/>
          <w:sz w:val="24"/>
          <w:lang w:val="en-GB"/>
        </w:rPr>
        <w:t xml:space="preserve">be </w:t>
      </w:r>
      <w:r w:rsidRPr="00023877">
        <w:rPr>
          <w:rFonts w:ascii="Times New Roman" w:hAnsi="Times New Roman" w:cs="Times New Roman"/>
          <w:sz w:val="24"/>
          <w:lang w:val="en-GB"/>
        </w:rPr>
        <w:t xml:space="preserve">representative of the population of the countries </w:t>
      </w:r>
      <w:r w:rsidR="00106034" w:rsidRPr="00023877">
        <w:rPr>
          <w:rFonts w:ascii="Times New Roman" w:hAnsi="Times New Roman" w:cs="Times New Roman"/>
          <w:sz w:val="24"/>
          <w:lang w:val="en-GB"/>
        </w:rPr>
        <w:t xml:space="preserve">(see the article </w:t>
      </w:r>
      <w:r w:rsidR="006D34FE" w:rsidRPr="00023877">
        <w:rPr>
          <w:rFonts w:ascii="Times New Roman" w:hAnsi="Times New Roman" w:cs="Times New Roman"/>
          <w:sz w:val="24"/>
          <w:lang w:val="en-GB"/>
        </w:rPr>
        <w:t xml:space="preserve">on </w:t>
      </w:r>
      <w:r w:rsidRPr="00023877">
        <w:rPr>
          <w:rFonts w:ascii="Times New Roman" w:hAnsi="Times New Roman" w:cs="Times New Roman"/>
          <w:sz w:val="24"/>
          <w:lang w:val="en-GB"/>
        </w:rPr>
        <w:t xml:space="preserve">recruitment </w:t>
      </w:r>
      <w:r w:rsidR="00106034" w:rsidRPr="00023877">
        <w:rPr>
          <w:rFonts w:ascii="Times New Roman" w:hAnsi="Times New Roman" w:cs="Times New Roman"/>
          <w:sz w:val="24"/>
          <w:lang w:val="en-GB"/>
        </w:rPr>
        <w:t xml:space="preserve">by </w:t>
      </w:r>
      <w:proofErr w:type="spellStart"/>
      <w:r w:rsidR="006D34FE" w:rsidRPr="00023877">
        <w:rPr>
          <w:rFonts w:ascii="Times New Roman" w:hAnsi="Times New Roman" w:cs="Times New Roman"/>
          <w:sz w:val="24"/>
          <w:lang w:val="en-GB"/>
        </w:rPr>
        <w:t>Mendonza</w:t>
      </w:r>
      <w:proofErr w:type="spellEnd"/>
      <w:r w:rsidR="006D34FE" w:rsidRPr="00023877">
        <w:rPr>
          <w:rFonts w:ascii="Times New Roman" w:hAnsi="Times New Roman" w:cs="Times New Roman"/>
          <w:sz w:val="24"/>
          <w:lang w:val="en-GB"/>
        </w:rPr>
        <w:t xml:space="preserve"> </w:t>
      </w:r>
      <w:proofErr w:type="spellStart"/>
      <w:r w:rsidR="006D34FE" w:rsidRPr="00023877">
        <w:rPr>
          <w:rFonts w:ascii="Times New Roman" w:hAnsi="Times New Roman" w:cs="Times New Roman"/>
          <w:sz w:val="24"/>
          <w:lang w:val="en-GB"/>
        </w:rPr>
        <w:t>Pou</w:t>
      </w:r>
      <w:r w:rsidR="00106034" w:rsidRPr="00023877">
        <w:rPr>
          <w:rFonts w:ascii="Times New Roman" w:hAnsi="Times New Roman" w:cs="Times New Roman"/>
          <w:sz w:val="24"/>
          <w:lang w:val="en-GB"/>
        </w:rPr>
        <w:t>dereux</w:t>
      </w:r>
      <w:proofErr w:type="spellEnd"/>
      <w:r w:rsidR="00106034" w:rsidRPr="00023877">
        <w:rPr>
          <w:rFonts w:ascii="Times New Roman" w:hAnsi="Times New Roman" w:cs="Times New Roman"/>
          <w:sz w:val="24"/>
          <w:lang w:val="en-GB"/>
        </w:rPr>
        <w:t xml:space="preserve"> and </w:t>
      </w:r>
      <w:r w:rsidR="006D34FE" w:rsidRPr="00023877">
        <w:rPr>
          <w:rFonts w:ascii="Times New Roman" w:hAnsi="Times New Roman" w:cs="Times New Roman"/>
          <w:sz w:val="24"/>
          <w:lang w:val="en-GB"/>
        </w:rPr>
        <w:t xml:space="preserve">Gaston </w:t>
      </w:r>
      <w:proofErr w:type="spellStart"/>
      <w:r w:rsidR="00106034" w:rsidRPr="00023877">
        <w:rPr>
          <w:rFonts w:ascii="Times New Roman" w:hAnsi="Times New Roman" w:cs="Times New Roman"/>
          <w:sz w:val="24"/>
          <w:lang w:val="en-GB"/>
        </w:rPr>
        <w:t>Est</w:t>
      </w:r>
      <w:r w:rsidR="005A6EB2" w:rsidRPr="00023877">
        <w:rPr>
          <w:rFonts w:ascii="Times New Roman" w:hAnsi="Times New Roman" w:cs="Times New Roman"/>
          <w:sz w:val="24"/>
          <w:lang w:val="en-GB"/>
        </w:rPr>
        <w:t>anga</w:t>
      </w:r>
      <w:proofErr w:type="spellEnd"/>
      <w:r w:rsidR="005A6EB2" w:rsidRPr="00023877">
        <w:rPr>
          <w:rFonts w:ascii="Times New Roman" w:hAnsi="Times New Roman" w:cs="Times New Roman"/>
          <w:sz w:val="24"/>
          <w:lang w:val="en-GB"/>
        </w:rPr>
        <w:t xml:space="preserve"> in this issue) but rather t</w:t>
      </w:r>
      <w:r w:rsidRPr="00023877">
        <w:rPr>
          <w:rFonts w:ascii="Times New Roman" w:hAnsi="Times New Roman" w:cs="Times New Roman"/>
          <w:sz w:val="24"/>
          <w:lang w:val="en-GB"/>
        </w:rPr>
        <w:t xml:space="preserve">o be diversified in terms of gender, age, educational level, occupation, and region. It was also meant to be inclusive in terms of nationality, migrant backgrounds and </w:t>
      </w:r>
      <w:r w:rsidR="00313338" w:rsidRPr="00023877">
        <w:rPr>
          <w:rFonts w:ascii="Times New Roman" w:hAnsi="Times New Roman" w:cs="Times New Roman"/>
          <w:sz w:val="24"/>
          <w:lang w:val="en-GB"/>
        </w:rPr>
        <w:t xml:space="preserve">physical </w:t>
      </w:r>
      <w:r w:rsidRPr="00023877">
        <w:rPr>
          <w:rFonts w:ascii="Times New Roman" w:hAnsi="Times New Roman" w:cs="Times New Roman"/>
          <w:sz w:val="24"/>
          <w:lang w:val="en-GB"/>
        </w:rPr>
        <w:t xml:space="preserve">disabilities. </w:t>
      </w:r>
      <w:r w:rsidR="00313338" w:rsidRPr="00023877">
        <w:rPr>
          <w:rFonts w:ascii="Times New Roman" w:hAnsi="Times New Roman" w:cs="Times New Roman"/>
          <w:sz w:val="24"/>
          <w:lang w:val="en-GB"/>
        </w:rPr>
        <w:t>While the results cannot be extrapolated to the entire population, they show, however, a wide variety of opinions and perceptions over the four topics.</w:t>
      </w:r>
    </w:p>
    <w:p w14:paraId="1BD683FC" w14:textId="6FC2936C" w:rsidR="001B4C93" w:rsidRPr="00023877" w:rsidRDefault="001B4C93">
      <w:pPr>
        <w:rPr>
          <w:rFonts w:ascii="Times New Roman" w:hAnsi="Times New Roman" w:cs="Times New Roman"/>
          <w:sz w:val="24"/>
          <w:lang w:val="en-GB"/>
        </w:rPr>
      </w:pPr>
      <w:r w:rsidRPr="00023877">
        <w:rPr>
          <w:rFonts w:ascii="Times New Roman" w:hAnsi="Times New Roman" w:cs="Times New Roman"/>
          <w:sz w:val="24"/>
          <w:lang w:val="en-GB"/>
        </w:rPr>
        <w:t>The distribution of citizens by tables was done according to their educational levels. We wanted to create the conditions for the free expression of opinions, without arguments of authority that can emerge in groups where some participants have higher levels of ed</w:t>
      </w:r>
      <w:r w:rsidR="005A6EB2" w:rsidRPr="00023877">
        <w:rPr>
          <w:rFonts w:ascii="Times New Roman" w:hAnsi="Times New Roman" w:cs="Times New Roman"/>
          <w:sz w:val="24"/>
          <w:lang w:val="en-GB"/>
        </w:rPr>
        <w:t>ucational attainment</w:t>
      </w:r>
      <w:r w:rsidRPr="00023877">
        <w:rPr>
          <w:rFonts w:ascii="Times New Roman" w:hAnsi="Times New Roman" w:cs="Times New Roman"/>
          <w:sz w:val="24"/>
          <w:lang w:val="en-GB"/>
        </w:rPr>
        <w:t>. Contrariwise, the tables were heterogeneous in terms of gender and age, to create a more lively and diversified discussion</w:t>
      </w:r>
      <w:r w:rsidR="00077B61" w:rsidRPr="00023877">
        <w:rPr>
          <w:rFonts w:ascii="Times New Roman" w:hAnsi="Times New Roman" w:cs="Times New Roman"/>
          <w:sz w:val="24"/>
          <w:lang w:val="en-GB"/>
        </w:rPr>
        <w:t xml:space="preserve"> (see </w:t>
      </w:r>
      <w:r w:rsidR="00B2405A" w:rsidRPr="00023877">
        <w:rPr>
          <w:rFonts w:ascii="Times New Roman" w:hAnsi="Times New Roman" w:cs="Times New Roman"/>
          <w:sz w:val="24"/>
          <w:lang w:val="en-GB"/>
        </w:rPr>
        <w:t>F</w:t>
      </w:r>
      <w:r w:rsidR="00077B61" w:rsidRPr="00023877">
        <w:rPr>
          <w:rFonts w:ascii="Times New Roman" w:hAnsi="Times New Roman" w:cs="Times New Roman"/>
          <w:sz w:val="24"/>
          <w:lang w:val="en-GB"/>
        </w:rPr>
        <w:t>igure 3</w:t>
      </w:r>
      <w:r w:rsidR="00374869" w:rsidRPr="00023877">
        <w:rPr>
          <w:rFonts w:ascii="Times New Roman" w:hAnsi="Times New Roman" w:cs="Times New Roman"/>
          <w:sz w:val="24"/>
          <w:lang w:val="en-GB"/>
        </w:rPr>
        <w:t>)</w:t>
      </w:r>
      <w:r w:rsidRPr="00023877">
        <w:rPr>
          <w:rFonts w:ascii="Times New Roman" w:hAnsi="Times New Roman" w:cs="Times New Roman"/>
          <w:sz w:val="24"/>
          <w:lang w:val="en-GB"/>
        </w:rPr>
        <w:t>.</w:t>
      </w:r>
    </w:p>
    <w:p w14:paraId="0F92203C" w14:textId="77777777" w:rsidR="00077B61" w:rsidRPr="00023877" w:rsidRDefault="00077B61" w:rsidP="00077B61">
      <w:pPr>
        <w:keepNext/>
        <w:rPr>
          <w:rFonts w:ascii="Times New Roman" w:hAnsi="Times New Roman" w:cs="Times New Roman"/>
          <w:sz w:val="24"/>
          <w:lang w:val="en-GB"/>
        </w:rPr>
      </w:pPr>
      <w:r w:rsidRPr="00023877">
        <w:rPr>
          <w:rFonts w:ascii="Times New Roman" w:hAnsi="Times New Roman" w:cs="Times New Roman"/>
          <w:noProof/>
          <w:sz w:val="24"/>
          <w:lang w:eastAsia="pt-PT"/>
        </w:rPr>
        <w:lastRenderedPageBreak/>
        <w:drawing>
          <wp:inline distT="0" distB="0" distL="0" distR="0" wp14:anchorId="2653081E" wp14:editId="5A6B38F2">
            <wp:extent cx="4355395" cy="2880000"/>
            <wp:effectExtent l="0" t="0" r="7620" b="0"/>
            <wp:docPr id="3" name="Imagem 3" descr="https://i2.wp.com/concise-h2020.eu/wp-content/uploads/2020/02/DSC_3873.jpg?fit=800%2C53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concise-h2020.eu/wp-content/uploads/2020/02/DSC_3873.jpg?fit=800%2C530&amp;ss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5395" cy="2880000"/>
                    </a:xfrm>
                    <a:prstGeom prst="rect">
                      <a:avLst/>
                    </a:prstGeom>
                    <a:noFill/>
                    <a:ln>
                      <a:noFill/>
                    </a:ln>
                  </pic:spPr>
                </pic:pic>
              </a:graphicData>
            </a:graphic>
          </wp:inline>
        </w:drawing>
      </w:r>
    </w:p>
    <w:p w14:paraId="73EB4E6C" w14:textId="77777777" w:rsidR="00077B61" w:rsidRPr="00023877" w:rsidRDefault="00077B61">
      <w:pPr>
        <w:rPr>
          <w:rFonts w:ascii="Times New Roman" w:hAnsi="Times New Roman" w:cs="Times New Roman"/>
          <w:sz w:val="24"/>
          <w:lang w:val="en-GB"/>
        </w:rPr>
      </w:pPr>
      <w:r w:rsidRPr="00023877">
        <w:rPr>
          <w:rFonts w:ascii="Times New Roman" w:hAnsi="Times New Roman" w:cs="Times New Roman"/>
          <w:sz w:val="24"/>
          <w:lang w:val="en-GB"/>
        </w:rPr>
        <w:t>Figure 3 Discussion tables in the CONCISE consultation in Lisbon</w:t>
      </w:r>
      <w:r w:rsidR="00250FCD" w:rsidRPr="00023877">
        <w:rPr>
          <w:rFonts w:ascii="Times New Roman" w:hAnsi="Times New Roman" w:cs="Times New Roman"/>
          <w:sz w:val="24"/>
          <w:lang w:val="en-GB"/>
        </w:rPr>
        <w:t xml:space="preserve">, photo by </w:t>
      </w:r>
      <w:proofErr w:type="spellStart"/>
      <w:r w:rsidR="00250FCD" w:rsidRPr="00023877">
        <w:rPr>
          <w:rFonts w:ascii="Times New Roman" w:hAnsi="Times New Roman" w:cs="Times New Roman"/>
          <w:sz w:val="24"/>
          <w:lang w:val="en-GB"/>
        </w:rPr>
        <w:t>Danmar</w:t>
      </w:r>
      <w:proofErr w:type="spellEnd"/>
    </w:p>
    <w:p w14:paraId="252C8105" w14:textId="77777777" w:rsidR="00077B61" w:rsidRPr="00023877" w:rsidRDefault="00077B61">
      <w:pPr>
        <w:rPr>
          <w:rFonts w:ascii="Times New Roman" w:hAnsi="Times New Roman" w:cs="Times New Roman"/>
          <w:sz w:val="24"/>
          <w:lang w:val="en-GB"/>
        </w:rPr>
      </w:pPr>
    </w:p>
    <w:p w14:paraId="6C660A4C" w14:textId="290E39DF" w:rsidR="00B2405A" w:rsidRPr="00023877" w:rsidRDefault="001B4C93">
      <w:pPr>
        <w:rPr>
          <w:rFonts w:ascii="Times New Roman" w:hAnsi="Times New Roman" w:cs="Times New Roman"/>
          <w:sz w:val="24"/>
          <w:lang w:val="en-GB"/>
        </w:rPr>
      </w:pPr>
      <w:r w:rsidRPr="00023877">
        <w:rPr>
          <w:rFonts w:ascii="Times New Roman" w:hAnsi="Times New Roman" w:cs="Times New Roman"/>
          <w:sz w:val="24"/>
          <w:lang w:val="en-GB"/>
        </w:rPr>
        <w:t xml:space="preserve">The discussion at the tables was steered by </w:t>
      </w:r>
      <w:r w:rsidR="00374869" w:rsidRPr="00023877">
        <w:rPr>
          <w:rFonts w:ascii="Times New Roman" w:hAnsi="Times New Roman" w:cs="Times New Roman"/>
          <w:sz w:val="24"/>
          <w:lang w:val="en-GB"/>
        </w:rPr>
        <w:t xml:space="preserve">the moderators following </w:t>
      </w:r>
      <w:r w:rsidRPr="00023877">
        <w:rPr>
          <w:rFonts w:ascii="Times New Roman" w:hAnsi="Times New Roman" w:cs="Times New Roman"/>
          <w:sz w:val="24"/>
          <w:lang w:val="en-GB"/>
        </w:rPr>
        <w:t xml:space="preserve">a </w:t>
      </w:r>
      <w:r w:rsidR="00374869" w:rsidRPr="00023877">
        <w:rPr>
          <w:rFonts w:ascii="Times New Roman" w:hAnsi="Times New Roman" w:cs="Times New Roman"/>
          <w:sz w:val="24"/>
          <w:lang w:val="en-GB"/>
        </w:rPr>
        <w:t>script designed to address the research questions of the project. For each scientific topic, citizens were asked how they o</w:t>
      </w:r>
      <w:r w:rsidR="005A6EB2" w:rsidRPr="00023877">
        <w:rPr>
          <w:rFonts w:ascii="Times New Roman" w:hAnsi="Times New Roman" w:cs="Times New Roman"/>
          <w:sz w:val="24"/>
          <w:lang w:val="en-GB"/>
        </w:rPr>
        <w:t>btained scientific information</w:t>
      </w:r>
      <w:r w:rsidR="00374869" w:rsidRPr="00023877">
        <w:rPr>
          <w:rFonts w:ascii="Times New Roman" w:hAnsi="Times New Roman" w:cs="Times New Roman"/>
          <w:sz w:val="24"/>
          <w:lang w:val="en-GB"/>
        </w:rPr>
        <w:t xml:space="preserve">, how they assessed the reliability of information and sources and whether they performed active searches, and how they would like to </w:t>
      </w:r>
      <w:r w:rsidR="005A6EB2" w:rsidRPr="00023877">
        <w:rPr>
          <w:rFonts w:ascii="Times New Roman" w:hAnsi="Times New Roman" w:cs="Times New Roman"/>
          <w:sz w:val="24"/>
          <w:lang w:val="en-GB"/>
        </w:rPr>
        <w:t>receive scientific information</w:t>
      </w:r>
      <w:r w:rsidR="00374869" w:rsidRPr="00023877">
        <w:rPr>
          <w:rFonts w:ascii="Times New Roman" w:hAnsi="Times New Roman" w:cs="Times New Roman"/>
          <w:sz w:val="24"/>
          <w:lang w:val="en-GB"/>
        </w:rPr>
        <w:t xml:space="preserve">. </w:t>
      </w:r>
      <w:r w:rsidR="00851CD4" w:rsidRPr="00023877">
        <w:rPr>
          <w:rFonts w:ascii="Times New Roman" w:hAnsi="Times New Roman" w:cs="Times New Roman"/>
          <w:sz w:val="24"/>
          <w:lang w:val="en-GB"/>
        </w:rPr>
        <w:t xml:space="preserve">These discussions were audio recorded and transcribed verbatim. </w:t>
      </w:r>
      <w:r w:rsidR="00077B61" w:rsidRPr="00023877">
        <w:rPr>
          <w:rFonts w:ascii="Times New Roman" w:hAnsi="Times New Roman" w:cs="Times New Roman"/>
          <w:sz w:val="24"/>
          <w:lang w:val="en-GB"/>
        </w:rPr>
        <w:t>After each round of disc</w:t>
      </w:r>
      <w:r w:rsidR="00851CD4" w:rsidRPr="00023877">
        <w:rPr>
          <w:rFonts w:ascii="Times New Roman" w:hAnsi="Times New Roman" w:cs="Times New Roman"/>
          <w:sz w:val="24"/>
          <w:lang w:val="en-GB"/>
        </w:rPr>
        <w:t xml:space="preserve">ussions, participants were also asked to take part in a quantitative activity: a short survey on the topic of the discussion in two cases, two questions on general attitudes towards science in another case, and an assessment of online media headlines on the fourth. </w:t>
      </w:r>
    </w:p>
    <w:p w14:paraId="2FFCE565" w14:textId="77777777" w:rsidR="00313338" w:rsidRPr="00023877" w:rsidRDefault="00313338" w:rsidP="00313338">
      <w:pPr>
        <w:rPr>
          <w:rFonts w:ascii="Times New Roman" w:hAnsi="Times New Roman" w:cs="Times New Roman"/>
          <w:sz w:val="24"/>
          <w:lang w:val="en-GB"/>
        </w:rPr>
      </w:pPr>
      <w:r w:rsidRPr="00023877">
        <w:rPr>
          <w:rFonts w:ascii="Times New Roman" w:hAnsi="Times New Roman" w:cs="Times New Roman"/>
          <w:sz w:val="24"/>
          <w:lang w:val="en-GB"/>
        </w:rPr>
        <w:t>The data collected will not only allow to understand how citizens perceive and assess scientific information but also garner their suggestions on how to improve science communication and the presentation of scientific knowledge. The analysis aims at identifying shared ideas by participants in all the citizen consultations about four aspects: message (language, formats); medium (digital media, educational system, traditional media); producers (institutions, scientists, teachers, journalists, science communicators) and target audiences (children, general public, elderly, professionals). The qualitative analysis of the content will allow not only to assess individual perceptions and attitudes (and by gender, age groups, educational level), but also the groups discussions and the interactions between participants.</w:t>
      </w:r>
    </w:p>
    <w:p w14:paraId="38A29A43" w14:textId="27C42551" w:rsidR="00077B61" w:rsidRPr="00023877" w:rsidRDefault="000A4109">
      <w:pPr>
        <w:rPr>
          <w:rFonts w:ascii="Times New Roman" w:hAnsi="Times New Roman" w:cs="Times New Roman"/>
          <w:sz w:val="24"/>
          <w:lang w:val="en-GB"/>
        </w:rPr>
      </w:pPr>
      <w:r w:rsidRPr="00023877">
        <w:rPr>
          <w:rFonts w:ascii="Times New Roman" w:hAnsi="Times New Roman" w:cs="Times New Roman"/>
          <w:sz w:val="24"/>
          <w:lang w:val="en-GB"/>
        </w:rPr>
        <w:t>It is this information provided by citizens that will inform our analysis of the phenomenon and our policy recommendations.</w:t>
      </w:r>
      <w:r w:rsidR="00851CD4" w:rsidRPr="00023877">
        <w:rPr>
          <w:rFonts w:ascii="Times New Roman" w:hAnsi="Times New Roman" w:cs="Times New Roman"/>
          <w:sz w:val="24"/>
          <w:lang w:val="en-GB"/>
        </w:rPr>
        <w:t xml:space="preserve"> </w:t>
      </w:r>
      <w:r w:rsidR="00077B61" w:rsidRPr="00023877">
        <w:rPr>
          <w:rFonts w:ascii="Times New Roman" w:hAnsi="Times New Roman" w:cs="Times New Roman"/>
          <w:sz w:val="24"/>
          <w:lang w:val="en-GB"/>
        </w:rPr>
        <w:t xml:space="preserve">Since participants were also asked to give their feedback on the consultation itself, through a questionnaire at the end of the events, their opinions will also help improve the methodology and </w:t>
      </w:r>
      <w:r w:rsidR="00851CD4" w:rsidRPr="00023877">
        <w:rPr>
          <w:rFonts w:ascii="Times New Roman" w:hAnsi="Times New Roman" w:cs="Times New Roman"/>
          <w:sz w:val="24"/>
          <w:lang w:val="en-GB"/>
        </w:rPr>
        <w:t xml:space="preserve">design </w:t>
      </w:r>
      <w:r w:rsidR="00077B61" w:rsidRPr="00023877">
        <w:rPr>
          <w:rFonts w:ascii="Times New Roman" w:hAnsi="Times New Roman" w:cs="Times New Roman"/>
          <w:sz w:val="24"/>
          <w:lang w:val="en-GB"/>
        </w:rPr>
        <w:t>more effective ways</w:t>
      </w:r>
      <w:r w:rsidR="00851CD4" w:rsidRPr="00023877">
        <w:rPr>
          <w:rFonts w:ascii="Times New Roman" w:hAnsi="Times New Roman" w:cs="Times New Roman"/>
          <w:sz w:val="24"/>
          <w:lang w:val="en-GB"/>
        </w:rPr>
        <w:t xml:space="preserve"> of engaging citizens in scientific research.</w:t>
      </w:r>
      <w:r w:rsidR="00077B61" w:rsidRPr="00023877">
        <w:rPr>
          <w:rFonts w:ascii="Times New Roman" w:hAnsi="Times New Roman" w:cs="Times New Roman"/>
          <w:sz w:val="24"/>
          <w:lang w:val="en-GB"/>
        </w:rPr>
        <w:t xml:space="preserve"> </w:t>
      </w:r>
    </w:p>
    <w:p w14:paraId="5104DAD3" w14:textId="77777777" w:rsidR="00053C3E" w:rsidRDefault="00053C3E">
      <w:pPr>
        <w:rPr>
          <w:rFonts w:ascii="Times New Roman" w:hAnsi="Times New Roman" w:cs="Times New Roman"/>
          <w:sz w:val="24"/>
          <w:lang w:val="en-GB"/>
        </w:rPr>
      </w:pPr>
    </w:p>
    <w:p w14:paraId="422199FC" w14:textId="77777777" w:rsidR="00023877" w:rsidRPr="00023877" w:rsidRDefault="00023877">
      <w:pPr>
        <w:rPr>
          <w:rFonts w:ascii="Times New Roman" w:hAnsi="Times New Roman" w:cs="Times New Roman"/>
          <w:sz w:val="24"/>
          <w:lang w:val="en-GB"/>
        </w:rPr>
      </w:pPr>
      <w:bookmarkStart w:id="0" w:name="_GoBack"/>
      <w:bookmarkEnd w:id="0"/>
    </w:p>
    <w:p w14:paraId="424BAC5D" w14:textId="77777777" w:rsidR="00053C3E" w:rsidRPr="00023877" w:rsidRDefault="00053C3E">
      <w:pPr>
        <w:rPr>
          <w:rFonts w:ascii="Times New Roman" w:hAnsi="Times New Roman" w:cs="Times New Roman"/>
          <w:b/>
          <w:sz w:val="24"/>
          <w:lang w:val="en-GB"/>
        </w:rPr>
      </w:pPr>
      <w:r w:rsidRPr="00023877">
        <w:rPr>
          <w:rFonts w:ascii="Times New Roman" w:hAnsi="Times New Roman" w:cs="Times New Roman"/>
          <w:b/>
          <w:sz w:val="24"/>
          <w:lang w:val="en-GB"/>
        </w:rPr>
        <w:lastRenderedPageBreak/>
        <w:t>Next steps in involving the public</w:t>
      </w:r>
    </w:p>
    <w:p w14:paraId="6C205236" w14:textId="012217F3" w:rsidR="00053C3E" w:rsidRPr="00023877" w:rsidRDefault="00757D32">
      <w:pPr>
        <w:rPr>
          <w:rFonts w:ascii="Times New Roman" w:hAnsi="Times New Roman" w:cs="Times New Roman"/>
          <w:sz w:val="24"/>
          <w:lang w:val="en-GB"/>
        </w:rPr>
      </w:pPr>
      <w:r w:rsidRPr="00023877">
        <w:rPr>
          <w:rFonts w:ascii="Times New Roman" w:hAnsi="Times New Roman" w:cs="Times New Roman"/>
          <w:sz w:val="24"/>
          <w:lang w:val="en-GB"/>
        </w:rPr>
        <w:t>Involving citizen</w:t>
      </w:r>
      <w:r w:rsidR="002A4676" w:rsidRPr="00023877">
        <w:rPr>
          <w:rFonts w:ascii="Times New Roman" w:hAnsi="Times New Roman" w:cs="Times New Roman"/>
          <w:sz w:val="24"/>
          <w:lang w:val="en-GB"/>
        </w:rPr>
        <w:t>s</w:t>
      </w:r>
      <w:r w:rsidRPr="00023877">
        <w:rPr>
          <w:rFonts w:ascii="Times New Roman" w:hAnsi="Times New Roman" w:cs="Times New Roman"/>
          <w:sz w:val="24"/>
          <w:lang w:val="en-GB"/>
        </w:rPr>
        <w:t xml:space="preserve"> in d</w:t>
      </w:r>
      <w:r w:rsidR="002A4676" w:rsidRPr="00023877">
        <w:rPr>
          <w:rFonts w:ascii="Times New Roman" w:hAnsi="Times New Roman" w:cs="Times New Roman"/>
          <w:sz w:val="24"/>
          <w:lang w:val="en-GB"/>
        </w:rPr>
        <w:t xml:space="preserve">ata collection is the most frequent practice </w:t>
      </w:r>
      <w:r w:rsidRPr="00023877">
        <w:rPr>
          <w:rFonts w:ascii="Times New Roman" w:hAnsi="Times New Roman" w:cs="Times New Roman"/>
          <w:sz w:val="24"/>
          <w:lang w:val="en-GB"/>
        </w:rPr>
        <w:t xml:space="preserve">in citizen science, as seen above. </w:t>
      </w:r>
      <w:r w:rsidR="00B2405A" w:rsidRPr="00023877">
        <w:rPr>
          <w:rFonts w:ascii="Times New Roman" w:hAnsi="Times New Roman" w:cs="Times New Roman"/>
          <w:sz w:val="24"/>
          <w:lang w:val="en-GB"/>
        </w:rPr>
        <w:t xml:space="preserve">CONCISE can be thus considered a contributory project, according to the typology mentioned above. </w:t>
      </w:r>
      <w:r w:rsidRPr="00023877">
        <w:rPr>
          <w:rFonts w:ascii="Times New Roman" w:hAnsi="Times New Roman" w:cs="Times New Roman"/>
          <w:sz w:val="24"/>
          <w:lang w:val="en-GB"/>
        </w:rPr>
        <w:t xml:space="preserve">But citizens can and should </w:t>
      </w:r>
      <w:r w:rsidR="002A4676" w:rsidRPr="00023877">
        <w:rPr>
          <w:rFonts w:ascii="Times New Roman" w:hAnsi="Times New Roman" w:cs="Times New Roman"/>
          <w:sz w:val="24"/>
          <w:lang w:val="en-GB"/>
        </w:rPr>
        <w:t xml:space="preserve">also participate in other stages of the project, namely to be informed of the results and </w:t>
      </w:r>
      <w:r w:rsidRPr="00023877">
        <w:rPr>
          <w:rFonts w:ascii="Times New Roman" w:hAnsi="Times New Roman" w:cs="Times New Roman"/>
          <w:sz w:val="24"/>
          <w:lang w:val="en-GB"/>
        </w:rPr>
        <w:t xml:space="preserve">collaborate in dissemination as well. </w:t>
      </w:r>
    </w:p>
    <w:p w14:paraId="2EFEC712" w14:textId="77777777" w:rsidR="002A4676" w:rsidRPr="00023877" w:rsidRDefault="002A4676">
      <w:pPr>
        <w:rPr>
          <w:rFonts w:ascii="Times New Roman" w:hAnsi="Times New Roman" w:cs="Times New Roman"/>
          <w:sz w:val="24"/>
          <w:lang w:val="en-GB"/>
        </w:rPr>
      </w:pPr>
      <w:r w:rsidRPr="00023877">
        <w:rPr>
          <w:rFonts w:ascii="Times New Roman" w:hAnsi="Times New Roman" w:cs="Times New Roman"/>
          <w:sz w:val="24"/>
          <w:lang w:val="en-GB"/>
        </w:rPr>
        <w:t xml:space="preserve">The CONCISE team has already produced two kinds of dissemination materials about the </w:t>
      </w:r>
      <w:r w:rsidR="00314FBC" w:rsidRPr="00023877">
        <w:rPr>
          <w:rFonts w:ascii="Times New Roman" w:hAnsi="Times New Roman" w:cs="Times New Roman"/>
          <w:sz w:val="24"/>
          <w:lang w:val="en-GB"/>
        </w:rPr>
        <w:t xml:space="preserve">process of the </w:t>
      </w:r>
      <w:r w:rsidRPr="00023877">
        <w:rPr>
          <w:rFonts w:ascii="Times New Roman" w:hAnsi="Times New Roman" w:cs="Times New Roman"/>
          <w:sz w:val="24"/>
          <w:lang w:val="en-GB"/>
        </w:rPr>
        <w:t>consultations aimed at the general public: infographics</w:t>
      </w:r>
      <w:r w:rsidR="00637A18" w:rsidRPr="00023877">
        <w:rPr>
          <w:rFonts w:ascii="Times New Roman" w:hAnsi="Times New Roman" w:cs="Times New Roman"/>
          <w:sz w:val="24"/>
          <w:lang w:val="en-GB"/>
        </w:rPr>
        <w:t xml:space="preserve"> (see Figure 1)</w:t>
      </w:r>
      <w:r w:rsidRPr="00023877">
        <w:rPr>
          <w:rFonts w:ascii="Times New Roman" w:hAnsi="Times New Roman" w:cs="Times New Roman"/>
          <w:sz w:val="24"/>
          <w:lang w:val="en-GB"/>
        </w:rPr>
        <w:t xml:space="preserve"> and videos (containing footage of the events and interviews with participants and organisers).  The videos were sent to the citizens who participated in the consultations and they, in turn, shared them with their contacts. </w:t>
      </w:r>
    </w:p>
    <w:p w14:paraId="7F27D547" w14:textId="04B06E4A" w:rsidR="00314FBC" w:rsidRPr="00023877" w:rsidRDefault="00314FBC">
      <w:pPr>
        <w:rPr>
          <w:rFonts w:ascii="Times New Roman" w:hAnsi="Times New Roman" w:cs="Times New Roman"/>
          <w:sz w:val="24"/>
          <w:lang w:val="en-GB"/>
        </w:rPr>
      </w:pPr>
      <w:r w:rsidRPr="00023877">
        <w:rPr>
          <w:rFonts w:ascii="Times New Roman" w:hAnsi="Times New Roman" w:cs="Times New Roman"/>
          <w:sz w:val="24"/>
          <w:lang w:val="en-GB"/>
        </w:rPr>
        <w:t>Once the data analysis is concluded and research results are ready to be shared and discussed, the CONCISE team will develop different dissemination materials tailored to different audiences: scientific articles for researc</w:t>
      </w:r>
      <w:r w:rsidR="00637A18" w:rsidRPr="00023877">
        <w:rPr>
          <w:rFonts w:ascii="Times New Roman" w:hAnsi="Times New Roman" w:cs="Times New Roman"/>
          <w:sz w:val="24"/>
          <w:lang w:val="en-GB"/>
        </w:rPr>
        <w:t xml:space="preserve">hers, policy briefs for </w:t>
      </w:r>
      <w:r w:rsidR="00140136" w:rsidRPr="00023877">
        <w:rPr>
          <w:rFonts w:ascii="Times New Roman" w:hAnsi="Times New Roman" w:cs="Times New Roman"/>
          <w:sz w:val="24"/>
          <w:lang w:val="en-GB"/>
        </w:rPr>
        <w:t>policy-makers</w:t>
      </w:r>
      <w:r w:rsidRPr="00023877">
        <w:rPr>
          <w:rFonts w:ascii="Times New Roman" w:hAnsi="Times New Roman" w:cs="Times New Roman"/>
          <w:sz w:val="24"/>
          <w:lang w:val="en-GB"/>
        </w:rPr>
        <w:t xml:space="preserve">, press releases for media outlets. </w:t>
      </w:r>
      <w:r w:rsidR="002F492E" w:rsidRPr="00023877">
        <w:rPr>
          <w:rFonts w:ascii="Times New Roman" w:hAnsi="Times New Roman" w:cs="Times New Roman"/>
          <w:sz w:val="24"/>
          <w:lang w:val="en-GB"/>
        </w:rPr>
        <w:t xml:space="preserve">In all outputs, the collaboration of the citizens will be acknowledged. </w:t>
      </w:r>
      <w:r w:rsidRPr="00023877">
        <w:rPr>
          <w:rFonts w:ascii="Times New Roman" w:hAnsi="Times New Roman" w:cs="Times New Roman"/>
          <w:sz w:val="24"/>
          <w:lang w:val="en-GB"/>
        </w:rPr>
        <w:t>However, it will also be important to design dissemination materials accessible to a wider audience, including the consultation participants. These materials can be research briefs written in a non-hermetic language, infographics that are clear and easy to understand, videos showcasing the most relev</w:t>
      </w:r>
      <w:r w:rsidR="00B2405A" w:rsidRPr="00023877">
        <w:rPr>
          <w:rFonts w:ascii="Times New Roman" w:hAnsi="Times New Roman" w:cs="Times New Roman"/>
          <w:sz w:val="24"/>
          <w:lang w:val="en-GB"/>
        </w:rPr>
        <w:t>ant outcomes of the project</w:t>
      </w:r>
      <w:r w:rsidRPr="00023877">
        <w:rPr>
          <w:rFonts w:ascii="Times New Roman" w:hAnsi="Times New Roman" w:cs="Times New Roman"/>
          <w:sz w:val="24"/>
          <w:lang w:val="en-GB"/>
        </w:rPr>
        <w:t>.</w:t>
      </w:r>
    </w:p>
    <w:p w14:paraId="362DF988" w14:textId="13CE4CD4" w:rsidR="00C9542B" w:rsidRPr="00023877" w:rsidRDefault="00637A18">
      <w:pPr>
        <w:rPr>
          <w:rFonts w:ascii="Times New Roman" w:hAnsi="Times New Roman" w:cs="Times New Roman"/>
          <w:sz w:val="24"/>
          <w:lang w:val="en-GB"/>
        </w:rPr>
      </w:pPr>
      <w:r w:rsidRPr="00023877">
        <w:rPr>
          <w:rFonts w:ascii="Times New Roman" w:hAnsi="Times New Roman" w:cs="Times New Roman"/>
          <w:sz w:val="24"/>
          <w:lang w:val="en-GB"/>
        </w:rPr>
        <w:t>Citizens will play an important role in the diffusion of the results among their social networks of friends and relatives. It is hoped that the results show ways to fight disinformation, to dismiss fake news and hoaxes, to develop strategies to identify trustful sources of scientific information and base everyday decisions and behaviours on them. And who better to benefit from this information than the general public? Although</w:t>
      </w:r>
      <w:r w:rsidR="00441558" w:rsidRPr="00023877">
        <w:rPr>
          <w:rFonts w:ascii="Times New Roman" w:hAnsi="Times New Roman" w:cs="Times New Roman"/>
          <w:sz w:val="24"/>
          <w:lang w:val="en-GB"/>
        </w:rPr>
        <w:t xml:space="preserve"> we intend</w:t>
      </w:r>
      <w:r w:rsidRPr="00023877">
        <w:rPr>
          <w:rFonts w:ascii="Times New Roman" w:hAnsi="Times New Roman" w:cs="Times New Roman"/>
          <w:sz w:val="24"/>
          <w:lang w:val="en-GB"/>
        </w:rPr>
        <w:t xml:space="preserve"> to issue recommendations to scientists, communicators and </w:t>
      </w:r>
      <w:r w:rsidR="00B23C58" w:rsidRPr="00023877">
        <w:rPr>
          <w:rFonts w:ascii="Times New Roman" w:hAnsi="Times New Roman" w:cs="Times New Roman"/>
          <w:sz w:val="24"/>
          <w:lang w:val="en-GB"/>
        </w:rPr>
        <w:t>policymakers</w:t>
      </w:r>
      <w:r w:rsidR="00441558" w:rsidRPr="00023877">
        <w:rPr>
          <w:rFonts w:ascii="Times New Roman" w:hAnsi="Times New Roman" w:cs="Times New Roman"/>
          <w:sz w:val="24"/>
          <w:lang w:val="en-GB"/>
        </w:rPr>
        <w:t xml:space="preserve">, it is the public </w:t>
      </w:r>
      <w:r w:rsidR="00E15695" w:rsidRPr="00023877">
        <w:rPr>
          <w:rFonts w:ascii="Times New Roman" w:hAnsi="Times New Roman" w:cs="Times New Roman"/>
          <w:sz w:val="24"/>
          <w:lang w:val="en-GB"/>
        </w:rPr>
        <w:t>who is the true recipient</w:t>
      </w:r>
      <w:r w:rsidR="00574362" w:rsidRPr="00023877">
        <w:rPr>
          <w:rFonts w:ascii="Times New Roman" w:hAnsi="Times New Roman" w:cs="Times New Roman"/>
          <w:sz w:val="24"/>
          <w:lang w:val="en-GB"/>
        </w:rPr>
        <w:t xml:space="preserve"> of our research endeavours</w:t>
      </w:r>
      <w:r w:rsidR="00E15695" w:rsidRPr="00023877">
        <w:rPr>
          <w:rFonts w:ascii="Times New Roman" w:hAnsi="Times New Roman" w:cs="Times New Roman"/>
          <w:sz w:val="24"/>
          <w:lang w:val="en-GB"/>
        </w:rPr>
        <w:t xml:space="preserve">. </w:t>
      </w:r>
      <w:r w:rsidR="00441558" w:rsidRPr="00023877">
        <w:rPr>
          <w:rFonts w:ascii="Times New Roman" w:hAnsi="Times New Roman" w:cs="Times New Roman"/>
          <w:sz w:val="24"/>
          <w:lang w:val="en-GB"/>
        </w:rPr>
        <w:t xml:space="preserve"> </w:t>
      </w:r>
    </w:p>
    <w:p w14:paraId="1CCAB03F" w14:textId="77777777" w:rsidR="00053C3E" w:rsidRPr="00023877" w:rsidRDefault="00053C3E">
      <w:pPr>
        <w:rPr>
          <w:rFonts w:ascii="Times New Roman" w:hAnsi="Times New Roman" w:cs="Times New Roman"/>
          <w:sz w:val="24"/>
          <w:lang w:val="en-GB"/>
        </w:rPr>
      </w:pPr>
    </w:p>
    <w:p w14:paraId="26D8328F" w14:textId="77777777" w:rsidR="00C80165" w:rsidRPr="00023877" w:rsidRDefault="00C80165">
      <w:pPr>
        <w:rPr>
          <w:rFonts w:ascii="Times New Roman" w:hAnsi="Times New Roman" w:cs="Times New Roman"/>
          <w:b/>
          <w:sz w:val="24"/>
          <w:lang w:val="en-GB"/>
        </w:rPr>
      </w:pPr>
      <w:r w:rsidRPr="00023877">
        <w:rPr>
          <w:rFonts w:ascii="Times New Roman" w:hAnsi="Times New Roman" w:cs="Times New Roman"/>
          <w:b/>
          <w:sz w:val="24"/>
          <w:lang w:val="en-GB"/>
        </w:rPr>
        <w:t>References</w:t>
      </w:r>
    </w:p>
    <w:p w14:paraId="4F187157" w14:textId="77777777" w:rsidR="002F492E" w:rsidRPr="00023877" w:rsidRDefault="002F492E" w:rsidP="002F492E">
      <w:pPr>
        <w:rPr>
          <w:rFonts w:ascii="Times New Roman" w:hAnsi="Times New Roman" w:cs="Times New Roman"/>
          <w:sz w:val="24"/>
          <w:lang w:val="en-GB"/>
        </w:rPr>
      </w:pPr>
      <w:proofErr w:type="spellStart"/>
      <w:r w:rsidRPr="00023877">
        <w:rPr>
          <w:rFonts w:ascii="Times New Roman" w:hAnsi="Times New Roman" w:cs="Times New Roman"/>
          <w:sz w:val="24"/>
          <w:lang w:val="en-GB"/>
        </w:rPr>
        <w:t>Bäckstrand</w:t>
      </w:r>
      <w:proofErr w:type="spellEnd"/>
      <w:r w:rsidRPr="00023877">
        <w:rPr>
          <w:rFonts w:ascii="Times New Roman" w:hAnsi="Times New Roman" w:cs="Times New Roman"/>
          <w:sz w:val="24"/>
          <w:lang w:val="en-GB"/>
        </w:rPr>
        <w:t xml:space="preserve">, K. (2003). Civic Science for Sustainability: Reframing the Role of Experts, Policy-Makers and Citizens in Environmental Governance. </w:t>
      </w:r>
      <w:r w:rsidRPr="00023877">
        <w:rPr>
          <w:rFonts w:ascii="Times New Roman" w:hAnsi="Times New Roman" w:cs="Times New Roman"/>
          <w:i/>
          <w:sz w:val="24"/>
          <w:lang w:val="en-GB"/>
        </w:rPr>
        <w:t>Global Environmental Politics</w:t>
      </w:r>
      <w:r w:rsidRPr="00023877">
        <w:rPr>
          <w:rFonts w:ascii="Times New Roman" w:hAnsi="Times New Roman" w:cs="Times New Roman"/>
          <w:sz w:val="24"/>
          <w:lang w:val="en-GB"/>
        </w:rPr>
        <w:t>, 3(4), 24–41.</w:t>
      </w:r>
    </w:p>
    <w:p w14:paraId="77C0E4D4" w14:textId="77777777" w:rsidR="002F492E" w:rsidRPr="00023877" w:rsidRDefault="002F492E" w:rsidP="002F492E">
      <w:pPr>
        <w:rPr>
          <w:rFonts w:ascii="Times New Roman" w:hAnsi="Times New Roman" w:cs="Times New Roman"/>
          <w:sz w:val="24"/>
          <w:lang w:val="en-GB"/>
        </w:rPr>
      </w:pPr>
      <w:r w:rsidRPr="00023877">
        <w:rPr>
          <w:rFonts w:ascii="Times New Roman" w:hAnsi="Times New Roman" w:cs="Times New Roman"/>
          <w:sz w:val="24"/>
          <w:lang w:val="en-GB"/>
        </w:rPr>
        <w:t xml:space="preserve">Brossard, D., </w:t>
      </w:r>
      <w:proofErr w:type="spellStart"/>
      <w:r w:rsidRPr="00023877">
        <w:rPr>
          <w:rFonts w:ascii="Times New Roman" w:hAnsi="Times New Roman" w:cs="Times New Roman"/>
          <w:sz w:val="24"/>
          <w:lang w:val="en-GB"/>
        </w:rPr>
        <w:t>Lewenstein</w:t>
      </w:r>
      <w:proofErr w:type="spellEnd"/>
      <w:r w:rsidRPr="00023877">
        <w:rPr>
          <w:rFonts w:ascii="Times New Roman" w:hAnsi="Times New Roman" w:cs="Times New Roman"/>
          <w:sz w:val="24"/>
          <w:lang w:val="en-GB"/>
        </w:rPr>
        <w:t xml:space="preserve">, B., &amp; Bonney, R. (2005). Scientific knowledge and attitude change: The impact of a citizen science project. </w:t>
      </w:r>
      <w:r w:rsidRPr="00023877">
        <w:rPr>
          <w:rFonts w:ascii="Times New Roman" w:hAnsi="Times New Roman" w:cs="Times New Roman"/>
          <w:i/>
          <w:sz w:val="24"/>
          <w:lang w:val="en-GB"/>
        </w:rPr>
        <w:t>International Journal of Science Education</w:t>
      </w:r>
      <w:r w:rsidRPr="00023877">
        <w:rPr>
          <w:rFonts w:ascii="Times New Roman" w:hAnsi="Times New Roman" w:cs="Times New Roman"/>
          <w:sz w:val="24"/>
          <w:lang w:val="en-GB"/>
        </w:rPr>
        <w:t xml:space="preserve">, 27(9), 1099–1121. </w:t>
      </w:r>
    </w:p>
    <w:p w14:paraId="3E178B22" w14:textId="77777777" w:rsidR="002F492E" w:rsidRPr="00023877" w:rsidRDefault="002F492E" w:rsidP="002F492E">
      <w:pPr>
        <w:rPr>
          <w:rFonts w:ascii="Times New Roman" w:hAnsi="Times New Roman" w:cs="Times New Roman"/>
          <w:sz w:val="24"/>
          <w:lang w:val="en-GB"/>
        </w:rPr>
      </w:pPr>
      <w:r w:rsidRPr="00023877">
        <w:rPr>
          <w:rFonts w:ascii="Times New Roman" w:hAnsi="Times New Roman" w:cs="Times New Roman"/>
          <w:sz w:val="24"/>
          <w:lang w:val="en-GB"/>
        </w:rPr>
        <w:t xml:space="preserve">Brown, P. (1997). Popular Epidemiology Revisited. </w:t>
      </w:r>
      <w:r w:rsidRPr="00023877">
        <w:rPr>
          <w:rFonts w:ascii="Times New Roman" w:hAnsi="Times New Roman" w:cs="Times New Roman"/>
          <w:i/>
          <w:sz w:val="24"/>
          <w:lang w:val="en-GB"/>
        </w:rPr>
        <w:t>Current Sociology</w:t>
      </w:r>
      <w:r w:rsidRPr="00023877">
        <w:rPr>
          <w:rFonts w:ascii="Times New Roman" w:hAnsi="Times New Roman" w:cs="Times New Roman"/>
          <w:sz w:val="24"/>
          <w:lang w:val="en-GB"/>
        </w:rPr>
        <w:t xml:space="preserve">, 45(3), 137–156. </w:t>
      </w:r>
    </w:p>
    <w:p w14:paraId="28416368" w14:textId="77777777" w:rsidR="002F492E" w:rsidRPr="00023877" w:rsidRDefault="002F492E" w:rsidP="002F492E">
      <w:pPr>
        <w:rPr>
          <w:rFonts w:ascii="Times New Roman" w:hAnsi="Times New Roman" w:cs="Times New Roman"/>
          <w:sz w:val="24"/>
          <w:lang w:val="en-GB"/>
        </w:rPr>
      </w:pPr>
      <w:proofErr w:type="spellStart"/>
      <w:r w:rsidRPr="00023877">
        <w:rPr>
          <w:rFonts w:ascii="Times New Roman" w:hAnsi="Times New Roman" w:cs="Times New Roman"/>
          <w:sz w:val="24"/>
          <w:lang w:val="en-GB"/>
        </w:rPr>
        <w:t>Bucchi</w:t>
      </w:r>
      <w:proofErr w:type="spellEnd"/>
      <w:r w:rsidRPr="00023877">
        <w:rPr>
          <w:rFonts w:ascii="Times New Roman" w:hAnsi="Times New Roman" w:cs="Times New Roman"/>
          <w:sz w:val="24"/>
          <w:lang w:val="en-GB"/>
        </w:rPr>
        <w:t xml:space="preserve">, M. &amp; </w:t>
      </w:r>
      <w:proofErr w:type="spellStart"/>
      <w:r w:rsidRPr="00023877">
        <w:rPr>
          <w:rFonts w:ascii="Times New Roman" w:hAnsi="Times New Roman" w:cs="Times New Roman"/>
          <w:sz w:val="24"/>
          <w:lang w:val="en-GB"/>
        </w:rPr>
        <w:t>Neresini</w:t>
      </w:r>
      <w:proofErr w:type="spellEnd"/>
      <w:r w:rsidRPr="00023877">
        <w:rPr>
          <w:rFonts w:ascii="Times New Roman" w:hAnsi="Times New Roman" w:cs="Times New Roman"/>
          <w:sz w:val="24"/>
          <w:lang w:val="en-GB"/>
        </w:rPr>
        <w:t xml:space="preserve">, F. (2008) Science and Public Participation. In E. J. Hackett et al., </w:t>
      </w:r>
      <w:r w:rsidRPr="00023877">
        <w:rPr>
          <w:rFonts w:ascii="Times New Roman" w:hAnsi="Times New Roman" w:cs="Times New Roman"/>
          <w:i/>
          <w:sz w:val="24"/>
          <w:lang w:val="en-GB"/>
        </w:rPr>
        <w:t>Handbook of Science and Technology Studies</w:t>
      </w:r>
      <w:r w:rsidRPr="00023877">
        <w:rPr>
          <w:rFonts w:ascii="Times New Roman" w:hAnsi="Times New Roman" w:cs="Times New Roman"/>
          <w:sz w:val="24"/>
          <w:lang w:val="en-GB"/>
        </w:rPr>
        <w:t xml:space="preserve"> (pp. 449-472), Cambridge: MIT Press</w:t>
      </w:r>
    </w:p>
    <w:p w14:paraId="6F8F4E44" w14:textId="77777777" w:rsidR="002F492E" w:rsidRPr="00023877" w:rsidRDefault="002F492E" w:rsidP="002F492E">
      <w:pPr>
        <w:rPr>
          <w:rFonts w:ascii="Times New Roman" w:hAnsi="Times New Roman" w:cs="Times New Roman"/>
          <w:sz w:val="24"/>
          <w:lang w:val="en-GB"/>
        </w:rPr>
      </w:pPr>
      <w:r w:rsidRPr="00023877">
        <w:rPr>
          <w:rFonts w:ascii="Times New Roman" w:hAnsi="Times New Roman" w:cs="Times New Roman"/>
          <w:sz w:val="24"/>
          <w:lang w:val="en-GB"/>
        </w:rPr>
        <w:t xml:space="preserve">Cooper, C. B., Dickinson, J., Phillips, T., &amp; Bonney, R. (2007). Citizen Science as a Tool for Conservation in Residential Ecosystems. </w:t>
      </w:r>
      <w:r w:rsidRPr="00023877">
        <w:rPr>
          <w:rFonts w:ascii="Times New Roman" w:hAnsi="Times New Roman" w:cs="Times New Roman"/>
          <w:i/>
          <w:sz w:val="24"/>
          <w:lang w:val="en-GB"/>
        </w:rPr>
        <w:t>Ecology and Society</w:t>
      </w:r>
      <w:r w:rsidRPr="00023877">
        <w:rPr>
          <w:rFonts w:ascii="Times New Roman" w:hAnsi="Times New Roman" w:cs="Times New Roman"/>
          <w:sz w:val="24"/>
          <w:lang w:val="en-GB"/>
        </w:rPr>
        <w:t>, 12(2).</w:t>
      </w:r>
    </w:p>
    <w:p w14:paraId="67BA7D76" w14:textId="77777777" w:rsidR="002F492E" w:rsidRPr="00023877" w:rsidRDefault="002F492E" w:rsidP="002F492E">
      <w:pPr>
        <w:rPr>
          <w:rFonts w:ascii="Times New Roman" w:hAnsi="Times New Roman" w:cs="Times New Roman"/>
          <w:sz w:val="24"/>
          <w:lang w:val="en-GB"/>
        </w:rPr>
      </w:pPr>
      <w:r w:rsidRPr="00023877">
        <w:rPr>
          <w:rFonts w:ascii="Times New Roman" w:hAnsi="Times New Roman" w:cs="Times New Roman"/>
          <w:sz w:val="24"/>
          <w:lang w:val="en-GB"/>
        </w:rPr>
        <w:lastRenderedPageBreak/>
        <w:t xml:space="preserve">Cornwell, M. L., &amp; Campbell, L. M. (2012). Co-producing conservation and knowledge: Citizen-based sea turtle monitoring in North Carolina, USA. </w:t>
      </w:r>
      <w:r w:rsidRPr="00023877">
        <w:rPr>
          <w:rFonts w:ascii="Times New Roman" w:hAnsi="Times New Roman" w:cs="Times New Roman"/>
          <w:i/>
          <w:sz w:val="24"/>
          <w:lang w:val="en-GB"/>
        </w:rPr>
        <w:t>Social Studies of Science</w:t>
      </w:r>
      <w:r w:rsidRPr="00023877">
        <w:rPr>
          <w:rFonts w:ascii="Times New Roman" w:hAnsi="Times New Roman" w:cs="Times New Roman"/>
          <w:sz w:val="24"/>
          <w:lang w:val="en-GB"/>
        </w:rPr>
        <w:t xml:space="preserve">, 42(1), 101–120. </w:t>
      </w:r>
    </w:p>
    <w:p w14:paraId="786C1452" w14:textId="77777777" w:rsidR="002F492E" w:rsidRPr="00023877" w:rsidRDefault="002F492E" w:rsidP="002F492E">
      <w:pPr>
        <w:rPr>
          <w:rFonts w:ascii="Times New Roman" w:hAnsi="Times New Roman" w:cs="Times New Roman"/>
          <w:sz w:val="24"/>
          <w:lang w:val="fr-FR"/>
        </w:rPr>
      </w:pPr>
      <w:r w:rsidRPr="00023877">
        <w:rPr>
          <w:rFonts w:ascii="Times New Roman" w:hAnsi="Times New Roman" w:cs="Times New Roman"/>
          <w:sz w:val="24"/>
          <w:lang w:val="en-GB"/>
        </w:rPr>
        <w:t xml:space="preserve">Ellis, R., &amp; </w:t>
      </w:r>
      <w:proofErr w:type="spellStart"/>
      <w:r w:rsidRPr="00023877">
        <w:rPr>
          <w:rFonts w:ascii="Times New Roman" w:hAnsi="Times New Roman" w:cs="Times New Roman"/>
          <w:sz w:val="24"/>
          <w:lang w:val="en-GB"/>
        </w:rPr>
        <w:t>Waterton</w:t>
      </w:r>
      <w:proofErr w:type="spellEnd"/>
      <w:r w:rsidRPr="00023877">
        <w:rPr>
          <w:rFonts w:ascii="Times New Roman" w:hAnsi="Times New Roman" w:cs="Times New Roman"/>
          <w:sz w:val="24"/>
          <w:lang w:val="en-GB"/>
        </w:rPr>
        <w:t xml:space="preserve">, C. (2004). Environmental citizenship in the making: the participation of volunteer naturalists in UK biological recording and biodiversity policy. </w:t>
      </w:r>
      <w:r w:rsidRPr="00023877">
        <w:rPr>
          <w:rFonts w:ascii="Times New Roman" w:hAnsi="Times New Roman" w:cs="Times New Roman"/>
          <w:i/>
          <w:sz w:val="24"/>
          <w:lang w:val="fr-FR"/>
        </w:rPr>
        <w:t>Science and Public Policy</w:t>
      </w:r>
      <w:r w:rsidRPr="00023877">
        <w:rPr>
          <w:rFonts w:ascii="Times New Roman" w:hAnsi="Times New Roman" w:cs="Times New Roman"/>
          <w:sz w:val="24"/>
          <w:lang w:val="fr-FR"/>
        </w:rPr>
        <w:t>, 31(2), 95–105.</w:t>
      </w:r>
    </w:p>
    <w:p w14:paraId="655482AD" w14:textId="2B20B3A7" w:rsidR="002F492E" w:rsidRPr="00023877" w:rsidRDefault="002F492E" w:rsidP="002F492E">
      <w:pPr>
        <w:rPr>
          <w:rFonts w:ascii="Times New Roman" w:hAnsi="Times New Roman" w:cs="Times New Roman"/>
          <w:sz w:val="24"/>
          <w:lang w:val="fr-FR"/>
        </w:rPr>
      </w:pPr>
      <w:r w:rsidRPr="00023877">
        <w:rPr>
          <w:rFonts w:ascii="Times New Roman" w:hAnsi="Times New Roman" w:cs="Times New Roman"/>
          <w:sz w:val="24"/>
          <w:lang w:val="fr-FR"/>
        </w:rPr>
        <w:t>Gendron, S. (1998). La recherche participative: un cas d’illus</w:t>
      </w:r>
      <w:r w:rsidR="00042B02" w:rsidRPr="00023877">
        <w:rPr>
          <w:rFonts w:ascii="Times New Roman" w:hAnsi="Times New Roman" w:cs="Times New Roman"/>
          <w:sz w:val="24"/>
          <w:lang w:val="fr-FR"/>
        </w:rPr>
        <w:t>tration et quelques</w:t>
      </w:r>
      <w:r w:rsidRPr="00023877">
        <w:rPr>
          <w:rFonts w:ascii="Times New Roman" w:hAnsi="Times New Roman" w:cs="Times New Roman"/>
          <w:sz w:val="24"/>
          <w:lang w:val="fr-FR"/>
        </w:rPr>
        <w:t xml:space="preserve"> réflexions pour la santé publique. </w:t>
      </w:r>
      <w:r w:rsidRPr="00023877">
        <w:rPr>
          <w:rFonts w:ascii="Times New Roman" w:hAnsi="Times New Roman" w:cs="Times New Roman"/>
          <w:i/>
          <w:sz w:val="24"/>
          <w:lang w:val="fr-FR"/>
        </w:rPr>
        <w:t>Ruptures, revue transdisciplinaire en santé</w:t>
      </w:r>
      <w:r w:rsidRPr="00023877">
        <w:rPr>
          <w:rFonts w:ascii="Times New Roman" w:hAnsi="Times New Roman" w:cs="Times New Roman"/>
          <w:sz w:val="24"/>
          <w:lang w:val="fr-FR"/>
        </w:rPr>
        <w:t>, 5(2), 180–191.</w:t>
      </w:r>
    </w:p>
    <w:p w14:paraId="76260E78" w14:textId="77777777" w:rsidR="002F492E" w:rsidRPr="00023877" w:rsidRDefault="002F492E" w:rsidP="002F492E">
      <w:pPr>
        <w:rPr>
          <w:rFonts w:ascii="Times New Roman" w:hAnsi="Times New Roman" w:cs="Times New Roman"/>
          <w:sz w:val="24"/>
          <w:lang w:val="fr-FR"/>
        </w:rPr>
      </w:pPr>
      <w:r w:rsidRPr="00023877">
        <w:rPr>
          <w:rFonts w:ascii="Times New Roman" w:hAnsi="Times New Roman" w:cs="Times New Roman"/>
          <w:sz w:val="24"/>
          <w:lang w:val="fr-FR"/>
        </w:rPr>
        <w:t xml:space="preserve">Greenwood, J. J. D. (2007). </w:t>
      </w:r>
      <w:proofErr w:type="spellStart"/>
      <w:r w:rsidRPr="00023877">
        <w:rPr>
          <w:rFonts w:ascii="Times New Roman" w:hAnsi="Times New Roman" w:cs="Times New Roman"/>
          <w:sz w:val="24"/>
          <w:lang w:val="fr-FR"/>
        </w:rPr>
        <w:t>Citizens</w:t>
      </w:r>
      <w:proofErr w:type="spellEnd"/>
      <w:r w:rsidRPr="00023877">
        <w:rPr>
          <w:rFonts w:ascii="Times New Roman" w:hAnsi="Times New Roman" w:cs="Times New Roman"/>
          <w:sz w:val="24"/>
          <w:lang w:val="fr-FR"/>
        </w:rPr>
        <w:t xml:space="preserve">, science and </w:t>
      </w:r>
      <w:proofErr w:type="spellStart"/>
      <w:r w:rsidRPr="00023877">
        <w:rPr>
          <w:rFonts w:ascii="Times New Roman" w:hAnsi="Times New Roman" w:cs="Times New Roman"/>
          <w:sz w:val="24"/>
          <w:lang w:val="fr-FR"/>
        </w:rPr>
        <w:t>bird</w:t>
      </w:r>
      <w:proofErr w:type="spellEnd"/>
      <w:r w:rsidRPr="00023877">
        <w:rPr>
          <w:rFonts w:ascii="Times New Roman" w:hAnsi="Times New Roman" w:cs="Times New Roman"/>
          <w:sz w:val="24"/>
          <w:lang w:val="fr-FR"/>
        </w:rPr>
        <w:t xml:space="preserve"> conservation. </w:t>
      </w:r>
      <w:r w:rsidRPr="00023877">
        <w:rPr>
          <w:rFonts w:ascii="Times New Roman" w:hAnsi="Times New Roman" w:cs="Times New Roman"/>
          <w:i/>
          <w:sz w:val="24"/>
          <w:lang w:val="fr-FR"/>
        </w:rPr>
        <w:t xml:space="preserve">Journal of </w:t>
      </w:r>
      <w:proofErr w:type="spellStart"/>
      <w:r w:rsidRPr="00023877">
        <w:rPr>
          <w:rFonts w:ascii="Times New Roman" w:hAnsi="Times New Roman" w:cs="Times New Roman"/>
          <w:i/>
          <w:sz w:val="24"/>
          <w:lang w:val="fr-FR"/>
        </w:rPr>
        <w:t>Ornithology</w:t>
      </w:r>
      <w:proofErr w:type="spellEnd"/>
      <w:r w:rsidRPr="00023877">
        <w:rPr>
          <w:rFonts w:ascii="Times New Roman" w:hAnsi="Times New Roman" w:cs="Times New Roman"/>
          <w:sz w:val="24"/>
          <w:lang w:val="fr-FR"/>
        </w:rPr>
        <w:t xml:space="preserve">, 148(S1), 77–124. </w:t>
      </w:r>
    </w:p>
    <w:p w14:paraId="2D0619D1" w14:textId="77777777" w:rsidR="002F492E" w:rsidRPr="00023877" w:rsidRDefault="002F492E" w:rsidP="002F492E">
      <w:pPr>
        <w:rPr>
          <w:rFonts w:ascii="Times New Roman" w:hAnsi="Times New Roman" w:cs="Times New Roman"/>
          <w:sz w:val="24"/>
          <w:lang w:val="en-GB"/>
        </w:rPr>
      </w:pPr>
      <w:proofErr w:type="spellStart"/>
      <w:r w:rsidRPr="00023877">
        <w:rPr>
          <w:rFonts w:ascii="Times New Roman" w:hAnsi="Times New Roman" w:cs="Times New Roman"/>
          <w:sz w:val="24"/>
          <w:lang w:val="fr-FR"/>
        </w:rPr>
        <w:t>Heigl</w:t>
      </w:r>
      <w:proofErr w:type="spellEnd"/>
      <w:r w:rsidRPr="00023877">
        <w:rPr>
          <w:rFonts w:ascii="Times New Roman" w:hAnsi="Times New Roman" w:cs="Times New Roman"/>
          <w:sz w:val="24"/>
          <w:lang w:val="fr-FR"/>
        </w:rPr>
        <w:t xml:space="preserve">, F., </w:t>
      </w:r>
      <w:proofErr w:type="spellStart"/>
      <w:r w:rsidRPr="00023877">
        <w:rPr>
          <w:rFonts w:ascii="Times New Roman" w:hAnsi="Times New Roman" w:cs="Times New Roman"/>
          <w:sz w:val="24"/>
          <w:lang w:val="fr-FR"/>
        </w:rPr>
        <w:t>Kieslinger</w:t>
      </w:r>
      <w:proofErr w:type="spellEnd"/>
      <w:r w:rsidRPr="00023877">
        <w:rPr>
          <w:rFonts w:ascii="Times New Roman" w:hAnsi="Times New Roman" w:cs="Times New Roman"/>
          <w:sz w:val="24"/>
          <w:lang w:val="fr-FR"/>
        </w:rPr>
        <w:t xml:space="preserve">, B., Paul, K. T., </w:t>
      </w:r>
      <w:proofErr w:type="spellStart"/>
      <w:r w:rsidRPr="00023877">
        <w:rPr>
          <w:rFonts w:ascii="Times New Roman" w:hAnsi="Times New Roman" w:cs="Times New Roman"/>
          <w:sz w:val="24"/>
          <w:lang w:val="fr-FR"/>
        </w:rPr>
        <w:t>Uhlik</w:t>
      </w:r>
      <w:proofErr w:type="spellEnd"/>
      <w:r w:rsidRPr="00023877">
        <w:rPr>
          <w:rFonts w:ascii="Times New Roman" w:hAnsi="Times New Roman" w:cs="Times New Roman"/>
          <w:sz w:val="24"/>
          <w:lang w:val="fr-FR"/>
        </w:rPr>
        <w:t xml:space="preserve">, J., &amp; </w:t>
      </w:r>
      <w:proofErr w:type="spellStart"/>
      <w:r w:rsidRPr="00023877">
        <w:rPr>
          <w:rFonts w:ascii="Times New Roman" w:hAnsi="Times New Roman" w:cs="Times New Roman"/>
          <w:sz w:val="24"/>
          <w:lang w:val="fr-FR"/>
        </w:rPr>
        <w:t>Dörler</w:t>
      </w:r>
      <w:proofErr w:type="spellEnd"/>
      <w:r w:rsidRPr="00023877">
        <w:rPr>
          <w:rFonts w:ascii="Times New Roman" w:hAnsi="Times New Roman" w:cs="Times New Roman"/>
          <w:sz w:val="24"/>
          <w:lang w:val="fr-FR"/>
        </w:rPr>
        <w:t xml:space="preserve">, D. (2019). </w:t>
      </w:r>
      <w:r w:rsidRPr="00023877">
        <w:rPr>
          <w:rFonts w:ascii="Times New Roman" w:hAnsi="Times New Roman" w:cs="Times New Roman"/>
          <w:sz w:val="24"/>
          <w:lang w:val="en-GB"/>
        </w:rPr>
        <w:t xml:space="preserve">Opinion: Toward an international definition of citizen science. </w:t>
      </w:r>
      <w:r w:rsidRPr="00023877">
        <w:rPr>
          <w:rFonts w:ascii="Times New Roman" w:hAnsi="Times New Roman" w:cs="Times New Roman"/>
          <w:i/>
          <w:sz w:val="24"/>
          <w:lang w:val="en-GB"/>
        </w:rPr>
        <w:t>Proceedings of the National Academy of Sciences</w:t>
      </w:r>
      <w:r w:rsidRPr="00023877">
        <w:rPr>
          <w:rFonts w:ascii="Times New Roman" w:hAnsi="Times New Roman" w:cs="Times New Roman"/>
          <w:sz w:val="24"/>
          <w:lang w:val="en-GB"/>
        </w:rPr>
        <w:t>, 116(17), 8089-8092.</w:t>
      </w:r>
    </w:p>
    <w:p w14:paraId="71555831" w14:textId="77777777" w:rsidR="00551DB7" w:rsidRPr="00023877" w:rsidRDefault="002F492E" w:rsidP="002F492E">
      <w:pPr>
        <w:rPr>
          <w:rFonts w:ascii="Times New Roman" w:hAnsi="Times New Roman" w:cs="Times New Roman"/>
          <w:sz w:val="24"/>
          <w:lang w:val="en-GB"/>
        </w:rPr>
      </w:pPr>
      <w:proofErr w:type="spellStart"/>
      <w:r w:rsidRPr="00023877">
        <w:rPr>
          <w:rFonts w:ascii="Times New Roman" w:hAnsi="Times New Roman" w:cs="Times New Roman"/>
          <w:sz w:val="24"/>
          <w:lang w:val="en-GB"/>
        </w:rPr>
        <w:t>Heinman</w:t>
      </w:r>
      <w:proofErr w:type="spellEnd"/>
      <w:r w:rsidRPr="00023877">
        <w:rPr>
          <w:rFonts w:ascii="Times New Roman" w:hAnsi="Times New Roman" w:cs="Times New Roman"/>
          <w:sz w:val="24"/>
          <w:lang w:val="en-GB"/>
        </w:rPr>
        <w:t xml:space="preserve">, M. K. (1997). Science by the People: Grassroots Environmental Monitoring and the Debate over Scientific Expertise. </w:t>
      </w:r>
      <w:r w:rsidRPr="00023877">
        <w:rPr>
          <w:rFonts w:ascii="Times New Roman" w:hAnsi="Times New Roman" w:cs="Times New Roman"/>
          <w:i/>
          <w:sz w:val="24"/>
          <w:lang w:val="en-GB"/>
        </w:rPr>
        <w:t>Journal of Planning Education and Research</w:t>
      </w:r>
      <w:r w:rsidRPr="00023877">
        <w:rPr>
          <w:rFonts w:ascii="Times New Roman" w:hAnsi="Times New Roman" w:cs="Times New Roman"/>
          <w:sz w:val="24"/>
          <w:lang w:val="en-GB"/>
        </w:rPr>
        <w:t>, 16(4), 291–299.</w:t>
      </w:r>
    </w:p>
    <w:p w14:paraId="6DC94E0F" w14:textId="77777777" w:rsidR="002F492E" w:rsidRPr="00023877" w:rsidRDefault="002F492E" w:rsidP="002F492E">
      <w:pPr>
        <w:rPr>
          <w:rFonts w:ascii="Times New Roman" w:hAnsi="Times New Roman" w:cs="Times New Roman"/>
          <w:sz w:val="24"/>
          <w:lang w:val="en-GB"/>
        </w:rPr>
      </w:pPr>
      <w:proofErr w:type="spellStart"/>
      <w:r w:rsidRPr="00023877">
        <w:rPr>
          <w:rFonts w:ascii="Times New Roman" w:hAnsi="Times New Roman" w:cs="Times New Roman"/>
          <w:sz w:val="24"/>
          <w:lang w:val="en-GB"/>
        </w:rPr>
        <w:t>Raddick</w:t>
      </w:r>
      <w:proofErr w:type="spellEnd"/>
      <w:r w:rsidRPr="00023877">
        <w:rPr>
          <w:rFonts w:ascii="Times New Roman" w:hAnsi="Times New Roman" w:cs="Times New Roman"/>
          <w:sz w:val="24"/>
          <w:lang w:val="en-GB"/>
        </w:rPr>
        <w:t xml:space="preserve">, M. J., Bracey, G., Carney, K., &amp; </w:t>
      </w:r>
      <w:proofErr w:type="spellStart"/>
      <w:r w:rsidRPr="00023877">
        <w:rPr>
          <w:rFonts w:ascii="Times New Roman" w:hAnsi="Times New Roman" w:cs="Times New Roman"/>
          <w:sz w:val="24"/>
          <w:lang w:val="en-GB"/>
        </w:rPr>
        <w:t>Gyuk</w:t>
      </w:r>
      <w:proofErr w:type="spellEnd"/>
      <w:r w:rsidRPr="00023877">
        <w:rPr>
          <w:rFonts w:ascii="Times New Roman" w:hAnsi="Times New Roman" w:cs="Times New Roman"/>
          <w:sz w:val="24"/>
          <w:lang w:val="en-GB"/>
        </w:rPr>
        <w:t>, G. (2009). Citizen Science: Status and Research Directions for the Coming Decade. Astro2010: The Astronomy and Astrophysics Decadal Survey, Position Papers, no. 46.</w:t>
      </w:r>
    </w:p>
    <w:p w14:paraId="1863AFAB" w14:textId="4D7FE5A7" w:rsidR="00313338" w:rsidRPr="00023877" w:rsidRDefault="00313338" w:rsidP="002F492E">
      <w:pPr>
        <w:rPr>
          <w:rFonts w:ascii="Times New Roman" w:hAnsi="Times New Roman" w:cs="Times New Roman"/>
          <w:sz w:val="24"/>
          <w:lang w:val="en-GB"/>
        </w:rPr>
      </w:pPr>
      <w:r w:rsidRPr="00023877">
        <w:rPr>
          <w:rFonts w:ascii="Times New Roman" w:hAnsi="Times New Roman" w:cs="Times New Roman"/>
          <w:sz w:val="24"/>
          <w:lang w:val="en-GB"/>
        </w:rPr>
        <w:t>Reason P. &amp; Bradbury H. (</w:t>
      </w:r>
      <w:proofErr w:type="spellStart"/>
      <w:r w:rsidRPr="00023877">
        <w:rPr>
          <w:rFonts w:ascii="Times New Roman" w:hAnsi="Times New Roman" w:cs="Times New Roman"/>
          <w:sz w:val="24"/>
          <w:lang w:val="en-GB"/>
        </w:rPr>
        <w:t>Eds</w:t>
      </w:r>
      <w:proofErr w:type="spellEnd"/>
      <w:r w:rsidRPr="00023877">
        <w:rPr>
          <w:rFonts w:ascii="Times New Roman" w:hAnsi="Times New Roman" w:cs="Times New Roman"/>
          <w:sz w:val="24"/>
          <w:lang w:val="en-GB"/>
        </w:rPr>
        <w:t>). Handbook of action research: Participatory inquiry and practice (pp.27-37) Thousand Oaks, CA: Sage.</w:t>
      </w:r>
    </w:p>
    <w:p w14:paraId="5EC48F22" w14:textId="77777777" w:rsidR="002F492E" w:rsidRPr="00023877" w:rsidRDefault="002F492E" w:rsidP="002F492E">
      <w:pPr>
        <w:rPr>
          <w:rFonts w:ascii="Times New Roman" w:hAnsi="Times New Roman" w:cs="Times New Roman"/>
          <w:sz w:val="24"/>
          <w:lang w:val="en-GB"/>
        </w:rPr>
      </w:pPr>
      <w:r w:rsidRPr="00023877">
        <w:rPr>
          <w:rFonts w:ascii="Times New Roman" w:hAnsi="Times New Roman" w:cs="Times New Roman"/>
          <w:sz w:val="24"/>
          <w:lang w:val="en-GB"/>
        </w:rPr>
        <w:t xml:space="preserve">Shirk, J. L., Ballard, H. L., </w:t>
      </w:r>
      <w:proofErr w:type="spellStart"/>
      <w:r w:rsidRPr="00023877">
        <w:rPr>
          <w:rFonts w:ascii="Times New Roman" w:hAnsi="Times New Roman" w:cs="Times New Roman"/>
          <w:sz w:val="24"/>
          <w:lang w:val="en-GB"/>
        </w:rPr>
        <w:t>Wilderman</w:t>
      </w:r>
      <w:proofErr w:type="spellEnd"/>
      <w:r w:rsidRPr="00023877">
        <w:rPr>
          <w:rFonts w:ascii="Times New Roman" w:hAnsi="Times New Roman" w:cs="Times New Roman"/>
          <w:sz w:val="24"/>
          <w:lang w:val="en-GB"/>
        </w:rPr>
        <w:t>, C. C., et al</w:t>
      </w:r>
      <w:proofErr w:type="gramStart"/>
      <w:r w:rsidRPr="00023877">
        <w:rPr>
          <w:rFonts w:ascii="Times New Roman" w:hAnsi="Times New Roman" w:cs="Times New Roman"/>
          <w:sz w:val="24"/>
          <w:lang w:val="en-GB"/>
        </w:rPr>
        <w:t>..</w:t>
      </w:r>
      <w:proofErr w:type="gramEnd"/>
      <w:r w:rsidRPr="00023877">
        <w:rPr>
          <w:rFonts w:ascii="Times New Roman" w:hAnsi="Times New Roman" w:cs="Times New Roman"/>
          <w:sz w:val="24"/>
          <w:lang w:val="en-GB"/>
        </w:rPr>
        <w:t xml:space="preserve"> (2012). Public Participation in Scientific Research: a Framework for Deliberate Design. </w:t>
      </w:r>
      <w:r w:rsidRPr="00023877">
        <w:rPr>
          <w:rFonts w:ascii="Times New Roman" w:hAnsi="Times New Roman" w:cs="Times New Roman"/>
          <w:i/>
          <w:sz w:val="24"/>
          <w:lang w:val="en-GB"/>
        </w:rPr>
        <w:t>Ecology and Society</w:t>
      </w:r>
      <w:r w:rsidRPr="00023877">
        <w:rPr>
          <w:rFonts w:ascii="Times New Roman" w:hAnsi="Times New Roman" w:cs="Times New Roman"/>
          <w:sz w:val="24"/>
          <w:lang w:val="en-GB"/>
        </w:rPr>
        <w:t xml:space="preserve">, 17(2). </w:t>
      </w:r>
    </w:p>
    <w:p w14:paraId="35B3E498" w14:textId="77777777" w:rsidR="002F492E" w:rsidRPr="00023877" w:rsidRDefault="002F492E" w:rsidP="002F492E">
      <w:pPr>
        <w:rPr>
          <w:rFonts w:ascii="Times New Roman" w:hAnsi="Times New Roman" w:cs="Times New Roman"/>
          <w:sz w:val="24"/>
          <w:lang w:val="en-GB"/>
        </w:rPr>
      </w:pPr>
      <w:r w:rsidRPr="00023877">
        <w:rPr>
          <w:rFonts w:ascii="Times New Roman" w:hAnsi="Times New Roman" w:cs="Times New Roman"/>
          <w:sz w:val="24"/>
          <w:lang w:val="en-GB"/>
        </w:rPr>
        <w:t>Suarez-</w:t>
      </w:r>
      <w:proofErr w:type="spellStart"/>
      <w:r w:rsidRPr="00023877">
        <w:rPr>
          <w:rFonts w:ascii="Times New Roman" w:hAnsi="Times New Roman" w:cs="Times New Roman"/>
          <w:sz w:val="24"/>
          <w:lang w:val="en-GB"/>
        </w:rPr>
        <w:t>Balcazar</w:t>
      </w:r>
      <w:proofErr w:type="spellEnd"/>
      <w:r w:rsidRPr="00023877">
        <w:rPr>
          <w:rFonts w:ascii="Times New Roman" w:hAnsi="Times New Roman" w:cs="Times New Roman"/>
          <w:sz w:val="24"/>
          <w:lang w:val="en-GB"/>
        </w:rPr>
        <w:t>, Y., Harper, G. W., &amp; Lewis, R. (2005). An interactive and contextual model of community-university collaborations for research and action</w:t>
      </w:r>
      <w:r w:rsidRPr="00023877">
        <w:rPr>
          <w:rFonts w:ascii="Times New Roman" w:hAnsi="Times New Roman" w:cs="Times New Roman"/>
          <w:i/>
          <w:sz w:val="24"/>
          <w:lang w:val="en-GB"/>
        </w:rPr>
        <w:t xml:space="preserve">. Health education &amp; </w:t>
      </w:r>
      <w:proofErr w:type="spellStart"/>
      <w:r w:rsidRPr="00023877">
        <w:rPr>
          <w:rFonts w:ascii="Times New Roman" w:hAnsi="Times New Roman" w:cs="Times New Roman"/>
          <w:i/>
          <w:sz w:val="24"/>
          <w:lang w:val="en-GB"/>
        </w:rPr>
        <w:t>behavior</w:t>
      </w:r>
      <w:proofErr w:type="spellEnd"/>
      <w:r w:rsidRPr="00023877">
        <w:rPr>
          <w:rFonts w:ascii="Times New Roman" w:hAnsi="Times New Roman" w:cs="Times New Roman"/>
          <w:sz w:val="24"/>
          <w:lang w:val="en-GB"/>
        </w:rPr>
        <w:t xml:space="preserve">, 32(1), 84–101. </w:t>
      </w:r>
    </w:p>
    <w:sectPr w:rsidR="002F492E" w:rsidRPr="00023877">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B85A3" w16cex:dateUtc="2020-05-29T11:59:00Z"/>
  <w16cex:commentExtensible w16cex:durableId="227B8617" w16cex:dateUtc="2020-05-29T12:01:00Z"/>
  <w16cex:commentExtensible w16cex:durableId="227B876C" w16cex:dateUtc="2020-05-29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905BB9" w16cid:durableId="227B85A3"/>
  <w16cid:commentId w16cid:paraId="2ECDC30B" w16cid:durableId="227B8617"/>
  <w16cid:commentId w16cid:paraId="3E7166B1" w16cid:durableId="227B87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E2664" w14:textId="77777777" w:rsidR="00494E7B" w:rsidRDefault="00494E7B" w:rsidP="006D1C6A">
      <w:pPr>
        <w:spacing w:after="0" w:line="240" w:lineRule="auto"/>
      </w:pPr>
      <w:r>
        <w:separator/>
      </w:r>
    </w:p>
  </w:endnote>
  <w:endnote w:type="continuationSeparator" w:id="0">
    <w:p w14:paraId="6C781166" w14:textId="77777777" w:rsidR="00494E7B" w:rsidRDefault="00494E7B" w:rsidP="006D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42EF6" w14:textId="77777777" w:rsidR="001C5947" w:rsidRDefault="001C594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4A57" w14:textId="77777777" w:rsidR="001C5947" w:rsidRDefault="001C594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94BB" w14:textId="77777777" w:rsidR="001C5947" w:rsidRDefault="001C59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662AE" w14:textId="77777777" w:rsidR="00494E7B" w:rsidRDefault="00494E7B" w:rsidP="006D1C6A">
      <w:pPr>
        <w:spacing w:after="0" w:line="240" w:lineRule="auto"/>
      </w:pPr>
      <w:r>
        <w:separator/>
      </w:r>
    </w:p>
  </w:footnote>
  <w:footnote w:type="continuationSeparator" w:id="0">
    <w:p w14:paraId="3F6ECE4E" w14:textId="77777777" w:rsidR="00494E7B" w:rsidRDefault="00494E7B" w:rsidP="006D1C6A">
      <w:pPr>
        <w:spacing w:after="0" w:line="240" w:lineRule="auto"/>
      </w:pPr>
      <w:r>
        <w:continuationSeparator/>
      </w:r>
    </w:p>
  </w:footnote>
  <w:footnote w:id="1">
    <w:p w14:paraId="5F702DB8" w14:textId="77777777" w:rsidR="009C6469" w:rsidRPr="00023877" w:rsidRDefault="009C6469" w:rsidP="009C6469">
      <w:pPr>
        <w:pStyle w:val="Textodenotaderodap"/>
        <w:rPr>
          <w:rFonts w:ascii="Times New Roman" w:hAnsi="Times New Roman" w:cs="Times New Roman"/>
          <w:lang w:val="en-GB"/>
        </w:rPr>
      </w:pPr>
      <w:r w:rsidRPr="00023877">
        <w:rPr>
          <w:rStyle w:val="Refdenotaderodap"/>
          <w:rFonts w:ascii="Times New Roman" w:hAnsi="Times New Roman" w:cs="Times New Roman"/>
        </w:rPr>
        <w:footnoteRef/>
      </w:r>
      <w:r w:rsidRPr="00023877">
        <w:rPr>
          <w:rFonts w:ascii="Times New Roman" w:hAnsi="Times New Roman" w:cs="Times New Roman"/>
          <w:lang w:val="en-GB"/>
        </w:rPr>
        <w:t xml:space="preserve"> This project has received funding from the European Union’s Horizon 2020 research</w:t>
      </w:r>
    </w:p>
    <w:p w14:paraId="6D96D4F7" w14:textId="77777777" w:rsidR="009C6469" w:rsidRPr="00023877" w:rsidRDefault="009C6469" w:rsidP="009C6469">
      <w:pPr>
        <w:pStyle w:val="Textodenotaderodap"/>
        <w:rPr>
          <w:rFonts w:ascii="Times New Roman" w:hAnsi="Times New Roman" w:cs="Times New Roman"/>
          <w:lang w:val="en-GB"/>
        </w:rPr>
      </w:pPr>
      <w:proofErr w:type="gramStart"/>
      <w:r w:rsidRPr="00023877">
        <w:rPr>
          <w:rFonts w:ascii="Times New Roman" w:hAnsi="Times New Roman" w:cs="Times New Roman"/>
          <w:lang w:val="en-GB"/>
        </w:rPr>
        <w:t>and</w:t>
      </w:r>
      <w:proofErr w:type="gramEnd"/>
      <w:r w:rsidRPr="00023877">
        <w:rPr>
          <w:rFonts w:ascii="Times New Roman" w:hAnsi="Times New Roman" w:cs="Times New Roman"/>
          <w:lang w:val="en-GB"/>
        </w:rPr>
        <w:t xml:space="preserve"> innovation programme under grant agreement No 824537.</w:t>
      </w:r>
    </w:p>
  </w:footnote>
  <w:footnote w:id="2">
    <w:p w14:paraId="136E1A3F" w14:textId="77777777" w:rsidR="009E0B71" w:rsidRPr="00023877" w:rsidRDefault="009E0B71" w:rsidP="009E0B71">
      <w:pPr>
        <w:pStyle w:val="Textodenotaderodap"/>
        <w:rPr>
          <w:rFonts w:ascii="Times New Roman" w:hAnsi="Times New Roman" w:cs="Times New Roman"/>
          <w:lang w:val="en-GB"/>
        </w:rPr>
      </w:pPr>
      <w:r w:rsidRPr="00023877">
        <w:rPr>
          <w:rStyle w:val="Refdenotaderodap"/>
          <w:rFonts w:ascii="Times New Roman" w:hAnsi="Times New Roman" w:cs="Times New Roman"/>
        </w:rPr>
        <w:footnoteRef/>
      </w:r>
      <w:r w:rsidRPr="00023877">
        <w:rPr>
          <w:rFonts w:ascii="Times New Roman" w:hAnsi="Times New Roman" w:cs="Times New Roman"/>
          <w:lang w:val="en-GB"/>
        </w:rPr>
        <w:t xml:space="preserve"> </w:t>
      </w:r>
      <w:hyperlink r:id="rId1" w:history="1">
        <w:r w:rsidRPr="00023877">
          <w:rPr>
            <w:rStyle w:val="Hiperligao"/>
            <w:rFonts w:ascii="Times New Roman" w:hAnsi="Times New Roman" w:cs="Times New Roman"/>
            <w:lang w:val="en-GB"/>
          </w:rPr>
          <w:t>https://ec.europa.eu/futurium/en/content/white-paper-citizen-science</w:t>
        </w:r>
      </w:hyperlink>
      <w:r w:rsidRPr="00023877">
        <w:rPr>
          <w:rFonts w:ascii="Times New Roman" w:hAnsi="Times New Roman" w:cs="Times New Roman"/>
          <w:lang w:val="en-GB"/>
        </w:rPr>
        <w:t xml:space="preserve"> </w:t>
      </w:r>
    </w:p>
  </w:footnote>
  <w:footnote w:id="3">
    <w:p w14:paraId="01F1A979" w14:textId="77777777" w:rsidR="009E0B71" w:rsidRPr="00023877" w:rsidRDefault="009E0B71" w:rsidP="009E0B71">
      <w:pPr>
        <w:pStyle w:val="Textodenotaderodap"/>
        <w:rPr>
          <w:rFonts w:ascii="Times New Roman" w:hAnsi="Times New Roman" w:cs="Times New Roman"/>
          <w:lang w:val="en-GB"/>
        </w:rPr>
      </w:pPr>
      <w:r w:rsidRPr="00023877">
        <w:rPr>
          <w:rStyle w:val="Refdenotaderodap"/>
          <w:rFonts w:ascii="Times New Roman" w:hAnsi="Times New Roman" w:cs="Times New Roman"/>
        </w:rPr>
        <w:footnoteRef/>
      </w:r>
      <w:r w:rsidRPr="00023877">
        <w:rPr>
          <w:rFonts w:ascii="Times New Roman" w:hAnsi="Times New Roman" w:cs="Times New Roman"/>
          <w:lang w:val="en-GB"/>
        </w:rPr>
        <w:t xml:space="preserve"> </w:t>
      </w:r>
      <w:hyperlink r:id="rId2" w:history="1">
        <w:r w:rsidRPr="00023877">
          <w:rPr>
            <w:rStyle w:val="Hiperligao"/>
            <w:rFonts w:ascii="Times New Roman" w:hAnsi="Times New Roman" w:cs="Times New Roman"/>
            <w:lang w:val="en-GB"/>
          </w:rPr>
          <w:t>www.ecsa.citizen-science.net/sites/default/files/ecsa_ten_principles_of_citizen_science.pdf</w:t>
        </w:r>
      </w:hyperlink>
      <w:r w:rsidRPr="00023877">
        <w:rPr>
          <w:rFonts w:ascii="Times New Roman" w:hAnsi="Times New Roman" w:cs="Times New Roman"/>
          <w:lang w:val="en-GB"/>
        </w:rPr>
        <w:t xml:space="preserve">  </w:t>
      </w:r>
    </w:p>
  </w:footnote>
  <w:footnote w:id="4">
    <w:p w14:paraId="08A27921" w14:textId="77777777" w:rsidR="00757D32" w:rsidRPr="00023877" w:rsidRDefault="00757D32">
      <w:pPr>
        <w:pStyle w:val="Textodenotaderodap"/>
        <w:rPr>
          <w:rFonts w:ascii="Times New Roman" w:hAnsi="Times New Roman" w:cs="Times New Roman"/>
          <w:lang w:val="en-GB"/>
        </w:rPr>
      </w:pPr>
      <w:r w:rsidRPr="00023877">
        <w:rPr>
          <w:rStyle w:val="Refdenotaderodap"/>
          <w:rFonts w:ascii="Times New Roman" w:hAnsi="Times New Roman" w:cs="Times New Roman"/>
        </w:rPr>
        <w:footnoteRef/>
      </w:r>
      <w:r w:rsidRPr="00023877">
        <w:rPr>
          <w:rFonts w:ascii="Times New Roman" w:hAnsi="Times New Roman" w:cs="Times New Roman"/>
          <w:lang w:val="en-GB"/>
        </w:rPr>
        <w:t xml:space="preserve"> For </w:t>
      </w:r>
      <w:r w:rsidR="002F492E" w:rsidRPr="00023877">
        <w:rPr>
          <w:rFonts w:ascii="Times New Roman" w:hAnsi="Times New Roman" w:cs="Times New Roman"/>
          <w:lang w:val="en-GB"/>
        </w:rPr>
        <w:t>m</w:t>
      </w:r>
      <w:r w:rsidRPr="00023877">
        <w:rPr>
          <w:rFonts w:ascii="Times New Roman" w:hAnsi="Times New Roman" w:cs="Times New Roman"/>
          <w:lang w:val="en-GB"/>
        </w:rPr>
        <w:t xml:space="preserve">ore information, see the project website: </w:t>
      </w:r>
      <w:hyperlink r:id="rId3" w:history="1">
        <w:r w:rsidRPr="00023877">
          <w:rPr>
            <w:rStyle w:val="Hiperligao"/>
            <w:rFonts w:ascii="Times New Roman" w:hAnsi="Times New Roman" w:cs="Times New Roman"/>
            <w:lang w:val="en-GB"/>
          </w:rPr>
          <w:t>https://concise-h2020.eu/</w:t>
        </w:r>
      </w:hyperlink>
      <w:r w:rsidRPr="00023877">
        <w:rPr>
          <w:rFonts w:ascii="Times New Roman" w:hAnsi="Times New Roman" w:cs="Times New Roman"/>
          <w:lang w:val="en-GB"/>
        </w:rPr>
        <w:t xml:space="preserve"> </w:t>
      </w:r>
    </w:p>
  </w:footnote>
  <w:footnote w:id="5">
    <w:p w14:paraId="5C0D8EC6" w14:textId="77777777" w:rsidR="006D1C6A" w:rsidRPr="00023877" w:rsidRDefault="006D1C6A">
      <w:pPr>
        <w:pStyle w:val="Textodenotaderodap"/>
        <w:rPr>
          <w:rFonts w:ascii="Times New Roman" w:hAnsi="Times New Roman" w:cs="Times New Roman"/>
        </w:rPr>
      </w:pPr>
      <w:r w:rsidRPr="00023877">
        <w:rPr>
          <w:rStyle w:val="Refdenotaderodap"/>
          <w:rFonts w:ascii="Times New Roman" w:hAnsi="Times New Roman" w:cs="Times New Roman"/>
        </w:rPr>
        <w:footnoteRef/>
      </w:r>
      <w:r w:rsidRPr="00023877">
        <w:rPr>
          <w:rFonts w:ascii="Times New Roman" w:hAnsi="Times New Roman" w:cs="Times New Roman"/>
        </w:rPr>
        <w:t xml:space="preserve"> </w:t>
      </w:r>
      <w:hyperlink r:id="rId4" w:history="1">
        <w:r w:rsidRPr="00023877">
          <w:rPr>
            <w:rStyle w:val="Hiperligao"/>
            <w:rFonts w:ascii="Times New Roman" w:hAnsi="Times New Roman" w:cs="Times New Roman"/>
          </w:rPr>
          <w:t>http://actioncatalogue.eu/</w:t>
        </w:r>
      </w:hyperlink>
      <w:r w:rsidRPr="00023877">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AB43A" w14:textId="77777777" w:rsidR="001C5947" w:rsidRDefault="001C594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B1CD" w14:textId="77777777" w:rsidR="001C5947" w:rsidRDefault="001C594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C6136" w14:textId="77777777" w:rsidR="001C5947" w:rsidRDefault="001C59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E35AE"/>
    <w:multiLevelType w:val="hybridMultilevel"/>
    <w:tmpl w:val="697658E6"/>
    <w:lvl w:ilvl="0" w:tplc="F5020EA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7E2D5786"/>
    <w:multiLevelType w:val="hybridMultilevel"/>
    <w:tmpl w:val="02FA910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2B"/>
    <w:rsid w:val="00023877"/>
    <w:rsid w:val="00042B02"/>
    <w:rsid w:val="00053C3E"/>
    <w:rsid w:val="00077B61"/>
    <w:rsid w:val="00086A85"/>
    <w:rsid w:val="000A4109"/>
    <w:rsid w:val="000A6F5F"/>
    <w:rsid w:val="00106034"/>
    <w:rsid w:val="00140136"/>
    <w:rsid w:val="00140D88"/>
    <w:rsid w:val="0014191F"/>
    <w:rsid w:val="00187B0A"/>
    <w:rsid w:val="001B4C93"/>
    <w:rsid w:val="001C5947"/>
    <w:rsid w:val="001C7A19"/>
    <w:rsid w:val="001D5796"/>
    <w:rsid w:val="001D765C"/>
    <w:rsid w:val="001F0488"/>
    <w:rsid w:val="001F6953"/>
    <w:rsid w:val="00236FEA"/>
    <w:rsid w:val="00250FCD"/>
    <w:rsid w:val="002A4676"/>
    <w:rsid w:val="002A666E"/>
    <w:rsid w:val="002B3217"/>
    <w:rsid w:val="002F492E"/>
    <w:rsid w:val="002F5844"/>
    <w:rsid w:val="00313338"/>
    <w:rsid w:val="00314FBC"/>
    <w:rsid w:val="003336E4"/>
    <w:rsid w:val="00337D74"/>
    <w:rsid w:val="00374869"/>
    <w:rsid w:val="003D5F68"/>
    <w:rsid w:val="003E2013"/>
    <w:rsid w:val="003E2774"/>
    <w:rsid w:val="00436D7B"/>
    <w:rsid w:val="00441558"/>
    <w:rsid w:val="00494E7B"/>
    <w:rsid w:val="00506AEA"/>
    <w:rsid w:val="005227FD"/>
    <w:rsid w:val="00536E26"/>
    <w:rsid w:val="00551A97"/>
    <w:rsid w:val="00551DB7"/>
    <w:rsid w:val="00574362"/>
    <w:rsid w:val="005A6EB2"/>
    <w:rsid w:val="005B0A72"/>
    <w:rsid w:val="005F22C1"/>
    <w:rsid w:val="00607AC3"/>
    <w:rsid w:val="00620ADB"/>
    <w:rsid w:val="00637A18"/>
    <w:rsid w:val="00647839"/>
    <w:rsid w:val="0067649A"/>
    <w:rsid w:val="00697B89"/>
    <w:rsid w:val="006D1C6A"/>
    <w:rsid w:val="006D1F73"/>
    <w:rsid w:val="006D34FE"/>
    <w:rsid w:val="006F5D42"/>
    <w:rsid w:val="00700C81"/>
    <w:rsid w:val="00717369"/>
    <w:rsid w:val="00727B9A"/>
    <w:rsid w:val="00751C10"/>
    <w:rsid w:val="00757D32"/>
    <w:rsid w:val="00775F7B"/>
    <w:rsid w:val="0078605E"/>
    <w:rsid w:val="007E76F3"/>
    <w:rsid w:val="00851CD4"/>
    <w:rsid w:val="00912368"/>
    <w:rsid w:val="00952675"/>
    <w:rsid w:val="009C6469"/>
    <w:rsid w:val="009E0B71"/>
    <w:rsid w:val="00A67087"/>
    <w:rsid w:val="00AD30E3"/>
    <w:rsid w:val="00B23C58"/>
    <w:rsid w:val="00B2405A"/>
    <w:rsid w:val="00B33E77"/>
    <w:rsid w:val="00B77F20"/>
    <w:rsid w:val="00B83D52"/>
    <w:rsid w:val="00B83FE6"/>
    <w:rsid w:val="00BD12A9"/>
    <w:rsid w:val="00C15BC1"/>
    <w:rsid w:val="00C6675B"/>
    <w:rsid w:val="00C80165"/>
    <w:rsid w:val="00C9341F"/>
    <w:rsid w:val="00C9542B"/>
    <w:rsid w:val="00CE06B4"/>
    <w:rsid w:val="00D251CA"/>
    <w:rsid w:val="00DA057F"/>
    <w:rsid w:val="00DB71BD"/>
    <w:rsid w:val="00DD4F0A"/>
    <w:rsid w:val="00E15695"/>
    <w:rsid w:val="00E50797"/>
    <w:rsid w:val="00EB01A8"/>
    <w:rsid w:val="00EB14B8"/>
    <w:rsid w:val="00F827E0"/>
    <w:rsid w:val="00FA6EDA"/>
    <w:rsid w:val="00FD05B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25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12A9"/>
    <w:pPr>
      <w:ind w:left="720"/>
      <w:contextualSpacing/>
    </w:pPr>
  </w:style>
  <w:style w:type="paragraph" w:styleId="Textodenotaderodap">
    <w:name w:val="footnote text"/>
    <w:basedOn w:val="Normal"/>
    <w:link w:val="TextodenotaderodapCarter"/>
    <w:uiPriority w:val="99"/>
    <w:semiHidden/>
    <w:unhideWhenUsed/>
    <w:rsid w:val="006D1C6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D1C6A"/>
    <w:rPr>
      <w:sz w:val="20"/>
      <w:szCs w:val="20"/>
    </w:rPr>
  </w:style>
  <w:style w:type="character" w:styleId="Refdenotaderodap">
    <w:name w:val="footnote reference"/>
    <w:basedOn w:val="Tipodeletrapredefinidodopargrafo"/>
    <w:uiPriority w:val="99"/>
    <w:semiHidden/>
    <w:unhideWhenUsed/>
    <w:rsid w:val="006D1C6A"/>
    <w:rPr>
      <w:vertAlign w:val="superscript"/>
    </w:rPr>
  </w:style>
  <w:style w:type="character" w:styleId="Hiperligao">
    <w:name w:val="Hyperlink"/>
    <w:basedOn w:val="Tipodeletrapredefinidodopargrafo"/>
    <w:uiPriority w:val="99"/>
    <w:unhideWhenUsed/>
    <w:rsid w:val="006D1C6A"/>
    <w:rPr>
      <w:color w:val="0000FF"/>
      <w:u w:val="single"/>
    </w:rPr>
  </w:style>
  <w:style w:type="paragraph" w:styleId="Textodebalo">
    <w:name w:val="Balloon Text"/>
    <w:basedOn w:val="Normal"/>
    <w:link w:val="TextodebaloCarter"/>
    <w:uiPriority w:val="99"/>
    <w:semiHidden/>
    <w:unhideWhenUsed/>
    <w:rsid w:val="00506AE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6AEA"/>
    <w:rPr>
      <w:rFonts w:ascii="Segoe UI" w:hAnsi="Segoe UI" w:cs="Segoe UI"/>
      <w:sz w:val="18"/>
      <w:szCs w:val="18"/>
    </w:rPr>
  </w:style>
  <w:style w:type="character" w:styleId="Refdecomentrio">
    <w:name w:val="annotation reference"/>
    <w:basedOn w:val="Tipodeletrapredefinidodopargrafo"/>
    <w:uiPriority w:val="99"/>
    <w:semiHidden/>
    <w:unhideWhenUsed/>
    <w:rsid w:val="005227FD"/>
    <w:rPr>
      <w:sz w:val="16"/>
      <w:szCs w:val="16"/>
    </w:rPr>
  </w:style>
  <w:style w:type="paragraph" w:styleId="Textodecomentrio">
    <w:name w:val="annotation text"/>
    <w:basedOn w:val="Normal"/>
    <w:link w:val="TextodecomentrioCarter"/>
    <w:uiPriority w:val="99"/>
    <w:semiHidden/>
    <w:unhideWhenUsed/>
    <w:rsid w:val="005227F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227FD"/>
    <w:rPr>
      <w:sz w:val="20"/>
      <w:szCs w:val="20"/>
    </w:rPr>
  </w:style>
  <w:style w:type="paragraph" w:styleId="Assuntodecomentrio">
    <w:name w:val="annotation subject"/>
    <w:basedOn w:val="Textodecomentrio"/>
    <w:next w:val="Textodecomentrio"/>
    <w:link w:val="AssuntodecomentrioCarter"/>
    <w:uiPriority w:val="99"/>
    <w:semiHidden/>
    <w:unhideWhenUsed/>
    <w:rsid w:val="005227FD"/>
    <w:rPr>
      <w:b/>
      <w:bCs/>
    </w:rPr>
  </w:style>
  <w:style w:type="character" w:customStyle="1" w:styleId="AssuntodecomentrioCarter">
    <w:name w:val="Assunto de comentário Caráter"/>
    <w:basedOn w:val="TextodecomentrioCarter"/>
    <w:link w:val="Assuntodecomentrio"/>
    <w:uiPriority w:val="99"/>
    <w:semiHidden/>
    <w:rsid w:val="005227FD"/>
    <w:rPr>
      <w:b/>
      <w:bCs/>
      <w:sz w:val="20"/>
      <w:szCs w:val="20"/>
    </w:rPr>
  </w:style>
  <w:style w:type="paragraph" w:styleId="Cabealho">
    <w:name w:val="header"/>
    <w:basedOn w:val="Normal"/>
    <w:link w:val="CabealhoCarter"/>
    <w:uiPriority w:val="99"/>
    <w:unhideWhenUsed/>
    <w:rsid w:val="001C594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C5947"/>
  </w:style>
  <w:style w:type="paragraph" w:styleId="Rodap">
    <w:name w:val="footer"/>
    <w:basedOn w:val="Normal"/>
    <w:link w:val="RodapCarter"/>
    <w:uiPriority w:val="99"/>
    <w:unhideWhenUsed/>
    <w:rsid w:val="001C594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C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oncise-h2020.eu/" TargetMode="External"/><Relationship Id="rId2" Type="http://schemas.openxmlformats.org/officeDocument/2006/relationships/hyperlink" Target="http://www.ecsa.citizen-science.net/sites/default/files/ecsa_ten_principles_of_citizen_science.pdf" TargetMode="External"/><Relationship Id="rId1" Type="http://schemas.openxmlformats.org/officeDocument/2006/relationships/hyperlink" Target="https://ec.europa.eu/futurium/en/content/white-paper-citizen-science" TargetMode="External"/><Relationship Id="rId4" Type="http://schemas.openxmlformats.org/officeDocument/2006/relationships/hyperlink" Target="http://actioncatalogue.eu/"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65C4E-4BF1-4445-B5E8-48777305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3060</Words>
  <Characters>16525</Characters>
  <Application>Microsoft Office Word</Application>
  <DocSecurity>0</DocSecurity>
  <Lines>137</Lines>
  <Paragraphs>39</Paragraphs>
  <ScaleCrop>false</ScaleCrop>
  <Company/>
  <LinksUpToDate>false</LinksUpToDate>
  <CharactersWithSpaces>19546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2020-06-01T08:10:00Z</dcterms:created>
  <dcterms:modified xsi:type="dcterms:W3CDTF">2020-06-01T08:14:00Z</dcterms:modified>
</cp:coreProperties>
</file>