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39B50" w14:textId="63E1E831" w:rsidR="00500CAD" w:rsidRDefault="00286668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Título: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Proyectos de ciencia ciudadana: una oportunidad para la alfabetización científica y la educación en sostenibilidad</w:t>
      </w:r>
    </w:p>
    <w:p w14:paraId="302A0D07" w14:textId="77777777" w:rsidR="00500CAD" w:rsidRDefault="002866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Subtítulo: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Reduciendo distancias entre ciencia y sociedad </w:t>
      </w:r>
    </w:p>
    <w:p w14:paraId="58428B86" w14:textId="77777777" w:rsidR="00500CAD" w:rsidRDefault="002866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Autores: Emilia López-Iñesta, Miguel Ángel Queiruga-Dios, Daniel García-Costa, Francisco Grimaldo</w:t>
      </w:r>
    </w:p>
    <w:p w14:paraId="0BEF868C" w14:textId="77777777" w:rsidR="00500CAD" w:rsidRDefault="00500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96DCA" w14:textId="4EA07FC1" w:rsidR="00500CAD" w:rsidRDefault="002866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024">
        <w:rPr>
          <w:rFonts w:ascii="Times New Roman" w:eastAsia="Times New Roman" w:hAnsi="Times New Roman" w:cs="Times New Roman"/>
          <w:b/>
          <w:bCs/>
          <w:sz w:val="24"/>
          <w:szCs w:val="24"/>
        </w:rPr>
        <w:t>Resumen: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Desde que surgió el término ciencia ciudadana hasta la actualidad, los proyectos de participación ciudadana en la ciencia han aumentado en cantidad y en diversidad de áreas de actuación. La ciencia ciudadana se descubre así, como un mecanismo para implicar a la </w:t>
      </w:r>
      <w:r w:rsidR="002B17CA">
        <w:rPr>
          <w:rFonts w:ascii="Times New Roman" w:eastAsia="Times New Roman" w:hAnsi="Times New Roman" w:cs="Times New Roman"/>
          <w:sz w:val="24"/>
          <w:szCs w:val="24"/>
        </w:rPr>
        <w:t>sociedad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propiciar su interés en la ciencia y </w:t>
      </w:r>
      <w:r w:rsidR="00F41FEF">
        <w:rPr>
          <w:rFonts w:ascii="Times New Roman" w:eastAsia="Times New Roman" w:hAnsi="Times New Roman" w:cs="Times New Roman"/>
          <w:sz w:val="24"/>
          <w:szCs w:val="24"/>
        </w:rPr>
        <w:t xml:space="preserve">contribuir a su alfabetización científica </w:t>
      </w:r>
      <w:r w:rsidR="007D6F30" w:rsidRPr="007D6F30">
        <w:rPr>
          <w:rFonts w:ascii="Times New Roman" w:eastAsia="Times New Roman" w:hAnsi="Times New Roman" w:cs="Times New Roman"/>
          <w:sz w:val="24"/>
          <w:szCs w:val="24"/>
        </w:rPr>
        <w:t xml:space="preserve">en el sentido de mejorar </w:t>
      </w:r>
      <w:r w:rsidR="002B17CA">
        <w:rPr>
          <w:rFonts w:ascii="Times New Roman" w:eastAsia="Times New Roman" w:hAnsi="Times New Roman" w:cs="Times New Roman"/>
          <w:sz w:val="24"/>
          <w:szCs w:val="24"/>
        </w:rPr>
        <w:t>su</w:t>
      </w:r>
      <w:r w:rsidR="007D6F30" w:rsidRPr="007D6F30">
        <w:rPr>
          <w:rFonts w:ascii="Times New Roman" w:eastAsia="Times New Roman" w:hAnsi="Times New Roman" w:cs="Times New Roman"/>
          <w:sz w:val="24"/>
          <w:szCs w:val="24"/>
        </w:rPr>
        <w:t xml:space="preserve"> cultura científica tanto desde la enseñanza formal</w:t>
      </w:r>
      <w:r w:rsidR="00F41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F30" w:rsidRPr="007D6F30">
        <w:rPr>
          <w:rFonts w:ascii="Times New Roman" w:eastAsia="Times New Roman" w:hAnsi="Times New Roman" w:cs="Times New Roman"/>
          <w:sz w:val="24"/>
          <w:szCs w:val="24"/>
        </w:rPr>
        <w:t xml:space="preserve">como desde la enseñanza no formal. Además, se puede señalar como algo inherente a los proyectos de ciencia ciudadana su </w:t>
      </w:r>
      <w:r w:rsidR="00F41FEF">
        <w:rPr>
          <w:rFonts w:ascii="Times New Roman" w:eastAsia="Times New Roman" w:hAnsi="Times New Roman" w:cs="Times New Roman"/>
          <w:sz w:val="24"/>
          <w:szCs w:val="24"/>
        </w:rPr>
        <w:t>aportaci</w:t>
      </w:r>
      <w:r w:rsidR="007D6F30" w:rsidRPr="007D6F30">
        <w:rPr>
          <w:rFonts w:ascii="Times New Roman" w:eastAsia="Times New Roman" w:hAnsi="Times New Roman" w:cs="Times New Roman"/>
          <w:sz w:val="24"/>
          <w:szCs w:val="24"/>
        </w:rPr>
        <w:t xml:space="preserve">ón al logro de los Objetivos de Desarrollo Sostenible. </w:t>
      </w:r>
      <w:r w:rsidR="00C3307B">
        <w:rPr>
          <w:rFonts w:ascii="Times New Roman" w:eastAsia="Times New Roman" w:hAnsi="Times New Roman" w:cs="Times New Roman"/>
          <w:sz w:val="24"/>
          <w:szCs w:val="24"/>
        </w:rPr>
        <w:t>En este artículo</w:t>
      </w:r>
      <w:r w:rsidR="007D6F30" w:rsidRPr="007D6F30">
        <w:rPr>
          <w:rFonts w:ascii="Times New Roman" w:eastAsia="Times New Roman" w:hAnsi="Times New Roman" w:cs="Times New Roman"/>
          <w:sz w:val="24"/>
          <w:szCs w:val="24"/>
        </w:rPr>
        <w:t xml:space="preserve"> se mostrarán algunos ejemplos de proyectos de ciencia ciudadana a nivel internacional y se detallarán proyectos en activo en España realizando una descripción desde la perspectiva de la enseñanza reglada y no reglada.</w:t>
      </w:r>
    </w:p>
    <w:p w14:paraId="423F4283" w14:textId="77777777" w:rsidR="007D6F30" w:rsidRDefault="007D6F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5E2C8" w14:textId="77777777" w:rsidR="00500CAD" w:rsidRDefault="002866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ciencia ciudadana, alfabetización científica, ODS, educación formal, educación no formal</w:t>
      </w:r>
    </w:p>
    <w:p w14:paraId="6D99EAFF" w14:textId="77777777" w:rsidR="00500CAD" w:rsidRDefault="00500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91865" w14:textId="4AB4B261" w:rsidR="00500CAD" w:rsidRDefault="0028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Emilia López-Iñesta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 profesora del departamento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Didàctica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Matemàtica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pertenece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Intelligent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Laboratory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(IDAL) de la Escola Tècnica Superior d'Enginyeria de Universitat de València (ETSE-UV). Su investigación se centra en la comprensión de problemas matemáticos, el pensamiento computacional y la aplicación de técnicas de Inteligencia Artificial a la Educación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Analytics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F660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 Ciencia Ciudadana</w:t>
      </w:r>
      <w:r w:rsidR="00F660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 diversidad de género en las TIC y carreras STEM (Ciencia, Tecnología, Ingeniería y Matemáticas)</w:t>
      </w:r>
      <w:r w:rsidR="00F6608A">
        <w:rPr>
          <w:rFonts w:ascii="Times New Roman" w:eastAsia="Times New Roman" w:hAnsi="Times New Roman" w:cs="Times New Roman"/>
          <w:sz w:val="24"/>
          <w:szCs w:val="24"/>
          <w:highlight w:val="white"/>
        </w:rPr>
        <w:t>. Ha recibido reconocimientos como el Premio Marc Esteva 2018 a la mejor Tesis Doctoral o el Premio Muy Jóvenes Científicas 2019 en</w:t>
      </w:r>
      <w:r w:rsidR="00F660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Inteligencia Artificial</w:t>
      </w:r>
      <w:r w:rsidR="00F660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789B9ED" w14:textId="77777777" w:rsidR="00500CAD" w:rsidRDefault="002731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2866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emilia.lopez@uv.es</w:t>
        </w:r>
      </w:hyperlink>
    </w:p>
    <w:p w14:paraId="59AE8DC4" w14:textId="77777777" w:rsidR="00500CAD" w:rsidRDefault="00286668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Departament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Didàctica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matemàtica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Facultat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Magisteri</w:t>
      </w:r>
      <w:proofErr w:type="spellEnd"/>
      <w:r>
        <w:rPr>
          <w:rFonts w:ascii="Times New Roman" w:eastAsia="Times New Roman" w:hAnsi="Times New Roman" w:cs="Times New Roman"/>
        </w:rPr>
        <w:t>) Universitat de València</w:t>
      </w:r>
    </w:p>
    <w:p w14:paraId="18817BC9" w14:textId="77777777" w:rsidR="00500CAD" w:rsidRDefault="0028666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Av. </w:t>
      </w:r>
      <w:proofErr w:type="spellStart"/>
      <w:r>
        <w:rPr>
          <w:rFonts w:ascii="Times New Roman" w:eastAsia="Times New Roman" w:hAnsi="Times New Roman" w:cs="Times New Roman"/>
        </w:rPr>
        <w:t>tarongers</w:t>
      </w:r>
      <w:proofErr w:type="spellEnd"/>
      <w:r>
        <w:rPr>
          <w:rFonts w:ascii="Times New Roman" w:eastAsia="Times New Roman" w:hAnsi="Times New Roman" w:cs="Times New Roman"/>
        </w:rPr>
        <w:t xml:space="preserve">, 4. 46022 - València, </w:t>
      </w:r>
      <w:proofErr w:type="spellStart"/>
      <w:r>
        <w:rPr>
          <w:rFonts w:ascii="Times New Roman" w:eastAsia="Times New Roman" w:hAnsi="Times New Roman" w:cs="Times New Roman"/>
        </w:rPr>
        <w:t>Spain</w:t>
      </w:r>
      <w:proofErr w:type="spellEnd"/>
    </w:p>
    <w:p w14:paraId="3A7690DB" w14:textId="77777777" w:rsidR="00500CAD" w:rsidRDefault="00500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FFC4B" w14:textId="77777777" w:rsidR="00500CAD" w:rsidRDefault="002866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Miguel Ángel Queiruga-Dios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profesor del departamento de Didácticas Específicas de la Facultad de Educación de la Universidad de Burgos. Está vinculado a proyectos europeos: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Erasmus+,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PLATON, STEM Alliance y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 recibido un reconocimiento Aciertas (COSCE), el reconocimiento internacional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el Premio de Enseñanza y Divulgación de la Física de Fundación BBVA-RSEF. Sus intereses de investigación están relacionados con la enseñanza y la didáctica de las ciencias experimentales y los entornos educativos.</w:t>
      </w:r>
    </w:p>
    <w:p w14:paraId="219EC82D" w14:textId="77777777" w:rsidR="00500CAD" w:rsidRDefault="002731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2866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maqueiruga@ubu.es</w:t>
        </w:r>
      </w:hyperlink>
      <w:r w:rsidR="00286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7234CC" w14:textId="77777777" w:rsidR="00500CAD" w:rsidRDefault="0028666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Departamento de Didácticas Específicas. Área de Ciencias Experimentales. </w:t>
      </w:r>
    </w:p>
    <w:p w14:paraId="2F6056C5" w14:textId="77777777" w:rsidR="00500CAD" w:rsidRDefault="0028666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Universidad de Burgos. Facultad de Educación. Calle de Villadiego, 1. 09001 - Burgos, </w:t>
      </w:r>
      <w:proofErr w:type="spellStart"/>
      <w:r>
        <w:rPr>
          <w:rFonts w:ascii="Times New Roman" w:eastAsia="Times New Roman" w:hAnsi="Times New Roman" w:cs="Times New Roman"/>
        </w:rPr>
        <w:t>Spain</w:t>
      </w:r>
      <w:proofErr w:type="spellEnd"/>
    </w:p>
    <w:p w14:paraId="1DED832F" w14:textId="77777777" w:rsidR="00500CAD" w:rsidRDefault="00500CAD">
      <w:pPr>
        <w:rPr>
          <w:rFonts w:ascii="Times New Roman" w:eastAsia="Times New Roman" w:hAnsi="Times New Roman" w:cs="Times New Roman"/>
        </w:rPr>
      </w:pPr>
    </w:p>
    <w:p w14:paraId="3BCE5DB8" w14:textId="77777777" w:rsidR="00500CAD" w:rsidRDefault="0028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Daniel García-Costa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investigador en el Departamento de Informática de la Universitat de València, estudiante de doctorado en el programa de Tecnologías de la Información, Comunicaciones y Computación y miembro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Intelligent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(IDAL). Sus intereses son la inteligencia artificial aplicada, minería y visualización de datos y la implementación de nuevas tecnologías para el desarrollo del pensamiento computacional en educación primaria y secundaria y proyectos de ciencia ciudadana.</w:t>
      </w:r>
    </w:p>
    <w:p w14:paraId="76EE25CC" w14:textId="77777777" w:rsidR="00500CAD" w:rsidRDefault="0027314C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2866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daniel.garcia@uv.es</w:t>
        </w:r>
      </w:hyperlink>
      <w:r w:rsidR="00286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CE7AA" w14:textId="77777777" w:rsidR="00500CAD" w:rsidRDefault="0028666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Escola Tècnica Superior d'Enginyeria (ETSE-UV) Universitat de València</w:t>
      </w:r>
    </w:p>
    <w:p w14:paraId="3AC0359B" w14:textId="77777777" w:rsidR="00500CAD" w:rsidRDefault="00286668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Departament</w:t>
      </w:r>
      <w:proofErr w:type="spellEnd"/>
      <w:r>
        <w:rPr>
          <w:rFonts w:ascii="Times New Roman" w:eastAsia="Times New Roman" w:hAnsi="Times New Roman" w:cs="Times New Roman"/>
        </w:rPr>
        <w:t xml:space="preserve"> d'Informàtica. </w:t>
      </w:r>
      <w:proofErr w:type="spellStart"/>
      <w:r>
        <w:rPr>
          <w:rFonts w:ascii="Times New Roman" w:eastAsia="Times New Roman" w:hAnsi="Times New Roman" w:cs="Times New Roman"/>
        </w:rPr>
        <w:t>Despatx</w:t>
      </w:r>
      <w:proofErr w:type="spellEnd"/>
      <w:r>
        <w:rPr>
          <w:rFonts w:ascii="Times New Roman" w:eastAsia="Times New Roman" w:hAnsi="Times New Roman" w:cs="Times New Roman"/>
        </w:rPr>
        <w:t xml:space="preserve"> 1.2.13</w:t>
      </w:r>
    </w:p>
    <w:p w14:paraId="7AD554C5" w14:textId="77777777" w:rsidR="00500CAD" w:rsidRDefault="0028666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Av. de la Universitat, s/n. 46100-Burjassot, </w:t>
      </w:r>
      <w:proofErr w:type="spellStart"/>
      <w:r>
        <w:rPr>
          <w:rFonts w:ascii="Times New Roman" w:eastAsia="Times New Roman" w:hAnsi="Times New Roman" w:cs="Times New Roman"/>
        </w:rPr>
        <w:t>Spain</w:t>
      </w:r>
      <w:proofErr w:type="spellEnd"/>
    </w:p>
    <w:p w14:paraId="6522051F" w14:textId="77777777" w:rsidR="00500CAD" w:rsidRDefault="00500CAD">
      <w:pPr>
        <w:spacing w:after="0"/>
        <w:rPr>
          <w:rFonts w:ascii="Times New Roman" w:eastAsia="Times New Roman" w:hAnsi="Times New Roman" w:cs="Times New Roman"/>
        </w:rPr>
      </w:pPr>
    </w:p>
    <w:p w14:paraId="652B6454" w14:textId="1A3E4C1B" w:rsidR="00500CAD" w:rsidRDefault="002866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Francisco Grimaldo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031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A90319">
        <w:rPr>
          <w:rFonts w:ascii="Times New Roman" w:eastAsia="Times New Roman" w:hAnsi="Times New Roman" w:cs="Times New Roman"/>
          <w:sz w:val="24"/>
          <w:szCs w:val="24"/>
        </w:rPr>
        <w:t>ubdirector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 Escola Tècnica Superior d'Enginyeria de la Universitat de València (ETSE-UV) y profesor titular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d’Informàtica. </w:t>
      </w:r>
      <w:r w:rsidR="00513C10">
        <w:rPr>
          <w:rFonts w:ascii="Times New Roman" w:eastAsia="Times New Roman" w:hAnsi="Times New Roman" w:cs="Times New Roman"/>
          <w:sz w:val="24"/>
          <w:szCs w:val="24"/>
        </w:rPr>
        <w:t xml:space="preserve">Pertenece al </w:t>
      </w:r>
      <w:proofErr w:type="spellStart"/>
      <w:r w:rsidR="00513C10">
        <w:rPr>
          <w:rFonts w:ascii="Times New Roman" w:eastAsia="Times New Roman" w:hAnsi="Times New Roman" w:cs="Times New Roman"/>
          <w:sz w:val="24"/>
          <w:szCs w:val="24"/>
        </w:rPr>
        <w:t>Intelligent</w:t>
      </w:r>
      <w:proofErr w:type="spellEnd"/>
      <w:r w:rsidR="00513C1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513C10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="00513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3C10"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 w:rsidR="00513C10">
        <w:rPr>
          <w:rFonts w:ascii="Times New Roman" w:eastAsia="Times New Roman" w:hAnsi="Times New Roman" w:cs="Times New Roman"/>
          <w:sz w:val="24"/>
          <w:szCs w:val="24"/>
        </w:rPr>
        <w:t xml:space="preserve"> (IDAL) y e</w:t>
      </w:r>
      <w:r w:rsidR="008F1F1F">
        <w:rPr>
          <w:rFonts w:ascii="Times New Roman" w:eastAsia="Times New Roman" w:hAnsi="Times New Roman" w:cs="Times New Roman"/>
          <w:sz w:val="24"/>
          <w:szCs w:val="24"/>
        </w:rPr>
        <w:t>s investigador asociado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 Laboratorio de Simulación Social </w:t>
      </w:r>
      <w:r w:rsidR="00483649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asada en </w:t>
      </w:r>
      <w:r w:rsidR="0048364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gentes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Consiglio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Ricerca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(CNR) de Italia. </w:t>
      </w:r>
      <w:r w:rsidR="00513C10">
        <w:rPr>
          <w:rFonts w:ascii="Times New Roman" w:eastAsia="Times New Roman" w:hAnsi="Times New Roman" w:cs="Times New Roman"/>
          <w:sz w:val="24"/>
          <w:szCs w:val="24"/>
        </w:rPr>
        <w:t>Además, e</w:t>
      </w:r>
      <w:r>
        <w:rPr>
          <w:rFonts w:ascii="Times New Roman" w:eastAsia="Times New Roman" w:hAnsi="Times New Roman" w:cs="Times New Roman"/>
          <w:sz w:val="24"/>
          <w:szCs w:val="24"/>
        </w:rPr>
        <w:t>s Director de la Cátedra Capgemini-UV en innovación en desarrollo de software</w:t>
      </w:r>
      <w:r w:rsidR="00184E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investigación se centra en la simulación basada en agentes, el análisis y la visualización de datos, la ciencia ciudadana y l</w:t>
      </w:r>
      <w:r w:rsidR="00513C10">
        <w:rPr>
          <w:rFonts w:ascii="Times New Roman" w:eastAsia="Times New Roman" w:hAnsi="Times New Roman" w:cs="Times New Roman"/>
          <w:sz w:val="24"/>
          <w:szCs w:val="24"/>
        </w:rPr>
        <w:t>a Inteligencia Artificial aplicada a distintos problemas.</w:t>
      </w:r>
    </w:p>
    <w:p w14:paraId="4CB4E433" w14:textId="77777777" w:rsidR="00500CAD" w:rsidRDefault="0027314C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2866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francisco.grimaldo@uv.es</w:t>
        </w:r>
      </w:hyperlink>
      <w:r w:rsidR="00286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A351C4" w14:textId="77777777" w:rsidR="00500CAD" w:rsidRDefault="0028666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Escola Tècnica Superior d'Enginyeria (ETSE-UV) Universitat de València</w:t>
      </w:r>
    </w:p>
    <w:p w14:paraId="5E84B2DA" w14:textId="77777777" w:rsidR="00500CAD" w:rsidRDefault="00286668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Departament</w:t>
      </w:r>
      <w:proofErr w:type="spellEnd"/>
      <w:r>
        <w:rPr>
          <w:rFonts w:ascii="Times New Roman" w:eastAsia="Times New Roman" w:hAnsi="Times New Roman" w:cs="Times New Roman"/>
        </w:rPr>
        <w:t xml:space="preserve"> d'Informàtica. </w:t>
      </w:r>
      <w:proofErr w:type="spellStart"/>
      <w:r>
        <w:rPr>
          <w:rFonts w:ascii="Times New Roman" w:eastAsia="Times New Roman" w:hAnsi="Times New Roman" w:cs="Times New Roman"/>
        </w:rPr>
        <w:t>Despatx</w:t>
      </w:r>
      <w:proofErr w:type="spellEnd"/>
      <w:r>
        <w:rPr>
          <w:rFonts w:ascii="Times New Roman" w:eastAsia="Times New Roman" w:hAnsi="Times New Roman" w:cs="Times New Roman"/>
        </w:rPr>
        <w:t xml:space="preserve"> 1.2.13</w:t>
      </w:r>
    </w:p>
    <w:p w14:paraId="23CE4F8E" w14:textId="77777777" w:rsidR="00500CAD" w:rsidRDefault="002866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Av. de la Universitat, s/n. 46100-Burjassot, </w:t>
      </w:r>
      <w:proofErr w:type="spellStart"/>
      <w:r>
        <w:rPr>
          <w:rFonts w:ascii="Times New Roman" w:eastAsia="Times New Roman" w:hAnsi="Times New Roman" w:cs="Times New Roman"/>
        </w:rPr>
        <w:t>Spain</w:t>
      </w:r>
      <w:proofErr w:type="spellEnd"/>
      <w:r>
        <w:br w:type="page"/>
      </w:r>
    </w:p>
    <w:p w14:paraId="4F9F0470" w14:textId="77777777" w:rsidR="00500CAD" w:rsidRDefault="00500C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rurpdseeqr9f" w:colFirst="0" w:colLast="0"/>
      <w:bookmarkEnd w:id="0"/>
    </w:p>
    <w:sectPr w:rsidR="00500CA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D62F9" w14:textId="77777777" w:rsidR="0027314C" w:rsidRDefault="0027314C">
      <w:pPr>
        <w:spacing w:after="0" w:line="240" w:lineRule="auto"/>
      </w:pPr>
      <w:r>
        <w:separator/>
      </w:r>
    </w:p>
  </w:endnote>
  <w:endnote w:type="continuationSeparator" w:id="0">
    <w:p w14:paraId="071C280C" w14:textId="77777777" w:rsidR="0027314C" w:rsidRDefault="0027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E47D" w14:textId="77777777" w:rsidR="0027314C" w:rsidRDefault="0027314C">
      <w:pPr>
        <w:spacing w:after="0" w:line="240" w:lineRule="auto"/>
      </w:pPr>
      <w:r>
        <w:separator/>
      </w:r>
    </w:p>
  </w:footnote>
  <w:footnote w:type="continuationSeparator" w:id="0">
    <w:p w14:paraId="5ACDE81A" w14:textId="77777777" w:rsidR="0027314C" w:rsidRDefault="00273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AD"/>
    <w:rsid w:val="00184E1A"/>
    <w:rsid w:val="001A439E"/>
    <w:rsid w:val="0027314C"/>
    <w:rsid w:val="00286668"/>
    <w:rsid w:val="002B17CA"/>
    <w:rsid w:val="00483649"/>
    <w:rsid w:val="004842F9"/>
    <w:rsid w:val="00500CAD"/>
    <w:rsid w:val="00513C10"/>
    <w:rsid w:val="007D6F30"/>
    <w:rsid w:val="008F1F1F"/>
    <w:rsid w:val="008F4FCA"/>
    <w:rsid w:val="009560EC"/>
    <w:rsid w:val="00A90319"/>
    <w:rsid w:val="00B77024"/>
    <w:rsid w:val="00C3307B"/>
    <w:rsid w:val="00D05A5D"/>
    <w:rsid w:val="00E76E7D"/>
    <w:rsid w:val="00F41FEF"/>
    <w:rsid w:val="00F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E6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6C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44C2B"/>
    <w:pPr>
      <w:ind w:left="720"/>
      <w:contextualSpacing/>
    </w:pPr>
  </w:style>
  <w:style w:type="character" w:customStyle="1" w:styleId="st">
    <w:name w:val="st"/>
    <w:basedOn w:val="Fuentedeprrafopredeter"/>
    <w:rsid w:val="0077506C"/>
  </w:style>
  <w:style w:type="character" w:styleId="Refdecomentario">
    <w:name w:val="annotation reference"/>
    <w:basedOn w:val="Fuentedeprrafopredeter"/>
    <w:uiPriority w:val="99"/>
    <w:semiHidden/>
    <w:unhideWhenUsed/>
    <w:rsid w:val="006A1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2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2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2C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05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D"/>
  </w:style>
  <w:style w:type="paragraph" w:styleId="Piedepgina">
    <w:name w:val="footer"/>
    <w:basedOn w:val="Normal"/>
    <w:link w:val="PiedepginaCar"/>
    <w:uiPriority w:val="99"/>
    <w:unhideWhenUsed/>
    <w:rsid w:val="00D05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garcia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queiruga@ubu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a.lopez@uv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rancisco.grimaldo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2020-12-30T19:22:00Z</dcterms:created>
  <dcterms:modified xsi:type="dcterms:W3CDTF">2020-12-30T20:03:00Z</dcterms:modified>
</cp:coreProperties>
</file>