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391EA" w14:textId="6D3AC78D" w:rsidR="00162723" w:rsidRPr="00162723" w:rsidRDefault="00162723" w:rsidP="00CF10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ÍNDICE DE ILUSTRACIONES</w:t>
      </w:r>
    </w:p>
    <w:p w14:paraId="3301AE07" w14:textId="77777777" w:rsidR="00162723" w:rsidRPr="00944C91" w:rsidRDefault="00162723" w:rsidP="00162723">
      <w:pPr>
        <w:pStyle w:val="Ttulo2"/>
        <w:spacing w:before="0" w:beforeAutospacing="0" w:after="0" w:afterAutospacing="0"/>
        <w:rPr>
          <w:b w:val="0"/>
          <w:bCs w:val="0"/>
          <w:sz w:val="24"/>
          <w:szCs w:val="24"/>
          <w:lang w:val="it-IT"/>
        </w:rPr>
      </w:pPr>
      <w:r w:rsidRPr="00944C91">
        <w:rPr>
          <w:b w:val="0"/>
          <w:bCs w:val="0"/>
          <w:sz w:val="24"/>
          <w:szCs w:val="24"/>
          <w:lang w:val="it-IT"/>
        </w:rPr>
        <w:t xml:space="preserve">FIGURA 1: </w:t>
      </w:r>
    </w:p>
    <w:p w14:paraId="627E0B39" w14:textId="77777777" w:rsidR="00162723" w:rsidRDefault="00162723" w:rsidP="00162723">
      <w:pPr>
        <w:pStyle w:val="Ttulo2"/>
        <w:spacing w:before="0" w:beforeAutospacing="0" w:after="0" w:afterAutospacing="0"/>
        <w:rPr>
          <w:sz w:val="24"/>
          <w:szCs w:val="24"/>
          <w:lang w:val="it-IT"/>
        </w:rPr>
      </w:pPr>
    </w:p>
    <w:p w14:paraId="18816AE4" w14:textId="77777777" w:rsidR="00162723" w:rsidRDefault="00162723" w:rsidP="00162723">
      <w:pPr>
        <w:pStyle w:val="Ttulo2"/>
        <w:spacing w:before="0" w:beforeAutospacing="0" w:after="0" w:afterAutospacing="0"/>
        <w:rPr>
          <w:sz w:val="24"/>
          <w:szCs w:val="24"/>
          <w:lang w:val="it-IT"/>
        </w:rPr>
      </w:pPr>
      <w:r>
        <w:rPr>
          <w:noProof/>
          <w:sz w:val="24"/>
          <w:szCs w:val="24"/>
          <w:lang w:val="it-IT"/>
        </w:rPr>
        <w:drawing>
          <wp:inline distT="0" distB="0" distL="0" distR="0" wp14:anchorId="26AC6F62" wp14:editId="4039CA75">
            <wp:extent cx="5073215" cy="7609823"/>
            <wp:effectExtent l="0" t="0" r="0" b="0"/>
            <wp:docPr id="1" name="Imagen 1" descr="Un par de personas caminando por un puent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par de personas caminando por un puente&#10;&#10;Descripción generada automáticamente con confianza baj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843" cy="76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76DC" w14:textId="77777777" w:rsidR="00162723" w:rsidRDefault="00162723" w:rsidP="00162723">
      <w:pPr>
        <w:pStyle w:val="Ttulo2"/>
        <w:spacing w:before="0" w:beforeAutospacing="0" w:after="0" w:afterAutospacing="0" w:line="276" w:lineRule="auto"/>
        <w:rPr>
          <w:b w:val="0"/>
          <w:bCs w:val="0"/>
          <w:sz w:val="20"/>
          <w:szCs w:val="20"/>
          <w:lang w:val="it-IT"/>
        </w:rPr>
      </w:pPr>
    </w:p>
    <w:p w14:paraId="52529B14" w14:textId="77777777" w:rsidR="00162723" w:rsidRPr="0029678F" w:rsidRDefault="00162723" w:rsidP="00162723">
      <w:pPr>
        <w:pStyle w:val="Ttulo2"/>
        <w:spacing w:before="0" w:beforeAutospacing="0" w:after="0" w:afterAutospacing="0" w:line="276" w:lineRule="auto"/>
        <w:rPr>
          <w:b w:val="0"/>
          <w:bCs w:val="0"/>
          <w:sz w:val="20"/>
          <w:szCs w:val="20"/>
          <w:lang w:val="it-IT"/>
        </w:rPr>
      </w:pPr>
      <w:r w:rsidRPr="0029678F">
        <w:rPr>
          <w:b w:val="0"/>
          <w:bCs w:val="0"/>
          <w:sz w:val="20"/>
          <w:szCs w:val="20"/>
          <w:lang w:val="it-IT"/>
        </w:rPr>
        <w:t xml:space="preserve">PIE DE IMAGEN: </w:t>
      </w:r>
      <w:r>
        <w:rPr>
          <w:b w:val="0"/>
          <w:bCs w:val="0"/>
          <w:sz w:val="20"/>
          <w:szCs w:val="20"/>
          <w:lang w:val="it-IT"/>
        </w:rPr>
        <w:t>Papageno</w:t>
      </w:r>
      <w:r w:rsidRPr="0029678F">
        <w:rPr>
          <w:b w:val="0"/>
          <w:bCs w:val="0"/>
          <w:sz w:val="20"/>
          <w:szCs w:val="20"/>
          <w:lang w:val="it-IT"/>
        </w:rPr>
        <w:t xml:space="preserve"> en </w:t>
      </w:r>
      <w:r w:rsidRPr="0029678F">
        <w:rPr>
          <w:b w:val="0"/>
          <w:bCs w:val="0"/>
          <w:i/>
          <w:iCs/>
          <w:sz w:val="20"/>
          <w:szCs w:val="20"/>
          <w:lang w:val="it-IT"/>
        </w:rPr>
        <w:t>La Flauta Mágica</w:t>
      </w:r>
      <w:r w:rsidRPr="0029678F">
        <w:rPr>
          <w:b w:val="0"/>
          <w:bCs w:val="0"/>
          <w:sz w:val="20"/>
          <w:szCs w:val="20"/>
          <w:lang w:val="it-IT"/>
        </w:rPr>
        <w:t>, versión de William Kentridge para la Scala de Milán ph Brescia e Amisano © Teatro alla Scala</w:t>
      </w:r>
    </w:p>
    <w:p w14:paraId="46144135" w14:textId="77777777" w:rsidR="00162723" w:rsidRPr="0029678F" w:rsidRDefault="00162723" w:rsidP="0016272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it-IT" w:eastAsia="es-ES"/>
        </w:rPr>
      </w:pPr>
      <w:r w:rsidRPr="0029678F">
        <w:rPr>
          <w:b/>
          <w:bCs/>
          <w:sz w:val="20"/>
          <w:szCs w:val="20"/>
          <w:lang w:val="it-IT"/>
        </w:rPr>
        <w:br w:type="page"/>
      </w:r>
    </w:p>
    <w:p w14:paraId="12165A29" w14:textId="77777777" w:rsidR="00162723" w:rsidRDefault="00162723" w:rsidP="001627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lastRenderedPageBreak/>
        <w:t>FIGURA 2:</w:t>
      </w:r>
    </w:p>
    <w:p w14:paraId="7E8D8A71" w14:textId="77777777" w:rsidR="00162723" w:rsidRDefault="00162723" w:rsidP="001627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t-IT"/>
        </w:rPr>
        <w:drawing>
          <wp:inline distT="0" distB="0" distL="0" distR="0" wp14:anchorId="0418CBC4" wp14:editId="464DC8D6">
            <wp:extent cx="5939155" cy="4932000"/>
            <wp:effectExtent l="0" t="0" r="4445" b="2540"/>
            <wp:docPr id="2" name="Imagen 2" descr="Imagen que contiene interior, ventana, frente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interior, ventana, frente, viend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533" cy="494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100F" w14:textId="77777777" w:rsidR="00162723" w:rsidRPr="000733F2" w:rsidRDefault="00162723" w:rsidP="00162723">
      <w:pPr>
        <w:pStyle w:val="Ttulo2"/>
        <w:spacing w:before="0" w:beforeAutospacing="0" w:after="0" w:afterAutospacing="0" w:line="276" w:lineRule="auto"/>
        <w:rPr>
          <w:b w:val="0"/>
          <w:bCs w:val="0"/>
          <w:sz w:val="20"/>
          <w:szCs w:val="20"/>
        </w:rPr>
      </w:pPr>
      <w:r w:rsidRPr="000733F2">
        <w:rPr>
          <w:b w:val="0"/>
          <w:bCs w:val="0"/>
          <w:sz w:val="20"/>
          <w:szCs w:val="20"/>
        </w:rPr>
        <w:t xml:space="preserve">PIE DE IMAGEN: La reina de la Noche y </w:t>
      </w:r>
      <w:proofErr w:type="spellStart"/>
      <w:r>
        <w:rPr>
          <w:b w:val="0"/>
          <w:bCs w:val="0"/>
          <w:sz w:val="20"/>
          <w:szCs w:val="20"/>
        </w:rPr>
        <w:t>T</w:t>
      </w:r>
      <w:r w:rsidRPr="000733F2">
        <w:rPr>
          <w:b w:val="0"/>
          <w:bCs w:val="0"/>
          <w:sz w:val="20"/>
          <w:szCs w:val="20"/>
        </w:rPr>
        <w:t>amino</w:t>
      </w:r>
      <w:proofErr w:type="spellEnd"/>
      <w:r>
        <w:rPr>
          <w:b w:val="0"/>
          <w:bCs w:val="0"/>
          <w:sz w:val="20"/>
          <w:szCs w:val="20"/>
        </w:rPr>
        <w:t xml:space="preserve"> en</w:t>
      </w:r>
      <w:r w:rsidRPr="002E2D91">
        <w:rPr>
          <w:b w:val="0"/>
          <w:bCs w:val="0"/>
          <w:sz w:val="20"/>
          <w:szCs w:val="20"/>
        </w:rPr>
        <w:t xml:space="preserve"> </w:t>
      </w:r>
      <w:r w:rsidRPr="002E2D91">
        <w:rPr>
          <w:b w:val="0"/>
          <w:bCs w:val="0"/>
          <w:i/>
          <w:iCs/>
          <w:sz w:val="20"/>
          <w:szCs w:val="20"/>
        </w:rPr>
        <w:t>La Flauta Mágica</w:t>
      </w:r>
      <w:r w:rsidRPr="002E2D91">
        <w:rPr>
          <w:b w:val="0"/>
          <w:bCs w:val="0"/>
          <w:sz w:val="20"/>
          <w:szCs w:val="20"/>
        </w:rPr>
        <w:t>, versión</w:t>
      </w:r>
      <w:r w:rsidRPr="000733F2">
        <w:rPr>
          <w:b w:val="0"/>
          <w:bCs w:val="0"/>
          <w:sz w:val="20"/>
          <w:szCs w:val="20"/>
        </w:rPr>
        <w:t xml:space="preserve"> de William </w:t>
      </w:r>
      <w:proofErr w:type="spellStart"/>
      <w:r w:rsidRPr="000733F2">
        <w:rPr>
          <w:b w:val="0"/>
          <w:bCs w:val="0"/>
          <w:sz w:val="20"/>
          <w:szCs w:val="20"/>
        </w:rPr>
        <w:t>Kentridge</w:t>
      </w:r>
      <w:proofErr w:type="spellEnd"/>
      <w:r w:rsidRPr="000733F2">
        <w:rPr>
          <w:b w:val="0"/>
          <w:bCs w:val="0"/>
          <w:sz w:val="20"/>
          <w:szCs w:val="20"/>
        </w:rPr>
        <w:t xml:space="preserve"> para la Scala de Milán </w:t>
      </w:r>
      <w:proofErr w:type="spellStart"/>
      <w:r w:rsidRPr="000733F2">
        <w:rPr>
          <w:b w:val="0"/>
          <w:bCs w:val="0"/>
          <w:sz w:val="20"/>
          <w:szCs w:val="20"/>
        </w:rPr>
        <w:t>ph</w:t>
      </w:r>
      <w:proofErr w:type="spellEnd"/>
      <w:r w:rsidRPr="000733F2">
        <w:rPr>
          <w:b w:val="0"/>
          <w:bCs w:val="0"/>
          <w:sz w:val="20"/>
          <w:szCs w:val="20"/>
        </w:rPr>
        <w:t xml:space="preserve"> Brescia e Amisano © Teatro </w:t>
      </w:r>
      <w:proofErr w:type="spellStart"/>
      <w:r w:rsidRPr="000733F2">
        <w:rPr>
          <w:b w:val="0"/>
          <w:bCs w:val="0"/>
          <w:sz w:val="20"/>
          <w:szCs w:val="20"/>
        </w:rPr>
        <w:t>alla</w:t>
      </w:r>
      <w:proofErr w:type="spellEnd"/>
      <w:r w:rsidRPr="000733F2">
        <w:rPr>
          <w:b w:val="0"/>
          <w:bCs w:val="0"/>
          <w:sz w:val="20"/>
          <w:szCs w:val="20"/>
        </w:rPr>
        <w:t xml:space="preserve"> Scala</w:t>
      </w:r>
    </w:p>
    <w:p w14:paraId="3845BE6E" w14:textId="77777777" w:rsidR="00162723" w:rsidRDefault="00162723" w:rsidP="001627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A75787" w14:textId="77777777" w:rsidR="00162723" w:rsidRDefault="00162723" w:rsidP="0016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5C084" w14:textId="77777777" w:rsidR="00162723" w:rsidRDefault="00162723" w:rsidP="001627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3:</w:t>
      </w:r>
    </w:p>
    <w:p w14:paraId="6F47660F" w14:textId="77777777" w:rsidR="00162723" w:rsidRDefault="00162723" w:rsidP="00162723">
      <w:p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EA125" wp14:editId="7F18D564">
            <wp:extent cx="5078400" cy="7617600"/>
            <wp:effectExtent l="0" t="0" r="8255" b="2540"/>
            <wp:docPr id="3" name="Imagen 3" descr="Una persona con un vestido lar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a persona con un vestido largo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060" cy="76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530C" w14:textId="77777777" w:rsidR="00162723" w:rsidRDefault="00162723" w:rsidP="00162723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PIE D</w:t>
      </w:r>
      <w:r w:rsidRPr="004336E8">
        <w:rPr>
          <w:rFonts w:ascii="Times New Roman" w:hAnsi="Times New Roman" w:cs="Times New Roman"/>
          <w:color w:val="auto"/>
          <w:sz w:val="20"/>
          <w:szCs w:val="20"/>
        </w:rPr>
        <w:t>E IMAGEN</w:t>
      </w:r>
      <w:r w:rsidRPr="004336E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La Reina de la Noche</w:t>
      </w:r>
      <w:r w:rsidRPr="004336E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en </w:t>
      </w:r>
      <w:r w:rsidRPr="005E4BBE">
        <w:rPr>
          <w:rFonts w:ascii="Times New Roman" w:hAnsi="Times New Roman" w:cs="Times New Roman"/>
          <w:i/>
          <w:iCs/>
          <w:sz w:val="20"/>
          <w:szCs w:val="20"/>
        </w:rPr>
        <w:t>La Flauta Mágica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4336E8">
        <w:rPr>
          <w:rFonts w:ascii="Times New Roman" w:hAnsi="Times New Roman" w:cs="Times New Roman"/>
          <w:sz w:val="20"/>
          <w:szCs w:val="20"/>
        </w:rPr>
        <w:t xml:space="preserve"> versión de William </w:t>
      </w:r>
      <w:proofErr w:type="spellStart"/>
      <w:r w:rsidRPr="004336E8">
        <w:rPr>
          <w:rFonts w:ascii="Times New Roman" w:hAnsi="Times New Roman" w:cs="Times New Roman"/>
          <w:sz w:val="20"/>
          <w:szCs w:val="20"/>
        </w:rPr>
        <w:t>Kentridge</w:t>
      </w:r>
      <w:proofErr w:type="spellEnd"/>
      <w:r w:rsidRPr="004336E8">
        <w:rPr>
          <w:rFonts w:ascii="Times New Roman" w:hAnsi="Times New Roman" w:cs="Times New Roman"/>
          <w:sz w:val="20"/>
          <w:szCs w:val="20"/>
        </w:rPr>
        <w:t xml:space="preserve"> para la Scala de Milán</w:t>
      </w:r>
    </w:p>
    <w:p w14:paraId="6335C81A" w14:textId="77777777" w:rsidR="00162723" w:rsidRPr="00466155" w:rsidRDefault="00162723" w:rsidP="00162723">
      <w:pPr>
        <w:spacing w:line="276" w:lineRule="auto"/>
        <w:contextualSpacing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it-IT"/>
        </w:rPr>
      </w:pPr>
      <w:r w:rsidRPr="005E4BBE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466155">
        <w:rPr>
          <w:rFonts w:ascii="Times New Roman" w:hAnsi="Times New Roman" w:cs="Times New Roman"/>
          <w:color w:val="auto"/>
          <w:sz w:val="20"/>
          <w:szCs w:val="20"/>
          <w:lang w:val="it-IT"/>
        </w:rPr>
        <w:t>ph Brescia e Amisano © Teatro alla</w:t>
      </w:r>
      <w:r w:rsidRPr="00466155">
        <w:rPr>
          <w:rFonts w:ascii="Times New Roman" w:hAnsi="Times New Roman" w:cs="Times New Roman"/>
          <w:sz w:val="20"/>
          <w:szCs w:val="20"/>
          <w:lang w:val="it-IT"/>
        </w:rPr>
        <w:t xml:space="preserve"> Scala</w:t>
      </w:r>
    </w:p>
    <w:p w14:paraId="214A77FF" w14:textId="77777777" w:rsidR="00162723" w:rsidRDefault="00162723" w:rsidP="0016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155">
        <w:rPr>
          <w:rFonts w:ascii="Times New Roman" w:hAnsi="Times New Roman" w:cs="Times New Roman"/>
          <w:sz w:val="24"/>
          <w:szCs w:val="24"/>
          <w:lang w:val="it-IT"/>
        </w:rPr>
        <w:br w:type="page"/>
      </w:r>
      <w:r>
        <w:rPr>
          <w:rFonts w:ascii="Times New Roman" w:hAnsi="Times New Roman" w:cs="Times New Roman"/>
          <w:sz w:val="24"/>
          <w:szCs w:val="24"/>
        </w:rPr>
        <w:t>FIGURA 4:</w:t>
      </w:r>
    </w:p>
    <w:p w14:paraId="40EA305A" w14:textId="77777777" w:rsidR="00162723" w:rsidRDefault="00162723" w:rsidP="0016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4DC7CE" w14:textId="77777777" w:rsidR="00162723" w:rsidRDefault="00162723" w:rsidP="0016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F4C12" wp14:editId="23D63A5D">
            <wp:extent cx="5400040" cy="3988800"/>
            <wp:effectExtent l="0" t="0" r="0" b="0"/>
            <wp:docPr id="4" name="Imagen 4" descr="Una señal de alto en la noch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señal de alto en la noche&#10;&#10;Descripción generada automáticamente con confianza baj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187" cy="399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253F" w14:textId="77777777" w:rsidR="00162723" w:rsidRPr="0009229A" w:rsidRDefault="00162723" w:rsidP="001627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C9BA7" w14:textId="77777777" w:rsidR="00162723" w:rsidRPr="0074349A" w:rsidRDefault="00162723" w:rsidP="00162723">
      <w:pPr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PIE D</w:t>
      </w:r>
      <w:r w:rsidRPr="004336E8">
        <w:rPr>
          <w:rFonts w:ascii="Times New Roman" w:hAnsi="Times New Roman" w:cs="Times New Roman"/>
          <w:color w:val="auto"/>
          <w:sz w:val="20"/>
          <w:szCs w:val="20"/>
        </w:rPr>
        <w:t>E IMAGEN</w:t>
      </w:r>
      <w:r w:rsidRPr="004336E8">
        <w:rPr>
          <w:rFonts w:ascii="Times New Roman" w:hAnsi="Times New Roman" w:cs="Times New Roman"/>
          <w:sz w:val="20"/>
          <w:szCs w:val="20"/>
        </w:rPr>
        <w:t>: P</w:t>
      </w:r>
      <w:r>
        <w:rPr>
          <w:rFonts w:ascii="Times New Roman" w:hAnsi="Times New Roman" w:cs="Times New Roman"/>
          <w:sz w:val="20"/>
          <w:szCs w:val="20"/>
        </w:rPr>
        <w:t xml:space="preserve">royección para </w:t>
      </w:r>
      <w:r w:rsidRPr="00715063">
        <w:rPr>
          <w:rFonts w:ascii="Times New Roman" w:hAnsi="Times New Roman" w:cs="Times New Roman"/>
          <w:i/>
          <w:iCs/>
          <w:sz w:val="20"/>
          <w:szCs w:val="20"/>
        </w:rPr>
        <w:t>La Nariz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4336E8">
        <w:rPr>
          <w:rFonts w:ascii="Times New Roman" w:hAnsi="Times New Roman" w:cs="Times New Roman"/>
          <w:sz w:val="20"/>
          <w:szCs w:val="20"/>
        </w:rPr>
        <w:t xml:space="preserve"> versión de William </w:t>
      </w:r>
      <w:proofErr w:type="spellStart"/>
      <w:r w:rsidRPr="004336E8">
        <w:rPr>
          <w:rFonts w:ascii="Times New Roman" w:hAnsi="Times New Roman" w:cs="Times New Roman"/>
          <w:sz w:val="20"/>
          <w:szCs w:val="20"/>
        </w:rPr>
        <w:t>Kentridge</w:t>
      </w:r>
      <w:proofErr w:type="spellEnd"/>
      <w:r w:rsidRPr="004336E8">
        <w:rPr>
          <w:rFonts w:ascii="Times New Roman" w:hAnsi="Times New Roman" w:cs="Times New Roman"/>
          <w:sz w:val="20"/>
          <w:szCs w:val="20"/>
        </w:rPr>
        <w:t xml:space="preserve"> para</w:t>
      </w:r>
      <w:r>
        <w:rPr>
          <w:rFonts w:ascii="Times New Roman" w:hAnsi="Times New Roman" w:cs="Times New Roman"/>
          <w:sz w:val="20"/>
          <w:szCs w:val="20"/>
        </w:rPr>
        <w:t xml:space="preserve"> el MET de Nueva York. </w:t>
      </w:r>
      <w:r w:rsidRPr="004336E8">
        <w:rPr>
          <w:rFonts w:ascii="Times New Roman" w:hAnsi="Times New Roman" w:cs="Times New Roman"/>
          <w:color w:val="auto"/>
          <w:sz w:val="20"/>
          <w:szCs w:val="20"/>
        </w:rPr>
        <w:t>©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kenHoward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>/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Metropolitan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Opera</w:t>
      </w:r>
    </w:p>
    <w:p w14:paraId="20CC5799" w14:textId="77777777" w:rsidR="00162723" w:rsidRPr="0009229A" w:rsidRDefault="00162723" w:rsidP="001627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93AB5" w14:textId="77777777" w:rsidR="00162723" w:rsidRDefault="00162723" w:rsidP="00162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5E1F73" w14:textId="77777777" w:rsidR="00162723" w:rsidRDefault="00162723" w:rsidP="001627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5</w:t>
      </w:r>
    </w:p>
    <w:p w14:paraId="23E9559F" w14:textId="77777777" w:rsidR="00162723" w:rsidRPr="0009229A" w:rsidRDefault="00162723" w:rsidP="001627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89C3F2" wp14:editId="7C2F03A9">
            <wp:extent cx="5400040" cy="3700800"/>
            <wp:effectExtent l="0" t="0" r="0" b="0"/>
            <wp:docPr id="5" name="Imagen 5" descr="Imagen que contiene edificio, interior, tabla, colg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edificio, interior, tabla, colgand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957" cy="370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7C3E" w14:textId="77777777" w:rsidR="00162723" w:rsidRDefault="00162723" w:rsidP="00162723">
      <w:p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PIE D</w:t>
      </w:r>
      <w:r w:rsidRPr="004336E8">
        <w:rPr>
          <w:rFonts w:ascii="Times New Roman" w:hAnsi="Times New Roman" w:cs="Times New Roman"/>
          <w:color w:val="auto"/>
          <w:sz w:val="20"/>
          <w:szCs w:val="20"/>
        </w:rPr>
        <w:t>E IMAGEN</w:t>
      </w:r>
      <w:r w:rsidRPr="004336E8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La oficina del Periódico de </w:t>
      </w:r>
      <w:r w:rsidRPr="00715063">
        <w:rPr>
          <w:rFonts w:ascii="Times New Roman" w:hAnsi="Times New Roman" w:cs="Times New Roman"/>
          <w:i/>
          <w:iCs/>
          <w:sz w:val="20"/>
          <w:szCs w:val="20"/>
        </w:rPr>
        <w:t>La Nariz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4336E8">
        <w:rPr>
          <w:rFonts w:ascii="Times New Roman" w:hAnsi="Times New Roman" w:cs="Times New Roman"/>
          <w:sz w:val="20"/>
          <w:szCs w:val="20"/>
        </w:rPr>
        <w:t xml:space="preserve"> versión de William </w:t>
      </w:r>
      <w:proofErr w:type="spellStart"/>
      <w:r w:rsidRPr="004336E8">
        <w:rPr>
          <w:rFonts w:ascii="Times New Roman" w:hAnsi="Times New Roman" w:cs="Times New Roman"/>
          <w:sz w:val="20"/>
          <w:szCs w:val="20"/>
        </w:rPr>
        <w:t>Kentridge</w:t>
      </w:r>
      <w:proofErr w:type="spellEnd"/>
      <w:r w:rsidRPr="004336E8">
        <w:rPr>
          <w:rFonts w:ascii="Times New Roman" w:hAnsi="Times New Roman" w:cs="Times New Roman"/>
          <w:sz w:val="20"/>
          <w:szCs w:val="20"/>
        </w:rPr>
        <w:t xml:space="preserve"> para</w:t>
      </w:r>
      <w:r>
        <w:rPr>
          <w:rFonts w:ascii="Times New Roman" w:hAnsi="Times New Roman" w:cs="Times New Roman"/>
          <w:sz w:val="20"/>
          <w:szCs w:val="20"/>
        </w:rPr>
        <w:t xml:space="preserve"> el MET de Nueva York. </w:t>
      </w:r>
      <w:r w:rsidRPr="004336E8">
        <w:rPr>
          <w:rFonts w:ascii="Times New Roman" w:hAnsi="Times New Roman" w:cs="Times New Roman"/>
          <w:color w:val="auto"/>
          <w:sz w:val="20"/>
          <w:szCs w:val="20"/>
        </w:rPr>
        <w:t>©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kenHoward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>/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Metropolitan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Opera</w:t>
      </w:r>
    </w:p>
    <w:p w14:paraId="47593B4D" w14:textId="77777777" w:rsidR="00162723" w:rsidRDefault="00162723" w:rsidP="00162723">
      <w:pPr>
        <w:spacing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4544DE93" w14:textId="77777777" w:rsidR="00162723" w:rsidRDefault="00162723" w:rsidP="00162723">
      <w:pPr>
        <w:spacing w:after="0" w:line="240" w:lineRule="auto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br w:type="page"/>
      </w:r>
    </w:p>
    <w:p w14:paraId="7E1B92ED" w14:textId="77777777" w:rsidR="00162723" w:rsidRDefault="00162723" w:rsidP="00162723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E3C38">
        <w:rPr>
          <w:rFonts w:ascii="Times New Roman" w:hAnsi="Times New Roman" w:cs="Times New Roman"/>
          <w:color w:val="auto"/>
          <w:sz w:val="24"/>
          <w:szCs w:val="24"/>
        </w:rPr>
        <w:t>FIGURA 6</w:t>
      </w:r>
    </w:p>
    <w:p w14:paraId="02E09306" w14:textId="77777777" w:rsidR="00162723" w:rsidRPr="004E3C38" w:rsidRDefault="00162723" w:rsidP="00162723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32AC6833" wp14:editId="1B264578">
            <wp:extent cx="5400040" cy="3801600"/>
            <wp:effectExtent l="0" t="0" r="0" b="8890"/>
            <wp:docPr id="6" name="Imagen 6" descr="Un grupo de personas disfrazad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grupo de personas disfrazadas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66" cy="380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09A5" w14:textId="77777777" w:rsidR="00162723" w:rsidRPr="0074349A" w:rsidRDefault="00162723" w:rsidP="00162723">
      <w:pPr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PIE D</w:t>
      </w:r>
      <w:r w:rsidRPr="004336E8">
        <w:rPr>
          <w:rFonts w:ascii="Times New Roman" w:hAnsi="Times New Roman" w:cs="Times New Roman"/>
          <w:color w:val="auto"/>
          <w:sz w:val="20"/>
          <w:szCs w:val="20"/>
        </w:rPr>
        <w:t>E IMAGEN</w:t>
      </w:r>
      <w:r w:rsidRPr="004336E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Multitud en el acto III de </w:t>
      </w:r>
      <w:r w:rsidRPr="00715063">
        <w:rPr>
          <w:rFonts w:ascii="Times New Roman" w:hAnsi="Times New Roman" w:cs="Times New Roman"/>
          <w:i/>
          <w:iCs/>
          <w:sz w:val="20"/>
          <w:szCs w:val="20"/>
        </w:rPr>
        <w:t>La Nariz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4336E8">
        <w:rPr>
          <w:rFonts w:ascii="Times New Roman" w:hAnsi="Times New Roman" w:cs="Times New Roman"/>
          <w:sz w:val="20"/>
          <w:szCs w:val="20"/>
        </w:rPr>
        <w:t xml:space="preserve"> versión de William </w:t>
      </w:r>
      <w:proofErr w:type="spellStart"/>
      <w:r w:rsidRPr="004336E8">
        <w:rPr>
          <w:rFonts w:ascii="Times New Roman" w:hAnsi="Times New Roman" w:cs="Times New Roman"/>
          <w:sz w:val="20"/>
          <w:szCs w:val="20"/>
        </w:rPr>
        <w:t>Kentridge</w:t>
      </w:r>
      <w:proofErr w:type="spellEnd"/>
      <w:r w:rsidRPr="004336E8">
        <w:rPr>
          <w:rFonts w:ascii="Times New Roman" w:hAnsi="Times New Roman" w:cs="Times New Roman"/>
          <w:sz w:val="20"/>
          <w:szCs w:val="20"/>
        </w:rPr>
        <w:t xml:space="preserve"> para</w:t>
      </w:r>
      <w:r>
        <w:rPr>
          <w:rFonts w:ascii="Times New Roman" w:hAnsi="Times New Roman" w:cs="Times New Roman"/>
          <w:sz w:val="20"/>
          <w:szCs w:val="20"/>
        </w:rPr>
        <w:t xml:space="preserve"> el MET de Nueva York. </w:t>
      </w:r>
      <w:r w:rsidRPr="004336E8">
        <w:rPr>
          <w:rFonts w:ascii="Times New Roman" w:hAnsi="Times New Roman" w:cs="Times New Roman"/>
          <w:color w:val="auto"/>
          <w:sz w:val="20"/>
          <w:szCs w:val="20"/>
        </w:rPr>
        <w:t>©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kenHoward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>/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Metropolitan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Opera</w:t>
      </w:r>
    </w:p>
    <w:p w14:paraId="30FFEF30" w14:textId="77777777" w:rsidR="00162723" w:rsidRPr="0009229A" w:rsidRDefault="00162723" w:rsidP="00162723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7D2BC" w14:textId="77777777" w:rsidR="00162723" w:rsidRPr="0009229A" w:rsidRDefault="00162723" w:rsidP="00162723">
      <w:pPr>
        <w:pStyle w:val="Prrafodelista"/>
        <w:spacing w:line="360" w:lineRule="auto"/>
        <w:jc w:val="both"/>
        <w:rPr>
          <w:sz w:val="20"/>
          <w:szCs w:val="20"/>
        </w:rPr>
      </w:pPr>
    </w:p>
    <w:p w14:paraId="12BFB8EB" w14:textId="77777777" w:rsidR="00162723" w:rsidRDefault="00162723"/>
    <w:sectPr w:rsidR="00162723">
      <w:footerReference w:type="default" r:id="rId10"/>
      <w:pgSz w:w="11906" w:h="16838"/>
      <w:pgMar w:top="1417" w:right="1701" w:bottom="141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9234918"/>
      <w:docPartObj>
        <w:docPartGallery w:val="Page Numbers (Bottom of Page)"/>
        <w:docPartUnique/>
      </w:docPartObj>
    </w:sdtPr>
    <w:sdtEndPr/>
    <w:sdtContent>
      <w:p w14:paraId="2643D760" w14:textId="77777777" w:rsidR="00AC28A6" w:rsidRDefault="00CF103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AA3BFE" w14:textId="77777777" w:rsidR="00AC28A6" w:rsidRDefault="00CF1039">
    <w:pPr>
      <w:pStyle w:val="Piedepgin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23"/>
    <w:rsid w:val="00162723"/>
    <w:rsid w:val="00CF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F2FDC"/>
  <w15:chartTrackingRefBased/>
  <w15:docId w15:val="{02A9F20C-179B-4EC6-9D64-04AF8D325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723"/>
    <w:rPr>
      <w:color w:val="00000A"/>
    </w:rPr>
  </w:style>
  <w:style w:type="paragraph" w:styleId="Ttulo2">
    <w:name w:val="heading 2"/>
    <w:basedOn w:val="Normal"/>
    <w:link w:val="Ttulo2Car"/>
    <w:uiPriority w:val="9"/>
    <w:qFormat/>
    <w:rsid w:val="001627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162723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162723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162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723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</Words>
  <Characters>818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Fernández</dc:creator>
  <cp:keywords/>
  <dc:description/>
  <cp:lastModifiedBy>Rosa Fernández</cp:lastModifiedBy>
  <cp:revision>2</cp:revision>
  <dcterms:created xsi:type="dcterms:W3CDTF">2021-02-14T19:24:00Z</dcterms:created>
  <dcterms:modified xsi:type="dcterms:W3CDTF">2021-02-14T19:25:00Z</dcterms:modified>
</cp:coreProperties>
</file>