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51" w:rsidRDefault="00827B51" w:rsidP="00827B51">
      <w:pPr>
        <w:spacing w:before="120" w:after="0" w:line="240" w:lineRule="auto"/>
        <w:jc w:val="left"/>
        <w:rPr>
          <w:rFonts w:ascii="Arial" w:hAnsi="Arial" w:cs="Arial"/>
          <w:b/>
          <w:sz w:val="22"/>
        </w:rPr>
      </w:pPr>
      <w:r w:rsidRPr="008A14F4">
        <w:rPr>
          <w:rFonts w:ascii="Arial" w:hAnsi="Arial" w:cs="Arial"/>
          <w:b/>
          <w:sz w:val="22"/>
        </w:rPr>
        <w:t xml:space="preserve">Perfiles políticos en </w:t>
      </w:r>
      <w:proofErr w:type="spellStart"/>
      <w:r w:rsidRPr="008A14F4">
        <w:rPr>
          <w:rFonts w:ascii="Arial" w:hAnsi="Arial" w:cs="Arial"/>
          <w:b/>
          <w:sz w:val="22"/>
        </w:rPr>
        <w:t>Twitter</w:t>
      </w:r>
      <w:proofErr w:type="spellEnd"/>
      <w:r w:rsidRPr="008A14F4">
        <w:rPr>
          <w:rFonts w:ascii="Arial" w:hAnsi="Arial" w:cs="Arial"/>
          <w:b/>
          <w:sz w:val="22"/>
        </w:rPr>
        <w:t xml:space="preserve">: el uso electoral del término </w:t>
      </w:r>
      <w:r w:rsidRPr="008A14F4">
        <w:rPr>
          <w:rFonts w:ascii="Arial" w:hAnsi="Arial" w:cs="Arial"/>
          <w:b/>
          <w:i/>
          <w:sz w:val="22"/>
        </w:rPr>
        <w:t>educación</w:t>
      </w:r>
      <w:r w:rsidRPr="008A14F4">
        <w:rPr>
          <w:rFonts w:ascii="Arial" w:hAnsi="Arial" w:cs="Arial"/>
          <w:b/>
          <w:sz w:val="22"/>
        </w:rPr>
        <w:t>.</w:t>
      </w:r>
    </w:p>
    <w:p w:rsidR="00827B51" w:rsidRPr="008A14F4" w:rsidRDefault="00827B51" w:rsidP="00827B51">
      <w:pPr>
        <w:spacing w:before="120" w:after="0" w:line="240" w:lineRule="auto"/>
        <w:jc w:val="left"/>
        <w:rPr>
          <w:rFonts w:ascii="Arial" w:hAnsi="Arial" w:cs="Arial"/>
          <w:b/>
          <w:sz w:val="22"/>
        </w:rPr>
      </w:pPr>
      <w:proofErr w:type="spellStart"/>
      <w:r w:rsidRPr="008A14F4">
        <w:rPr>
          <w:rFonts w:ascii="Arial" w:hAnsi="Arial" w:cs="Arial"/>
          <w:b/>
          <w:sz w:val="22"/>
        </w:rPr>
        <w:t>Political</w:t>
      </w:r>
      <w:proofErr w:type="spellEnd"/>
      <w:r w:rsidRPr="008A14F4">
        <w:rPr>
          <w:rFonts w:ascii="Arial" w:hAnsi="Arial" w:cs="Arial"/>
          <w:b/>
          <w:sz w:val="22"/>
        </w:rPr>
        <w:t xml:space="preserve"> </w:t>
      </w:r>
      <w:proofErr w:type="spellStart"/>
      <w:r w:rsidRPr="008A14F4">
        <w:rPr>
          <w:rFonts w:ascii="Arial" w:hAnsi="Arial" w:cs="Arial"/>
          <w:b/>
          <w:sz w:val="22"/>
        </w:rPr>
        <w:t>profiles</w:t>
      </w:r>
      <w:proofErr w:type="spellEnd"/>
      <w:r w:rsidRPr="008A14F4">
        <w:rPr>
          <w:rFonts w:ascii="Arial" w:hAnsi="Arial" w:cs="Arial"/>
          <w:b/>
          <w:sz w:val="22"/>
        </w:rPr>
        <w:t xml:space="preserve"> </w:t>
      </w:r>
      <w:proofErr w:type="spellStart"/>
      <w:r w:rsidRPr="008A14F4">
        <w:rPr>
          <w:rFonts w:ascii="Arial" w:hAnsi="Arial" w:cs="Arial"/>
          <w:b/>
          <w:sz w:val="22"/>
        </w:rPr>
        <w:t>on</w:t>
      </w:r>
      <w:proofErr w:type="spellEnd"/>
      <w:r w:rsidRPr="008A14F4">
        <w:rPr>
          <w:rFonts w:ascii="Arial" w:hAnsi="Arial" w:cs="Arial"/>
          <w:b/>
          <w:sz w:val="22"/>
        </w:rPr>
        <w:t xml:space="preserve"> </w:t>
      </w:r>
      <w:proofErr w:type="spellStart"/>
      <w:r w:rsidRPr="008A14F4">
        <w:rPr>
          <w:rFonts w:ascii="Arial" w:hAnsi="Arial" w:cs="Arial"/>
          <w:b/>
          <w:sz w:val="22"/>
        </w:rPr>
        <w:t>Twitter</w:t>
      </w:r>
      <w:proofErr w:type="spellEnd"/>
      <w:r w:rsidRPr="008A14F4">
        <w:rPr>
          <w:rFonts w:ascii="Arial" w:hAnsi="Arial" w:cs="Arial"/>
          <w:b/>
          <w:sz w:val="22"/>
        </w:rPr>
        <w:t xml:space="preserve">: </w:t>
      </w:r>
      <w:proofErr w:type="spellStart"/>
      <w:r w:rsidRPr="008A14F4">
        <w:rPr>
          <w:rFonts w:ascii="Arial" w:hAnsi="Arial" w:cs="Arial"/>
          <w:b/>
          <w:sz w:val="22"/>
        </w:rPr>
        <w:t>the</w:t>
      </w:r>
      <w:proofErr w:type="spellEnd"/>
      <w:r w:rsidRPr="008A14F4">
        <w:rPr>
          <w:rFonts w:ascii="Arial" w:hAnsi="Arial" w:cs="Arial"/>
          <w:b/>
          <w:sz w:val="22"/>
        </w:rPr>
        <w:t xml:space="preserve"> electoral use of </w:t>
      </w:r>
      <w:proofErr w:type="spellStart"/>
      <w:r w:rsidRPr="008A14F4">
        <w:rPr>
          <w:rFonts w:ascii="Arial" w:hAnsi="Arial" w:cs="Arial"/>
          <w:b/>
          <w:sz w:val="22"/>
        </w:rPr>
        <w:t>the</w:t>
      </w:r>
      <w:proofErr w:type="spellEnd"/>
      <w:r w:rsidRPr="008A14F4">
        <w:rPr>
          <w:rFonts w:ascii="Arial" w:hAnsi="Arial" w:cs="Arial"/>
          <w:b/>
          <w:sz w:val="22"/>
        </w:rPr>
        <w:t xml:space="preserve"> </w:t>
      </w:r>
      <w:proofErr w:type="spellStart"/>
      <w:r w:rsidRPr="008A14F4">
        <w:rPr>
          <w:rFonts w:ascii="Arial" w:hAnsi="Arial" w:cs="Arial"/>
          <w:b/>
          <w:sz w:val="22"/>
        </w:rPr>
        <w:t>word</w:t>
      </w:r>
      <w:proofErr w:type="spellEnd"/>
      <w:r w:rsidRPr="008A14F4">
        <w:rPr>
          <w:rFonts w:ascii="Arial" w:hAnsi="Arial" w:cs="Arial"/>
          <w:b/>
          <w:sz w:val="22"/>
        </w:rPr>
        <w:t xml:space="preserve"> </w:t>
      </w:r>
      <w:proofErr w:type="spellStart"/>
      <w:r w:rsidRPr="008A14F4">
        <w:rPr>
          <w:rFonts w:ascii="Arial" w:hAnsi="Arial" w:cs="Arial"/>
          <w:b/>
          <w:i/>
          <w:sz w:val="22"/>
        </w:rPr>
        <w:t>education</w:t>
      </w:r>
      <w:proofErr w:type="spellEnd"/>
      <w:r w:rsidRPr="008A14F4">
        <w:rPr>
          <w:rFonts w:ascii="Arial" w:hAnsi="Arial" w:cs="Arial"/>
          <w:b/>
          <w:sz w:val="22"/>
        </w:rPr>
        <w:t>.</w:t>
      </w:r>
    </w:p>
    <w:p w:rsidR="00827B51" w:rsidRDefault="00827B51" w:rsidP="00827B51">
      <w:pPr>
        <w:spacing w:before="120" w:after="0" w:line="240" w:lineRule="auto"/>
        <w:jc w:val="left"/>
        <w:rPr>
          <w:rFonts w:ascii="Arial" w:hAnsi="Arial" w:cs="Arial"/>
          <w:b/>
          <w:sz w:val="22"/>
        </w:rPr>
      </w:pPr>
      <w:proofErr w:type="spellStart"/>
      <w:r w:rsidRPr="008A14F4">
        <w:rPr>
          <w:rFonts w:ascii="Arial" w:hAnsi="Arial" w:cs="Arial"/>
          <w:b/>
          <w:sz w:val="22"/>
        </w:rPr>
        <w:t>Perfils</w:t>
      </w:r>
      <w:proofErr w:type="spellEnd"/>
      <w:r w:rsidRPr="008A14F4">
        <w:rPr>
          <w:rFonts w:ascii="Arial" w:hAnsi="Arial" w:cs="Arial"/>
          <w:b/>
          <w:sz w:val="22"/>
        </w:rPr>
        <w:t xml:space="preserve"> </w:t>
      </w:r>
      <w:proofErr w:type="spellStart"/>
      <w:r w:rsidRPr="008A14F4">
        <w:rPr>
          <w:rFonts w:ascii="Arial" w:hAnsi="Arial" w:cs="Arial"/>
          <w:b/>
          <w:sz w:val="22"/>
        </w:rPr>
        <w:t>polítics</w:t>
      </w:r>
      <w:proofErr w:type="spellEnd"/>
      <w:r w:rsidRPr="008A14F4">
        <w:rPr>
          <w:rFonts w:ascii="Arial" w:hAnsi="Arial" w:cs="Arial"/>
          <w:b/>
          <w:sz w:val="22"/>
        </w:rPr>
        <w:t xml:space="preserve"> en </w:t>
      </w:r>
      <w:proofErr w:type="spellStart"/>
      <w:r w:rsidRPr="008A14F4">
        <w:rPr>
          <w:rFonts w:ascii="Arial" w:hAnsi="Arial" w:cs="Arial"/>
          <w:b/>
          <w:sz w:val="22"/>
        </w:rPr>
        <w:t>Twitter</w:t>
      </w:r>
      <w:proofErr w:type="spellEnd"/>
      <w:r w:rsidRPr="008A14F4">
        <w:rPr>
          <w:rFonts w:ascii="Arial" w:hAnsi="Arial" w:cs="Arial"/>
          <w:b/>
          <w:sz w:val="22"/>
        </w:rPr>
        <w:t xml:space="preserve">: </w:t>
      </w:r>
      <w:proofErr w:type="spellStart"/>
      <w:r w:rsidRPr="008A14F4">
        <w:rPr>
          <w:rFonts w:ascii="Arial" w:hAnsi="Arial" w:cs="Arial"/>
          <w:b/>
          <w:sz w:val="22"/>
        </w:rPr>
        <w:t>l'ús</w:t>
      </w:r>
      <w:proofErr w:type="spellEnd"/>
      <w:r w:rsidRPr="008A14F4">
        <w:rPr>
          <w:rFonts w:ascii="Arial" w:hAnsi="Arial" w:cs="Arial"/>
          <w:b/>
          <w:sz w:val="22"/>
        </w:rPr>
        <w:t xml:space="preserve"> electoral del </w:t>
      </w:r>
      <w:proofErr w:type="spellStart"/>
      <w:r w:rsidRPr="008A14F4">
        <w:rPr>
          <w:rFonts w:ascii="Arial" w:hAnsi="Arial" w:cs="Arial"/>
          <w:b/>
          <w:sz w:val="22"/>
        </w:rPr>
        <w:t>terme</w:t>
      </w:r>
      <w:proofErr w:type="spellEnd"/>
      <w:r w:rsidRPr="008A14F4"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educació</w:t>
      </w:r>
      <w:proofErr w:type="spellEnd"/>
      <w:r>
        <w:rPr>
          <w:rFonts w:ascii="Arial" w:hAnsi="Arial" w:cs="Arial"/>
          <w:b/>
          <w:sz w:val="22"/>
        </w:rPr>
        <w:t>.</w:t>
      </w:r>
    </w:p>
    <w:p w:rsidR="00827B51" w:rsidRDefault="00827B51" w:rsidP="00827B51">
      <w:pPr>
        <w:spacing w:before="120" w:after="0" w:line="240" w:lineRule="auto"/>
        <w:jc w:val="left"/>
        <w:rPr>
          <w:rFonts w:ascii="Arial" w:hAnsi="Arial" w:cs="Arial"/>
          <w:b/>
          <w:sz w:val="22"/>
        </w:rPr>
      </w:pPr>
    </w:p>
    <w:p w:rsidR="00FE4D3D" w:rsidRPr="00827B51" w:rsidRDefault="00827B51">
      <w:pPr>
        <w:rPr>
          <w:rFonts w:ascii="Arial" w:hAnsi="Arial" w:cs="Arial"/>
          <w:sz w:val="22"/>
        </w:rPr>
      </w:pPr>
      <w:r w:rsidRPr="00827B51">
        <w:rPr>
          <w:rFonts w:ascii="Arial" w:hAnsi="Arial" w:cs="Arial"/>
          <w:sz w:val="22"/>
        </w:rPr>
        <w:t xml:space="preserve">Joan M. </w:t>
      </w:r>
      <w:proofErr w:type="spellStart"/>
      <w:r w:rsidRPr="00827B51">
        <w:rPr>
          <w:rFonts w:ascii="Arial" w:hAnsi="Arial" w:cs="Arial"/>
          <w:sz w:val="22"/>
        </w:rPr>
        <w:t>Oleaque</w:t>
      </w:r>
      <w:proofErr w:type="spellEnd"/>
      <w:r w:rsidRPr="00827B51">
        <w:rPr>
          <w:rFonts w:ascii="Arial" w:hAnsi="Arial" w:cs="Arial"/>
          <w:sz w:val="22"/>
        </w:rPr>
        <w:t xml:space="preserve"> Moreno</w:t>
      </w:r>
    </w:p>
    <w:p w:rsidR="00827B51" w:rsidRPr="00827B51" w:rsidRDefault="00827B51">
      <w:pPr>
        <w:rPr>
          <w:rFonts w:ascii="Arial" w:hAnsi="Arial" w:cs="Arial"/>
          <w:sz w:val="22"/>
        </w:rPr>
      </w:pPr>
      <w:r w:rsidRPr="00827B51">
        <w:rPr>
          <w:rFonts w:ascii="Arial" w:hAnsi="Arial" w:cs="Arial"/>
          <w:sz w:val="22"/>
        </w:rPr>
        <w:t>Universidad Internacional de Valencia</w:t>
      </w:r>
      <w:r w:rsidR="00E40F72">
        <w:rPr>
          <w:rFonts w:ascii="Arial" w:hAnsi="Arial" w:cs="Arial"/>
          <w:sz w:val="22"/>
        </w:rPr>
        <w:t xml:space="preserve"> (VIU)</w:t>
      </w:r>
    </w:p>
    <w:p w:rsidR="00827B51" w:rsidRDefault="00827B51">
      <w:pPr>
        <w:rPr>
          <w:rFonts w:ascii="Arial" w:hAnsi="Arial" w:cs="Arial"/>
          <w:sz w:val="22"/>
          <w:shd w:val="clear" w:color="auto" w:fill="FFFFFF"/>
        </w:rPr>
      </w:pPr>
      <w:r w:rsidRPr="00827B51">
        <w:rPr>
          <w:rFonts w:ascii="Arial" w:hAnsi="Arial" w:cs="Arial"/>
          <w:sz w:val="22"/>
          <w:shd w:val="clear" w:color="auto" w:fill="FFFFFF"/>
        </w:rPr>
        <w:t>Calle </w:t>
      </w:r>
      <w:r w:rsidRPr="00827B51">
        <w:rPr>
          <w:rStyle w:val="nfasis"/>
          <w:rFonts w:ascii="Arial" w:hAnsi="Arial" w:cs="Arial"/>
          <w:bCs/>
          <w:iCs w:val="0"/>
          <w:sz w:val="22"/>
          <w:shd w:val="clear" w:color="auto" w:fill="FFFFFF"/>
        </w:rPr>
        <w:t>Pintor Sorolla</w:t>
      </w:r>
      <w:r w:rsidRPr="00827B51">
        <w:rPr>
          <w:rFonts w:ascii="Arial" w:hAnsi="Arial" w:cs="Arial"/>
          <w:sz w:val="22"/>
          <w:shd w:val="clear" w:color="auto" w:fill="FFFFFF"/>
        </w:rPr>
        <w:t> 21. 46002, Valencia </w:t>
      </w:r>
    </w:p>
    <w:p w:rsidR="00827B51" w:rsidRDefault="000A5B42">
      <w:pPr>
        <w:rPr>
          <w:rFonts w:ascii="Arial" w:hAnsi="Arial" w:cs="Arial"/>
          <w:sz w:val="22"/>
          <w:shd w:val="clear" w:color="auto" w:fill="FFFFFF"/>
        </w:rPr>
      </w:pPr>
      <w:hyperlink r:id="rId4" w:history="1">
        <w:r w:rsidR="00827B51" w:rsidRPr="004673D5">
          <w:rPr>
            <w:rStyle w:val="Hipervnculo"/>
            <w:rFonts w:ascii="Arial" w:hAnsi="Arial" w:cs="Arial"/>
            <w:sz w:val="22"/>
            <w:shd w:val="clear" w:color="auto" w:fill="FFFFFF"/>
          </w:rPr>
          <w:t>Juanmanuel.oleaque@campusviu.es</w:t>
        </w:r>
      </w:hyperlink>
    </w:p>
    <w:p w:rsidR="00827B51" w:rsidRDefault="00827B51">
      <w:pPr>
        <w:rPr>
          <w:rFonts w:ascii="Arial" w:hAnsi="Arial" w:cs="Arial"/>
          <w:sz w:val="22"/>
        </w:rPr>
      </w:pPr>
    </w:p>
    <w:p w:rsidR="00B23987" w:rsidRPr="00B23987" w:rsidRDefault="00B23987" w:rsidP="00B23987">
      <w:pPr>
        <w:pStyle w:val="Textonotapi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artículo forma parte del </w:t>
      </w:r>
      <w:r w:rsidRPr="00B23987">
        <w:rPr>
          <w:rFonts w:ascii="Arial" w:hAnsi="Arial" w:cs="Arial"/>
          <w:sz w:val="22"/>
          <w:szCs w:val="22"/>
        </w:rPr>
        <w:t xml:space="preserve">Proyecto PRODIS-NET: Procesos discursivos en internet: confluencia de partidos, medios y ciudadanos, Ref. FFI2015-67668-R, </w:t>
      </w:r>
      <w:r>
        <w:rPr>
          <w:rFonts w:ascii="Arial" w:hAnsi="Arial" w:cs="Arial"/>
          <w:sz w:val="22"/>
          <w:szCs w:val="22"/>
        </w:rPr>
        <w:t xml:space="preserve">financiado por </w:t>
      </w:r>
      <w:r w:rsidRPr="00B23987">
        <w:rPr>
          <w:rFonts w:ascii="Arial" w:hAnsi="Arial" w:cs="Arial"/>
          <w:sz w:val="22"/>
          <w:szCs w:val="22"/>
        </w:rPr>
        <w:t>MINECO/FEDER.</w:t>
      </w:r>
    </w:p>
    <w:p w:rsidR="00B23987" w:rsidRPr="00827B51" w:rsidRDefault="00B23987">
      <w:pPr>
        <w:rPr>
          <w:rFonts w:ascii="Arial" w:hAnsi="Arial" w:cs="Arial"/>
          <w:sz w:val="22"/>
        </w:rPr>
      </w:pPr>
    </w:p>
    <w:sectPr w:rsidR="00B23987" w:rsidRPr="00827B51" w:rsidSect="00FE4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B51"/>
    <w:rsid w:val="0005363D"/>
    <w:rsid w:val="000A5B42"/>
    <w:rsid w:val="0019296A"/>
    <w:rsid w:val="0032796D"/>
    <w:rsid w:val="0039132E"/>
    <w:rsid w:val="003A6E12"/>
    <w:rsid w:val="005B37F7"/>
    <w:rsid w:val="005B4326"/>
    <w:rsid w:val="006863ED"/>
    <w:rsid w:val="0077274E"/>
    <w:rsid w:val="00827B51"/>
    <w:rsid w:val="008D53C1"/>
    <w:rsid w:val="00A648FF"/>
    <w:rsid w:val="00B23987"/>
    <w:rsid w:val="00B6217B"/>
    <w:rsid w:val="00C00126"/>
    <w:rsid w:val="00C56DC4"/>
    <w:rsid w:val="00E40F72"/>
    <w:rsid w:val="00E4559A"/>
    <w:rsid w:val="00E529F6"/>
    <w:rsid w:val="00FE4D3D"/>
    <w:rsid w:val="00FF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51"/>
    <w:pPr>
      <w:spacing w:after="160"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27B51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27B51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B239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2398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anmanuel.oleaque@campusvi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3</cp:revision>
  <dcterms:created xsi:type="dcterms:W3CDTF">2018-11-25T16:49:00Z</dcterms:created>
  <dcterms:modified xsi:type="dcterms:W3CDTF">2018-11-25T17:42:00Z</dcterms:modified>
</cp:coreProperties>
</file>