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F" w:rsidRPr="00DE4187" w:rsidRDefault="0020501F" w:rsidP="0020501F">
      <w:pPr>
        <w:spacing w:before="120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Evaluación </w:t>
      </w:r>
      <w:proofErr w:type="gramStart"/>
      <w:r>
        <w:rPr>
          <w:rFonts w:ascii="Arial" w:eastAsia="Times New Roman" w:hAnsi="Arial" w:cs="Arial"/>
          <w:b/>
          <w:sz w:val="22"/>
          <w:szCs w:val="22"/>
          <w:lang w:val="es-ES" w:eastAsia="es-ES"/>
        </w:rPr>
        <w:t>continua</w:t>
      </w:r>
      <w:proofErr w:type="gramEnd"/>
      <w:r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 con</w:t>
      </w:r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 </w:t>
      </w:r>
      <w:proofErr w:type="spellStart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Goodle</w:t>
      </w:r>
      <w:proofErr w:type="spellEnd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-GMS a más de 800 alumnos en Ingeniería Química</w:t>
      </w:r>
    </w:p>
    <w:p w:rsidR="0020501F" w:rsidRPr="00DE4187" w:rsidRDefault="0020501F" w:rsidP="0020501F">
      <w:pPr>
        <w:spacing w:before="120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20501F">
        <w:rPr>
          <w:rFonts w:ascii="Arial" w:eastAsia="Times New Roman" w:hAnsi="Arial" w:cs="Arial"/>
          <w:b/>
          <w:sz w:val="22"/>
          <w:szCs w:val="22"/>
          <w:lang w:eastAsia="es-ES"/>
        </w:rPr>
        <w:t>A c</w:t>
      </w:r>
      <w:r w:rsidRPr="00DE4187"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ontinuous assessment </w:t>
      </w:r>
      <w:r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through </w:t>
      </w:r>
      <w:proofErr w:type="spellStart"/>
      <w:r>
        <w:rPr>
          <w:rFonts w:ascii="Arial" w:eastAsia="Times New Roman" w:hAnsi="Arial" w:cs="Arial"/>
          <w:b/>
          <w:sz w:val="22"/>
          <w:szCs w:val="22"/>
          <w:lang w:eastAsia="es-ES"/>
        </w:rPr>
        <w:t>Goodle</w:t>
      </w:r>
      <w:proofErr w:type="spellEnd"/>
      <w:r>
        <w:rPr>
          <w:rFonts w:ascii="Arial" w:eastAsia="Times New Roman" w:hAnsi="Arial" w:cs="Arial"/>
          <w:b/>
          <w:sz w:val="22"/>
          <w:szCs w:val="22"/>
          <w:lang w:eastAsia="es-ES"/>
        </w:rPr>
        <w:t>-GMS</w:t>
      </w:r>
      <w:r w:rsidRPr="00DE4187"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 to more than 800 students in Chemical Engineering</w:t>
      </w:r>
    </w:p>
    <w:p w:rsidR="0020501F" w:rsidRPr="00DE4187" w:rsidRDefault="0020501F" w:rsidP="0020501F">
      <w:pPr>
        <w:spacing w:before="120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  <w:proofErr w:type="spellStart"/>
      <w:r w:rsidRPr="0020501F">
        <w:rPr>
          <w:rFonts w:ascii="Arial" w:eastAsia="Times New Roman" w:hAnsi="Arial" w:cs="Arial"/>
          <w:b/>
          <w:sz w:val="22"/>
          <w:szCs w:val="22"/>
          <w:lang w:val="es-ES" w:eastAsia="es-ES"/>
        </w:rPr>
        <w:t>A</w:t>
      </w:r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valuació</w:t>
      </w:r>
      <w:proofErr w:type="spellEnd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 </w:t>
      </w:r>
      <w:proofErr w:type="spellStart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contínua</w:t>
      </w:r>
      <w:proofErr w:type="spellEnd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con </w:t>
      </w:r>
      <w:proofErr w:type="spellStart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Goodle</w:t>
      </w:r>
      <w:proofErr w:type="spellEnd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-GMS a </w:t>
      </w:r>
      <w:proofErr w:type="spellStart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més</w:t>
      </w:r>
      <w:proofErr w:type="spellEnd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 de 800 </w:t>
      </w:r>
      <w:proofErr w:type="spellStart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alumnes</w:t>
      </w:r>
      <w:proofErr w:type="spellEnd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 en </w:t>
      </w:r>
      <w:proofErr w:type="spellStart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>Enginyeria</w:t>
      </w:r>
      <w:proofErr w:type="spellEnd"/>
      <w:r w:rsidRPr="00DE4187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 Química.</w:t>
      </w:r>
    </w:p>
    <w:p w:rsidR="0020501F" w:rsidRPr="00DE4187" w:rsidRDefault="00A53CA2" w:rsidP="0020501F">
      <w:pPr>
        <w:spacing w:before="120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drawing>
          <wp:inline distT="0" distB="0" distL="0" distR="0" wp14:anchorId="2D9B9B9D" wp14:editId="45ADA7B5">
            <wp:extent cx="895350" cy="1002575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arlo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4" t="7243" r="52122" b="50428"/>
                    <a:stretch/>
                  </pic:blipFill>
                  <pic:spPr bwMode="auto">
                    <a:xfrm>
                      <a:off x="0" y="0"/>
                      <a:ext cx="895653" cy="100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973" w:rsidRPr="00154973" w:rsidRDefault="0020501F" w:rsidP="00154973">
      <w:pPr>
        <w:spacing w:before="12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Carlos Leiva</w:t>
      </w:r>
      <w:r w:rsidR="00154973" w:rsidRPr="00154973">
        <w:rPr>
          <w:rFonts w:ascii="Arial" w:hAnsi="Arial" w:cs="Arial"/>
          <w:iCs/>
          <w:sz w:val="22"/>
          <w:szCs w:val="22"/>
          <w:lang w:val="es-ES" w:eastAsia="es-ES"/>
        </w:rPr>
        <w:t xml:space="preserve"> Fernández.</w:t>
      </w:r>
      <w:r w:rsidR="00154973" w:rsidRPr="00154973">
        <w:rPr>
          <w:rFonts w:ascii="Arial" w:hAnsi="Arial" w:cs="Arial"/>
          <w:iCs/>
          <w:sz w:val="22"/>
          <w:szCs w:val="22"/>
          <w:vertAlign w:val="superscript"/>
          <w:lang w:val="es-ES" w:eastAsia="es-ES"/>
        </w:rPr>
        <w:t xml:space="preserve"> </w:t>
      </w:r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 xml:space="preserve">Departamento de Ingeniería Química y Ambiental. Universidad de Sevilla. Escuela Superior de Ingenieros. C. de los Descubrimientos, s/n. Pabellón Pza. </w:t>
      </w:r>
      <w:proofErr w:type="gramStart"/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>de</w:t>
      </w:r>
      <w:proofErr w:type="gramEnd"/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 xml:space="preserve"> América 41092 – Sevilla, España </w:t>
      </w: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(</w:t>
      </w:r>
      <w:hyperlink r:id="rId6" w:history="1">
        <w:r w:rsidR="00154973" w:rsidRPr="00154973">
          <w:rPr>
            <w:rStyle w:val="Hipervnculo"/>
            <w:rFonts w:ascii="Arial" w:hAnsi="Arial" w:cs="Arial"/>
            <w:iCs/>
            <w:sz w:val="22"/>
            <w:szCs w:val="22"/>
            <w:lang w:val="es-ES" w:eastAsia="es-ES"/>
          </w:rPr>
          <w:t>cleiva@us.es</w:t>
        </w:r>
      </w:hyperlink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)</w:t>
      </w:r>
      <w:r w:rsidR="00154973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D233E9" w:rsidRDefault="005D6235" w:rsidP="00154973">
      <w:pPr>
        <w:spacing w:before="12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>
        <w:rPr>
          <w:noProof/>
        </w:rPr>
        <w:drawing>
          <wp:inline distT="0" distB="0" distL="0" distR="0" wp14:anchorId="212140ED" wp14:editId="13C48AD5">
            <wp:extent cx="859929" cy="10191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29" cy="102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73" w:rsidRPr="00154973" w:rsidRDefault="0020501F" w:rsidP="00154973">
      <w:pPr>
        <w:spacing w:before="12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Ana Cornejo</w:t>
      </w:r>
      <w:r w:rsidR="00D233E9">
        <w:rPr>
          <w:rFonts w:ascii="Arial" w:hAnsi="Arial" w:cs="Arial"/>
          <w:iCs/>
          <w:sz w:val="22"/>
          <w:szCs w:val="22"/>
          <w:lang w:val="es-ES" w:eastAsia="es-ES"/>
        </w:rPr>
        <w:t xml:space="preserve"> Fernández-</w:t>
      </w:r>
      <w:proofErr w:type="spellStart"/>
      <w:r w:rsidR="00D233E9">
        <w:rPr>
          <w:rFonts w:ascii="Arial" w:hAnsi="Arial" w:cs="Arial"/>
          <w:iCs/>
          <w:sz w:val="22"/>
          <w:szCs w:val="22"/>
          <w:lang w:val="es-ES" w:eastAsia="es-ES"/>
        </w:rPr>
        <w:t>Gao</w:t>
      </w:r>
      <w:proofErr w:type="spellEnd"/>
      <w:r w:rsidR="00154973" w:rsidRPr="00154973">
        <w:rPr>
          <w:rFonts w:ascii="Arial" w:hAnsi="Arial" w:cs="Arial"/>
          <w:iCs/>
          <w:sz w:val="22"/>
          <w:szCs w:val="22"/>
          <w:lang w:val="es-ES" w:eastAsia="es-ES"/>
        </w:rPr>
        <w:t>.</w:t>
      </w:r>
      <w:r w:rsidR="00154973" w:rsidRPr="00154973">
        <w:rPr>
          <w:rFonts w:ascii="Arial" w:hAnsi="Arial" w:cs="Arial"/>
          <w:iCs/>
          <w:szCs w:val="22"/>
          <w:vertAlign w:val="superscript"/>
          <w:lang w:val="es-ES" w:eastAsia="es-ES"/>
        </w:rPr>
        <w:t xml:space="preserve"> </w:t>
      </w:r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 xml:space="preserve">Departamento de Ingeniería Química y Ambiental. Universidad de Sevilla. Escuela Superior de Ingenieros. C. de los Descubrimientos, s/n. Pabellón Pza. </w:t>
      </w:r>
      <w:proofErr w:type="gramStart"/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>de</w:t>
      </w:r>
      <w:proofErr w:type="gramEnd"/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 xml:space="preserve"> América 41092 – Sevilla, España </w:t>
      </w: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(</w:t>
      </w:r>
      <w:hyperlink r:id="rId8" w:history="1">
        <w:r w:rsidR="00154973" w:rsidRPr="00154973">
          <w:rPr>
            <w:rStyle w:val="Hipervnculo"/>
            <w:rFonts w:ascii="Arial" w:hAnsi="Arial" w:cs="Arial"/>
            <w:iCs/>
            <w:sz w:val="22"/>
            <w:szCs w:val="22"/>
            <w:lang w:val="es-ES" w:eastAsia="es-ES"/>
          </w:rPr>
          <w:t>acornejo@us.es</w:t>
        </w:r>
      </w:hyperlink>
      <w:r w:rsidR="00AF1DDB">
        <w:rPr>
          <w:rFonts w:ascii="Arial" w:hAnsi="Arial" w:cs="Arial"/>
          <w:iCs/>
          <w:sz w:val="22"/>
          <w:szCs w:val="22"/>
          <w:lang w:val="es-ES" w:eastAsia="es-ES"/>
        </w:rPr>
        <w:t>).</w:t>
      </w: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</w:p>
    <w:p w:rsidR="00A4196A" w:rsidRDefault="005D6235" w:rsidP="00154973">
      <w:pPr>
        <w:pStyle w:val="author"/>
        <w:spacing w:before="120" w:after="0"/>
        <w:ind w:left="0"/>
        <w:jc w:val="both"/>
        <w:rPr>
          <w:rFonts w:ascii="Arial" w:hAnsi="Arial" w:cs="Arial"/>
          <w:b w:val="0"/>
          <w:iCs/>
          <w:szCs w:val="22"/>
          <w:lang w:val="es-ES" w:eastAsia="es-ES"/>
        </w:rPr>
      </w:pPr>
      <w:r>
        <w:rPr>
          <w:rFonts w:ascii="Arial" w:hAnsi="Arial" w:cs="Arial"/>
          <w:b w:val="0"/>
          <w:iCs/>
          <w:noProof/>
          <w:szCs w:val="22"/>
          <w:lang w:val="en-US" w:eastAsia="en-US"/>
        </w:rPr>
        <w:drawing>
          <wp:inline distT="0" distB="0" distL="0" distR="0">
            <wp:extent cx="813955" cy="961450"/>
            <wp:effectExtent l="0" t="0" r="571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el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26" cy="96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973" w:rsidRPr="00154973" w:rsidRDefault="0020501F" w:rsidP="00154973">
      <w:pPr>
        <w:pStyle w:val="author"/>
        <w:spacing w:before="120" w:after="0"/>
        <w:ind w:left="0"/>
        <w:jc w:val="both"/>
        <w:rPr>
          <w:rFonts w:ascii="Arial" w:hAnsi="Arial" w:cs="Arial"/>
          <w:b w:val="0"/>
          <w:iCs/>
          <w:szCs w:val="22"/>
          <w:lang w:val="es-ES" w:eastAsia="es-ES"/>
        </w:rPr>
      </w:pPr>
      <w:r w:rsidRPr="00154973">
        <w:rPr>
          <w:rFonts w:ascii="Arial" w:hAnsi="Arial" w:cs="Arial"/>
          <w:b w:val="0"/>
          <w:iCs/>
          <w:szCs w:val="22"/>
          <w:lang w:val="es-ES" w:eastAsia="es-ES"/>
        </w:rPr>
        <w:t>Celia García Arenas</w:t>
      </w:r>
      <w:r w:rsidR="00A3448D">
        <w:rPr>
          <w:rFonts w:ascii="Arial" w:hAnsi="Arial" w:cs="Arial"/>
          <w:b w:val="0"/>
          <w:iCs/>
          <w:szCs w:val="22"/>
          <w:lang w:val="es-ES" w:eastAsia="es-ES"/>
        </w:rPr>
        <w:t>.</w:t>
      </w:r>
      <w:r w:rsidR="00154973" w:rsidRPr="00154973">
        <w:rPr>
          <w:rFonts w:ascii="Arial" w:hAnsi="Arial" w:cs="Arial"/>
          <w:b w:val="0"/>
          <w:iCs/>
          <w:szCs w:val="22"/>
          <w:lang w:val="es-ES" w:eastAsia="es-ES"/>
        </w:rPr>
        <w:t xml:space="preserve"> Departamento de Ingeniería Química y Ambiental. Universidad de Sevilla. Escuela Superior de Ingenieros. C. de los Descubrimientos, s/n. Pabellón Pza. </w:t>
      </w:r>
      <w:proofErr w:type="gramStart"/>
      <w:r w:rsidR="00154973" w:rsidRPr="00154973">
        <w:rPr>
          <w:rFonts w:ascii="Arial" w:hAnsi="Arial" w:cs="Arial"/>
          <w:b w:val="0"/>
          <w:iCs/>
          <w:szCs w:val="22"/>
          <w:lang w:val="es-ES" w:eastAsia="es-ES"/>
        </w:rPr>
        <w:t>de</w:t>
      </w:r>
      <w:proofErr w:type="gramEnd"/>
      <w:r w:rsidR="00154973" w:rsidRPr="00154973">
        <w:rPr>
          <w:rFonts w:ascii="Arial" w:hAnsi="Arial" w:cs="Arial"/>
          <w:b w:val="0"/>
          <w:iCs/>
          <w:szCs w:val="22"/>
          <w:lang w:val="es-ES" w:eastAsia="es-ES"/>
        </w:rPr>
        <w:t xml:space="preserve"> América 41092 – Sev</w:t>
      </w:r>
      <w:bookmarkStart w:id="0" w:name="_GoBack"/>
      <w:bookmarkEnd w:id="0"/>
      <w:r w:rsidR="00154973" w:rsidRPr="00154973">
        <w:rPr>
          <w:rFonts w:ascii="Arial" w:hAnsi="Arial" w:cs="Arial"/>
          <w:b w:val="0"/>
          <w:iCs/>
          <w:szCs w:val="22"/>
          <w:lang w:val="es-ES" w:eastAsia="es-ES"/>
        </w:rPr>
        <w:t>illa, España</w:t>
      </w:r>
      <w:r w:rsidR="00154973" w:rsidRPr="00154973">
        <w:rPr>
          <w:rFonts w:ascii="Arial" w:hAnsi="Arial" w:cs="Arial"/>
          <w:b w:val="0"/>
          <w:iCs/>
          <w:szCs w:val="22"/>
          <w:vertAlign w:val="superscript"/>
          <w:lang w:val="es-ES" w:eastAsia="es-ES"/>
        </w:rPr>
        <w:t xml:space="preserve"> </w:t>
      </w:r>
      <w:r w:rsidRPr="00154973">
        <w:rPr>
          <w:rFonts w:ascii="Arial" w:hAnsi="Arial" w:cs="Arial"/>
          <w:b w:val="0"/>
          <w:iCs/>
          <w:szCs w:val="22"/>
          <w:lang w:val="es-ES" w:eastAsia="es-ES"/>
        </w:rPr>
        <w:t>(</w:t>
      </w:r>
      <w:hyperlink r:id="rId10" w:history="1">
        <w:r w:rsidR="00154973" w:rsidRPr="00154973">
          <w:rPr>
            <w:rStyle w:val="Hipervnculo"/>
            <w:rFonts w:ascii="Arial" w:hAnsi="Arial" w:cs="Arial"/>
            <w:b w:val="0"/>
            <w:iCs/>
            <w:szCs w:val="22"/>
            <w:lang w:val="es-ES" w:eastAsia="es-ES"/>
          </w:rPr>
          <w:t>cgarcia4@us.es</w:t>
        </w:r>
      </w:hyperlink>
      <w:r w:rsidR="00AF1DDB">
        <w:rPr>
          <w:rFonts w:ascii="Arial" w:hAnsi="Arial" w:cs="Arial"/>
          <w:b w:val="0"/>
          <w:iCs/>
          <w:szCs w:val="22"/>
          <w:lang w:val="es-ES" w:eastAsia="es-ES"/>
        </w:rPr>
        <w:t>).</w:t>
      </w:r>
    </w:p>
    <w:p w:rsidR="00A53CA2" w:rsidRDefault="00A53CA2" w:rsidP="00154973">
      <w:pPr>
        <w:spacing w:before="12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inline distT="0" distB="0" distL="0" distR="0">
            <wp:extent cx="895350" cy="98107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fabi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973" w:rsidRPr="00154973" w:rsidRDefault="0020501F" w:rsidP="00154973">
      <w:pPr>
        <w:spacing w:before="120"/>
        <w:jc w:val="both"/>
        <w:rPr>
          <w:rFonts w:ascii="Arial" w:eastAsia="Times New Roman" w:hAnsi="Arial" w:cs="Arial"/>
          <w:iCs/>
          <w:sz w:val="22"/>
          <w:szCs w:val="22"/>
          <w:lang w:val="es-ES" w:eastAsia="es-ES"/>
        </w:rPr>
      </w:pP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Fabio</w:t>
      </w:r>
      <w:r w:rsidR="00154973">
        <w:rPr>
          <w:rFonts w:ascii="Arial" w:hAnsi="Arial" w:cs="Arial"/>
          <w:iCs/>
          <w:sz w:val="22"/>
          <w:szCs w:val="22"/>
          <w:lang w:val="es-ES" w:eastAsia="es-ES"/>
        </w:rPr>
        <w:t xml:space="preserve"> Gómez-</w:t>
      </w:r>
      <w:proofErr w:type="spellStart"/>
      <w:r w:rsidR="00AF1DDB">
        <w:rPr>
          <w:rFonts w:ascii="Arial" w:hAnsi="Arial" w:cs="Arial"/>
          <w:iCs/>
          <w:sz w:val="22"/>
          <w:szCs w:val="22"/>
          <w:lang w:val="es-ES" w:eastAsia="es-ES"/>
        </w:rPr>
        <w:t>Es</w:t>
      </w: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tern</w:t>
      </w:r>
      <w:proofErr w:type="spellEnd"/>
      <w:r w:rsidR="00A3448D">
        <w:rPr>
          <w:rFonts w:ascii="Arial" w:hAnsi="Arial" w:cs="Arial"/>
          <w:iCs/>
          <w:szCs w:val="22"/>
          <w:lang w:val="es-ES" w:eastAsia="es-ES"/>
        </w:rPr>
        <w:t>.</w:t>
      </w:r>
      <w:r w:rsidR="00154973" w:rsidRPr="00154973">
        <w:rPr>
          <w:rFonts w:ascii="Arial" w:hAnsi="Arial" w:cs="Arial"/>
          <w:iCs/>
          <w:szCs w:val="22"/>
          <w:lang w:val="es-ES" w:eastAsia="es-ES"/>
        </w:rPr>
        <w:t xml:space="preserve"> </w:t>
      </w:r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 xml:space="preserve">Departamento de Ingeniería de Sistemas y Automática. Universidad de Sevilla. Escuela Superior de Ingenieros. C. de los Descubrimientos, s/n. Pabellón Pza. </w:t>
      </w:r>
      <w:proofErr w:type="gramStart"/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>de</w:t>
      </w:r>
      <w:proofErr w:type="gramEnd"/>
      <w:r w:rsidR="00154973" w:rsidRP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 xml:space="preserve"> América 41092 – Sevilla, España</w:t>
      </w:r>
      <w:r w:rsidR="00154973">
        <w:rPr>
          <w:rFonts w:ascii="Arial" w:eastAsia="Times New Roman" w:hAnsi="Arial" w:cs="Arial"/>
          <w:iCs/>
          <w:sz w:val="22"/>
          <w:szCs w:val="22"/>
          <w:lang w:val="es-ES" w:eastAsia="es-ES"/>
        </w:rPr>
        <w:t xml:space="preserve"> </w:t>
      </w: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>(</w:t>
      </w:r>
      <w:hyperlink r:id="rId12" w:history="1">
        <w:r w:rsidR="00154973" w:rsidRPr="002C2D3A">
          <w:rPr>
            <w:rStyle w:val="Hipervnculo"/>
            <w:rFonts w:ascii="Arial" w:hAnsi="Arial" w:cs="Arial"/>
            <w:iCs/>
            <w:szCs w:val="22"/>
            <w:lang w:val="es-ES" w:eastAsia="es-ES"/>
          </w:rPr>
          <w:t>fabio@us.es</w:t>
        </w:r>
      </w:hyperlink>
      <w:r w:rsidR="00AF1DDB">
        <w:rPr>
          <w:rFonts w:ascii="Arial" w:hAnsi="Arial" w:cs="Arial"/>
          <w:iCs/>
          <w:sz w:val="22"/>
          <w:szCs w:val="22"/>
          <w:lang w:val="es-ES" w:eastAsia="es-ES"/>
        </w:rPr>
        <w:t>).</w:t>
      </w:r>
      <w:r w:rsidRPr="00154973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</w:p>
    <w:p w:rsidR="00A53CA2" w:rsidRDefault="00A53CA2" w:rsidP="00154973">
      <w:pPr>
        <w:pStyle w:val="author"/>
        <w:spacing w:before="120" w:after="0"/>
        <w:ind w:left="0"/>
        <w:jc w:val="both"/>
        <w:rPr>
          <w:rFonts w:ascii="Arial" w:hAnsi="Arial" w:cs="Arial"/>
          <w:b w:val="0"/>
          <w:iCs/>
          <w:szCs w:val="22"/>
          <w:lang w:val="es-ES" w:eastAsia="es-ES"/>
        </w:rPr>
      </w:pPr>
      <w:r>
        <w:rPr>
          <w:rFonts w:ascii="Arial" w:hAnsi="Arial" w:cs="Arial"/>
          <w:b w:val="0"/>
          <w:iCs/>
          <w:noProof/>
          <w:szCs w:val="22"/>
          <w:lang w:val="en-US" w:eastAsia="en-US"/>
        </w:rPr>
        <w:lastRenderedPageBreak/>
        <w:drawing>
          <wp:inline distT="0" distB="0" distL="0" distR="0" wp14:anchorId="1B47A262" wp14:editId="262D5C19">
            <wp:extent cx="814388" cy="1085850"/>
            <wp:effectExtent l="0" t="0" r="508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e david munoz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552" cy="108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01F" w:rsidRPr="00154973" w:rsidRDefault="0020501F" w:rsidP="00154973">
      <w:pPr>
        <w:pStyle w:val="author"/>
        <w:spacing w:before="120" w:after="0"/>
        <w:ind w:left="0"/>
        <w:jc w:val="both"/>
        <w:rPr>
          <w:rFonts w:ascii="Arial" w:hAnsi="Arial" w:cs="Arial"/>
          <w:b w:val="0"/>
          <w:iCs/>
          <w:szCs w:val="22"/>
          <w:lang w:val="es-ES" w:eastAsia="es-ES"/>
        </w:rPr>
      </w:pPr>
      <w:r w:rsidRPr="00154973">
        <w:rPr>
          <w:rFonts w:ascii="Arial" w:hAnsi="Arial" w:cs="Arial"/>
          <w:b w:val="0"/>
          <w:iCs/>
          <w:szCs w:val="22"/>
          <w:lang w:val="es-ES" w:eastAsia="es-ES"/>
        </w:rPr>
        <w:t>David Muñoz</w:t>
      </w:r>
      <w:r w:rsidR="00A3448D">
        <w:rPr>
          <w:rFonts w:ascii="Arial" w:hAnsi="Arial" w:cs="Arial"/>
          <w:b w:val="0"/>
          <w:iCs/>
          <w:szCs w:val="22"/>
          <w:lang w:val="es-ES" w:eastAsia="es-ES"/>
        </w:rPr>
        <w:t xml:space="preserve"> de la Peña. </w:t>
      </w:r>
      <w:r w:rsidR="00154973" w:rsidRPr="00154973">
        <w:rPr>
          <w:rFonts w:ascii="Arial" w:hAnsi="Arial" w:cs="Arial"/>
          <w:b w:val="0"/>
          <w:iCs/>
          <w:szCs w:val="22"/>
          <w:lang w:val="es-ES" w:eastAsia="es-ES"/>
        </w:rPr>
        <w:t xml:space="preserve">Departamento de Ingeniería de Sistemas y Automática. Universidad de Sevilla. Escuela Superior de Ingenieros. C. de los Descubrimientos, s/n. Pabellón Pza. </w:t>
      </w:r>
      <w:proofErr w:type="gramStart"/>
      <w:r w:rsidR="00154973" w:rsidRPr="00154973">
        <w:rPr>
          <w:rFonts w:ascii="Arial" w:hAnsi="Arial" w:cs="Arial"/>
          <w:b w:val="0"/>
          <w:iCs/>
          <w:szCs w:val="22"/>
          <w:lang w:val="es-ES" w:eastAsia="es-ES"/>
        </w:rPr>
        <w:t>de</w:t>
      </w:r>
      <w:proofErr w:type="gramEnd"/>
      <w:r w:rsidR="00154973" w:rsidRPr="00154973">
        <w:rPr>
          <w:rFonts w:ascii="Arial" w:hAnsi="Arial" w:cs="Arial"/>
          <w:b w:val="0"/>
          <w:iCs/>
          <w:szCs w:val="22"/>
          <w:lang w:val="es-ES" w:eastAsia="es-ES"/>
        </w:rPr>
        <w:t xml:space="preserve"> América 41092 – Sevilla, España </w:t>
      </w:r>
      <w:r w:rsidRPr="00154973">
        <w:rPr>
          <w:rFonts w:ascii="Arial" w:hAnsi="Arial" w:cs="Arial"/>
          <w:b w:val="0"/>
          <w:iCs/>
          <w:szCs w:val="22"/>
          <w:lang w:val="es-ES" w:eastAsia="es-ES"/>
        </w:rPr>
        <w:t>(</w:t>
      </w:r>
      <w:hyperlink r:id="rId14" w:history="1">
        <w:r w:rsidR="00154973" w:rsidRPr="002C2D3A">
          <w:rPr>
            <w:rStyle w:val="Hipervnculo"/>
            <w:rFonts w:ascii="Arial" w:hAnsi="Arial" w:cs="Arial"/>
            <w:b w:val="0"/>
            <w:iCs/>
            <w:szCs w:val="22"/>
            <w:lang w:val="es-ES" w:eastAsia="es-ES"/>
          </w:rPr>
          <w:t>dmunoz@us.es</w:t>
        </w:r>
      </w:hyperlink>
      <w:r w:rsidRPr="00154973">
        <w:rPr>
          <w:rFonts w:ascii="Arial" w:hAnsi="Arial" w:cs="Arial"/>
          <w:b w:val="0"/>
          <w:iCs/>
          <w:szCs w:val="22"/>
          <w:lang w:val="es-ES" w:eastAsia="es-ES"/>
        </w:rPr>
        <w:t>)</w:t>
      </w:r>
      <w:r w:rsidR="00AF1DDB">
        <w:rPr>
          <w:rFonts w:ascii="Arial" w:hAnsi="Arial" w:cs="Arial"/>
          <w:b w:val="0"/>
          <w:iCs/>
          <w:szCs w:val="22"/>
          <w:lang w:val="es-ES" w:eastAsia="es-ES"/>
        </w:rPr>
        <w:t>.</w:t>
      </w:r>
    </w:p>
    <w:p w:rsidR="0098076E" w:rsidRPr="00154973" w:rsidRDefault="005D6235">
      <w:pPr>
        <w:rPr>
          <w:lang w:val="es-ES"/>
        </w:rPr>
      </w:pPr>
    </w:p>
    <w:sectPr w:rsidR="0098076E" w:rsidRPr="00154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1F"/>
    <w:rsid w:val="00154973"/>
    <w:rsid w:val="0020501F"/>
    <w:rsid w:val="005D6235"/>
    <w:rsid w:val="007101FD"/>
    <w:rsid w:val="008E02A9"/>
    <w:rsid w:val="00A11F93"/>
    <w:rsid w:val="00A3448D"/>
    <w:rsid w:val="00A4196A"/>
    <w:rsid w:val="00A53CA2"/>
    <w:rsid w:val="00AF1DDB"/>
    <w:rsid w:val="00D233E9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1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">
    <w:name w:val="author"/>
    <w:next w:val="Normal"/>
    <w:rsid w:val="0020501F"/>
    <w:pPr>
      <w:spacing w:after="90" w:line="240" w:lineRule="auto"/>
      <w:ind w:left="198"/>
    </w:pPr>
    <w:rPr>
      <w:rFonts w:ascii="Times" w:eastAsia="Times New Roman" w:hAnsi="Times" w:cs="Times New Roman"/>
      <w:b/>
      <w:szCs w:val="20"/>
      <w:lang w:val="de-DE" w:eastAsia="de-DE"/>
    </w:rPr>
  </w:style>
  <w:style w:type="character" w:styleId="Hipervnculo">
    <w:name w:val="Hyperlink"/>
    <w:basedOn w:val="Fuentedeprrafopredeter"/>
    <w:uiPriority w:val="99"/>
    <w:unhideWhenUsed/>
    <w:rsid w:val="001549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CA2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1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">
    <w:name w:val="author"/>
    <w:next w:val="Normal"/>
    <w:rsid w:val="0020501F"/>
    <w:pPr>
      <w:spacing w:after="90" w:line="240" w:lineRule="auto"/>
      <w:ind w:left="198"/>
    </w:pPr>
    <w:rPr>
      <w:rFonts w:ascii="Times" w:eastAsia="Times New Roman" w:hAnsi="Times" w:cs="Times New Roman"/>
      <w:b/>
      <w:szCs w:val="20"/>
      <w:lang w:val="de-DE" w:eastAsia="de-DE"/>
    </w:rPr>
  </w:style>
  <w:style w:type="character" w:styleId="Hipervnculo">
    <w:name w:val="Hyperlink"/>
    <w:basedOn w:val="Fuentedeprrafopredeter"/>
    <w:uiPriority w:val="99"/>
    <w:unhideWhenUsed/>
    <w:rsid w:val="001549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CA2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rnejo@us.es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fabio@us.e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leiva@us.es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cgarcia4@us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munoz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8</cp:revision>
  <dcterms:created xsi:type="dcterms:W3CDTF">2014-07-01T11:42:00Z</dcterms:created>
  <dcterms:modified xsi:type="dcterms:W3CDTF">2014-07-03T09:51:00Z</dcterms:modified>
</cp:coreProperties>
</file>