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F8" w:rsidRPr="00BB231E" w:rsidRDefault="00541DEB" w:rsidP="007038D7">
      <w:pPr>
        <w:pStyle w:val="Standard"/>
        <w:spacing w:after="0"/>
        <w:ind w:firstLine="567"/>
        <w:jc w:val="center"/>
        <w:rPr>
          <w:rFonts w:ascii="Times New Roman" w:eastAsiaTheme="minorEastAsia" w:hAnsi="Times New Roman"/>
          <w:b/>
          <w:noProof/>
          <w:kern w:val="0"/>
          <w:sz w:val="36"/>
          <w:szCs w:val="36"/>
          <w:lang w:eastAsia="en-US"/>
        </w:rPr>
      </w:pPr>
      <w:r w:rsidRPr="00BB231E">
        <w:rPr>
          <w:rFonts w:ascii="Times New Roman" w:eastAsiaTheme="minorEastAsia" w:hAnsi="Times New Roman"/>
          <w:b/>
          <w:noProof/>
          <w:kern w:val="0"/>
          <w:sz w:val="36"/>
          <w:szCs w:val="36"/>
          <w:lang w:eastAsia="es-ES"/>
        </w:rPr>
        <w:drawing>
          <wp:anchor distT="0" distB="0" distL="114300" distR="114300" simplePos="0" relativeHeight="251664896" behindDoc="0" locked="0" layoutInCell="1" allowOverlap="1">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anchor>
        </w:drawing>
      </w:r>
      <w:r w:rsidR="00BB231E" w:rsidRPr="00BB231E">
        <w:rPr>
          <w:rFonts w:ascii="Times New Roman" w:eastAsiaTheme="minorEastAsia" w:hAnsi="Times New Roman"/>
          <w:b/>
          <w:noProof/>
          <w:kern w:val="0"/>
          <w:sz w:val="36"/>
          <w:szCs w:val="36"/>
          <w:lang w:eastAsia="en-US"/>
        </w:rPr>
        <w:t>Reversión de los estereotipos de género en torno a la ciencia</w:t>
      </w:r>
    </w:p>
    <w:p w:rsidR="00CB15E9" w:rsidRPr="00BB231E" w:rsidRDefault="00BB231E" w:rsidP="007038D7">
      <w:pPr>
        <w:pStyle w:val="Titulo-Ingls"/>
        <w:spacing w:after="0"/>
        <w:rPr>
          <w:rFonts w:ascii="Times New Roman" w:hAnsi="Times New Roman" w:cs="Times New Roman"/>
          <w:sz w:val="36"/>
          <w:szCs w:val="36"/>
          <w:lang w:val="es-ES"/>
        </w:rPr>
      </w:pPr>
      <w:r w:rsidRPr="00BB231E">
        <w:rPr>
          <w:rFonts w:ascii="Times New Roman" w:hAnsi="Times New Roman" w:cs="Times New Roman"/>
          <w:sz w:val="36"/>
          <w:szCs w:val="36"/>
        </w:rPr>
        <w:t>Reversion of gender stereotypes around science</w:t>
      </w:r>
      <w:r w:rsidR="00CB15E9" w:rsidRPr="00BB231E">
        <w:rPr>
          <w:rFonts w:ascii="Times New Roman" w:hAnsi="Times New Roman" w:cs="Times New Roman"/>
          <w:sz w:val="36"/>
          <w:szCs w:val="36"/>
          <w:lang w:val="es-ES"/>
        </w:rPr>
        <w:t xml:space="preserve"> </w:t>
      </w:r>
    </w:p>
    <w:p w:rsidR="00C91866" w:rsidRDefault="00C91866" w:rsidP="007038D7">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rsidR="00615AD6" w:rsidRDefault="00615AD6" w:rsidP="007038D7">
      <w:pPr>
        <w:pStyle w:val="Autores"/>
      </w:pPr>
    </w:p>
    <w:p w:rsidR="00615AD6" w:rsidRDefault="00615AD6" w:rsidP="007038D7">
      <w:pPr>
        <w:pStyle w:val="Autores"/>
      </w:pPr>
    </w:p>
    <w:p w:rsidR="007038D7" w:rsidRDefault="007038D7" w:rsidP="007038D7">
      <w:pPr>
        <w:pStyle w:val="Autores"/>
      </w:pPr>
    </w:p>
    <w:p w:rsidR="00BA5837" w:rsidRDefault="00BA5837" w:rsidP="007038D7">
      <w:pPr>
        <w:pStyle w:val="Autores"/>
      </w:pPr>
    </w:p>
    <w:p w:rsidR="00CB15E9" w:rsidRDefault="00EE26F8" w:rsidP="007038D7">
      <w:pPr>
        <w:pStyle w:val="Autores"/>
      </w:pPr>
      <w:r>
        <w:t>María Luisa Mulero Martí</w:t>
      </w:r>
    </w:p>
    <w:p w:rsidR="00CB15E9" w:rsidRPr="004C6342" w:rsidRDefault="007038D7" w:rsidP="007038D7">
      <w:pPr>
        <w:pStyle w:val="CentrodeInvestigacin"/>
        <w:rPr>
          <w:i w:val="0"/>
        </w:rPr>
      </w:pPr>
      <w:r w:rsidRPr="0051006D">
        <w:t>Universitat de València</w:t>
      </w:r>
      <w:r w:rsidR="0051006D" w:rsidRPr="00610189">
        <w:t>,</w:t>
      </w:r>
      <w:r w:rsidR="00CB15E9" w:rsidRPr="004C6342">
        <w:t xml:space="preserve"> </w:t>
      </w:r>
      <w:r w:rsidR="006222FB">
        <w:rPr>
          <w:i w:val="0"/>
        </w:rPr>
        <w:t>maluimu@alumni.uv.es</w:t>
      </w:r>
    </w:p>
    <w:p w:rsidR="00EA60A4" w:rsidRDefault="007038D7" w:rsidP="007038D7">
      <w:pPr>
        <w:pStyle w:val="Orcid"/>
        <w:tabs>
          <w:tab w:val="left" w:pos="4171"/>
          <w:tab w:val="center" w:pos="4815"/>
        </w:tabs>
        <w:jc w:val="left"/>
      </w:pPr>
      <w:r>
        <w:tab/>
      </w:r>
      <w:r w:rsidR="00990A92">
        <w:t xml:space="preserve"> </w:t>
      </w:r>
    </w:p>
    <w:p w:rsidR="00615AD6" w:rsidRDefault="00615AD6" w:rsidP="007038D7">
      <w:pPr>
        <w:pStyle w:val="Autores"/>
      </w:pPr>
    </w:p>
    <w:p w:rsidR="0051006D" w:rsidRDefault="0051006D" w:rsidP="007038D7">
      <w:pPr>
        <w:pStyle w:val="Autores"/>
      </w:pPr>
      <w:r>
        <w:t>Ángel San Martín Alonso</w:t>
      </w:r>
    </w:p>
    <w:p w:rsidR="00CB15E9" w:rsidRPr="0051006D" w:rsidRDefault="0051006D" w:rsidP="007038D7">
      <w:pPr>
        <w:pStyle w:val="Autores"/>
        <w:rPr>
          <w:b w:val="0"/>
        </w:rPr>
      </w:pPr>
      <w:r w:rsidRPr="0051006D">
        <w:rPr>
          <w:b w:val="0"/>
          <w:i/>
        </w:rPr>
        <w:t>Universitat de València</w:t>
      </w:r>
      <w:r w:rsidRPr="0051006D">
        <w:rPr>
          <w:b w:val="0"/>
        </w:rPr>
        <w:t>, asanmart@uv.es</w:t>
      </w:r>
    </w:p>
    <w:p w:rsidR="00EA60A4" w:rsidRDefault="00EA60A4" w:rsidP="007038D7">
      <w:pPr>
        <w:pStyle w:val="Orcid"/>
      </w:pPr>
      <w:r>
        <w:t>ORCID:</w:t>
      </w:r>
      <w:r w:rsidR="00990A92">
        <w:t xml:space="preserve"> </w:t>
      </w:r>
      <w:r w:rsidR="000403D1">
        <w:rPr>
          <w:rFonts w:ascii="Arial" w:hAnsi="Arial" w:cs="Arial"/>
          <w:color w:val="2B2B2D"/>
          <w:sz w:val="21"/>
          <w:szCs w:val="21"/>
        </w:rPr>
        <w:t>0000-0003-3565-4250</w:t>
      </w:r>
    </w:p>
    <w:p w:rsidR="00615AD6" w:rsidRDefault="00615AD6" w:rsidP="007038D7">
      <w:pPr>
        <w:pStyle w:val="Indicador2"/>
      </w:pPr>
    </w:p>
    <w:p w:rsidR="00615AD6" w:rsidRDefault="00615AD6" w:rsidP="007038D7">
      <w:pPr>
        <w:pStyle w:val="Indicador2"/>
      </w:pPr>
    </w:p>
    <w:p w:rsidR="00615AD6" w:rsidRDefault="00615AD6" w:rsidP="007038D7">
      <w:pPr>
        <w:pStyle w:val="TtulosResumenAbstrac"/>
      </w:pPr>
    </w:p>
    <w:p w:rsidR="00615AD6" w:rsidRDefault="00615AD6" w:rsidP="007038D7">
      <w:pPr>
        <w:pStyle w:val="TtulosResumenAbstrac"/>
      </w:pPr>
    </w:p>
    <w:p w:rsidR="00615AD6" w:rsidRPr="00785454" w:rsidRDefault="00931CE8" w:rsidP="007038D7">
      <w:pPr>
        <w:pStyle w:val="TtulosResumenAbstrac"/>
        <w:rPr>
          <w:b w:val="0"/>
          <w:smallCaps w:val="0"/>
          <w:strike/>
        </w:rPr>
      </w:pPr>
      <w:r w:rsidRPr="00B47E0B">
        <w:t>Resumen</w:t>
      </w:r>
      <w:r w:rsidR="004C6342" w:rsidRPr="00B47E0B">
        <w:t xml:space="preserve">: </w:t>
      </w:r>
      <w:r w:rsidR="006222FB" w:rsidRPr="006222FB">
        <w:rPr>
          <w:b w:val="0"/>
          <w:smallCaps w:val="0"/>
        </w:rPr>
        <w:t xml:space="preserve">En este artículo se muestra el trabajo realizado en un centro escolar de Educación Primaria en </w:t>
      </w:r>
      <w:r w:rsidR="00BB231E">
        <w:rPr>
          <w:b w:val="0"/>
          <w:smallCaps w:val="0"/>
        </w:rPr>
        <w:t>la ciudad</w:t>
      </w:r>
      <w:r w:rsidR="006222FB" w:rsidRPr="006222FB">
        <w:rPr>
          <w:b w:val="0"/>
          <w:smallCaps w:val="0"/>
        </w:rPr>
        <w:t xml:space="preserve"> de Va</w:t>
      </w:r>
      <w:r w:rsidR="00463E79">
        <w:rPr>
          <w:b w:val="0"/>
          <w:smallCaps w:val="0"/>
        </w:rPr>
        <w:t>lencia, cuyo objetivo de investigación es comprobar cómo mediante una propuesta didáctica</w:t>
      </w:r>
      <w:r w:rsidR="006222FB" w:rsidRPr="006222FB">
        <w:rPr>
          <w:b w:val="0"/>
          <w:smallCaps w:val="0"/>
        </w:rPr>
        <w:t xml:space="preserve"> </w:t>
      </w:r>
      <w:r w:rsidR="00463E79" w:rsidRPr="00785454">
        <w:rPr>
          <w:b w:val="0"/>
          <w:smallCaps w:val="0"/>
        </w:rPr>
        <w:t>centrada en el alumnado de esta etapa educativa, se pueden revertir</w:t>
      </w:r>
      <w:r w:rsidR="006222FB" w:rsidRPr="00785454">
        <w:rPr>
          <w:b w:val="0"/>
          <w:smallCaps w:val="0"/>
        </w:rPr>
        <w:t xml:space="preserve"> los estereotipos </w:t>
      </w:r>
      <w:r w:rsidR="00463E79" w:rsidRPr="00785454">
        <w:rPr>
          <w:b w:val="0"/>
          <w:smallCaps w:val="0"/>
        </w:rPr>
        <w:t xml:space="preserve">de género </w:t>
      </w:r>
      <w:r w:rsidR="006222FB" w:rsidRPr="00785454">
        <w:rPr>
          <w:b w:val="0"/>
          <w:smallCaps w:val="0"/>
        </w:rPr>
        <w:t xml:space="preserve">que desde la sociedad se </w:t>
      </w:r>
      <w:r w:rsidR="006A1FC3" w:rsidRPr="00785454">
        <w:rPr>
          <w:b w:val="0"/>
          <w:smallCaps w:val="0"/>
        </w:rPr>
        <w:t xml:space="preserve">les </w:t>
      </w:r>
      <w:r w:rsidR="006222FB" w:rsidRPr="00785454">
        <w:rPr>
          <w:b w:val="0"/>
          <w:smallCaps w:val="0"/>
        </w:rPr>
        <w:t>transmite</w:t>
      </w:r>
      <w:r w:rsidR="006A1FC3" w:rsidRPr="00785454">
        <w:rPr>
          <w:b w:val="0"/>
          <w:smallCaps w:val="0"/>
        </w:rPr>
        <w:t>n</w:t>
      </w:r>
      <w:r w:rsidR="00785454" w:rsidRPr="00785454">
        <w:rPr>
          <w:b w:val="0"/>
          <w:smallCaps w:val="0"/>
        </w:rPr>
        <w:t xml:space="preserve">. </w:t>
      </w:r>
      <w:r w:rsidR="006A1FC3" w:rsidRPr="00785454">
        <w:rPr>
          <w:b w:val="0"/>
          <w:smallCaps w:val="0"/>
        </w:rPr>
        <w:t xml:space="preserve">Fenómeno que </w:t>
      </w:r>
      <w:r w:rsidR="006222FB" w:rsidRPr="00785454">
        <w:rPr>
          <w:b w:val="0"/>
          <w:smallCaps w:val="0"/>
        </w:rPr>
        <w:t xml:space="preserve">está cobrando relevancia en distintos ámbitos sociales y </w:t>
      </w:r>
      <w:r w:rsidR="006A1FC3" w:rsidRPr="00785454">
        <w:rPr>
          <w:b w:val="0"/>
          <w:smallCaps w:val="0"/>
        </w:rPr>
        <w:t>educativos, activando numerosos proyectos con</w:t>
      </w:r>
      <w:r w:rsidR="006222FB" w:rsidRPr="00785454">
        <w:rPr>
          <w:b w:val="0"/>
          <w:smallCaps w:val="0"/>
        </w:rPr>
        <w:t xml:space="preserve"> finalidad</w:t>
      </w:r>
      <w:r w:rsidR="006A1FC3" w:rsidRPr="00785454">
        <w:rPr>
          <w:b w:val="0"/>
          <w:smallCaps w:val="0"/>
        </w:rPr>
        <w:t>es semejantes a este</w:t>
      </w:r>
      <w:r w:rsidR="006222FB" w:rsidRPr="00785454">
        <w:rPr>
          <w:b w:val="0"/>
          <w:smallCaps w:val="0"/>
        </w:rPr>
        <w:t xml:space="preserve">. Así pues, </w:t>
      </w:r>
      <w:r w:rsidR="006A1FC3" w:rsidRPr="00785454">
        <w:rPr>
          <w:b w:val="0"/>
          <w:smallCaps w:val="0"/>
        </w:rPr>
        <w:t xml:space="preserve">los resultados más destacables </w:t>
      </w:r>
      <w:r w:rsidR="006222FB" w:rsidRPr="00785454">
        <w:rPr>
          <w:b w:val="0"/>
          <w:smallCaps w:val="0"/>
        </w:rPr>
        <w:t xml:space="preserve">se </w:t>
      </w:r>
      <w:r w:rsidR="006A1FC3" w:rsidRPr="00785454">
        <w:rPr>
          <w:b w:val="0"/>
          <w:smallCaps w:val="0"/>
        </w:rPr>
        <w:t>refieren a</w:t>
      </w:r>
      <w:r w:rsidR="006222FB" w:rsidRPr="00785454">
        <w:rPr>
          <w:b w:val="0"/>
          <w:smallCaps w:val="0"/>
        </w:rPr>
        <w:t xml:space="preserve"> los</w:t>
      </w:r>
      <w:r w:rsidR="00463E79" w:rsidRPr="00785454">
        <w:rPr>
          <w:b w:val="0"/>
          <w:smallCaps w:val="0"/>
        </w:rPr>
        <w:t xml:space="preserve"> aspectos organizativos </w:t>
      </w:r>
      <w:r w:rsidR="006222FB" w:rsidRPr="00785454">
        <w:rPr>
          <w:b w:val="0"/>
          <w:smallCaps w:val="0"/>
        </w:rPr>
        <w:t>de</w:t>
      </w:r>
      <w:r w:rsidR="00463E79" w:rsidRPr="00785454">
        <w:rPr>
          <w:b w:val="0"/>
          <w:smallCaps w:val="0"/>
        </w:rPr>
        <w:t>l</w:t>
      </w:r>
      <w:r w:rsidR="006222FB" w:rsidRPr="00785454">
        <w:rPr>
          <w:b w:val="0"/>
          <w:smallCaps w:val="0"/>
        </w:rPr>
        <w:t xml:space="preserve"> centro</w:t>
      </w:r>
      <w:r w:rsidR="00463E79" w:rsidRPr="00785454">
        <w:rPr>
          <w:b w:val="0"/>
          <w:smallCaps w:val="0"/>
        </w:rPr>
        <w:t xml:space="preserve"> educativo</w:t>
      </w:r>
      <w:r w:rsidR="006A1FC3" w:rsidRPr="00785454">
        <w:rPr>
          <w:b w:val="0"/>
          <w:smallCaps w:val="0"/>
        </w:rPr>
        <w:t xml:space="preserve"> y</w:t>
      </w:r>
      <w:r w:rsidR="006222FB" w:rsidRPr="00785454">
        <w:rPr>
          <w:b w:val="0"/>
          <w:smallCaps w:val="0"/>
        </w:rPr>
        <w:t xml:space="preserve"> </w:t>
      </w:r>
      <w:r w:rsidR="006A1FC3" w:rsidRPr="00785454">
        <w:rPr>
          <w:b w:val="0"/>
          <w:smallCaps w:val="0"/>
        </w:rPr>
        <w:t xml:space="preserve">a los cambios impulsados por </w:t>
      </w:r>
      <w:r w:rsidR="006222FB" w:rsidRPr="00785454">
        <w:rPr>
          <w:b w:val="0"/>
          <w:smallCaps w:val="0"/>
        </w:rPr>
        <w:t>las actividades  realizadas</w:t>
      </w:r>
      <w:r w:rsidR="006A1FC3" w:rsidRPr="00785454">
        <w:rPr>
          <w:b w:val="0"/>
          <w:smallCaps w:val="0"/>
        </w:rPr>
        <w:t xml:space="preserve"> con motivo de </w:t>
      </w:r>
      <w:r w:rsidR="006A1FC3" w:rsidRPr="00785454">
        <w:rPr>
          <w:b w:val="0"/>
          <w:i/>
          <w:smallCaps w:val="0"/>
        </w:rPr>
        <w:t>El día Internacional de la mujer y la niña en la Ciencia</w:t>
      </w:r>
      <w:r w:rsidR="006A1FC3" w:rsidRPr="00785454">
        <w:rPr>
          <w:b w:val="0"/>
          <w:smallCaps w:val="0"/>
        </w:rPr>
        <w:t xml:space="preserve">. </w:t>
      </w:r>
    </w:p>
    <w:p w:rsidR="00785454" w:rsidRDefault="00785454" w:rsidP="007038D7">
      <w:pPr>
        <w:pStyle w:val="TtulosResumenAbstrac"/>
      </w:pPr>
    </w:p>
    <w:p w:rsidR="00393782" w:rsidRDefault="00393782" w:rsidP="007038D7">
      <w:pPr>
        <w:pStyle w:val="TtulosResumenAbstrac"/>
      </w:pPr>
      <w:r w:rsidRPr="00B47E0B">
        <w:t>Palabras</w:t>
      </w:r>
      <w:r>
        <w:t xml:space="preserve"> clave: </w:t>
      </w:r>
      <w:r w:rsidR="006222FB" w:rsidRPr="006222FB">
        <w:rPr>
          <w:b w:val="0"/>
          <w:smallCaps w:val="0"/>
        </w:rPr>
        <w:t>mujeres, ciencia, igualdad, ámbito científico,  educación primaria.</w:t>
      </w:r>
    </w:p>
    <w:p w:rsidR="001469D4" w:rsidRPr="00541DEB" w:rsidRDefault="001469D4" w:rsidP="007038D7">
      <w:pPr>
        <w:pStyle w:val="Indicador2"/>
        <w:rPr>
          <w:b/>
          <w:lang w:val="en-US"/>
        </w:rPr>
      </w:pPr>
    </w:p>
    <w:p w:rsidR="00615AD6" w:rsidRDefault="00393782" w:rsidP="007038D7">
      <w:pPr>
        <w:pStyle w:val="TtulosResumenAbstrac"/>
        <w:rPr>
          <w:b w:val="0"/>
          <w:smallCaps w:val="0"/>
        </w:rPr>
      </w:pPr>
      <w:r w:rsidRPr="00541DEB">
        <w:rPr>
          <w:lang w:val="en-US"/>
        </w:rPr>
        <w:t>Abstract</w:t>
      </w:r>
      <w:r w:rsidR="004C6342" w:rsidRPr="00541DEB">
        <w:rPr>
          <w:lang w:val="en-US"/>
        </w:rPr>
        <w:t xml:space="preserve">: </w:t>
      </w:r>
      <w:r w:rsidR="006222FB" w:rsidRPr="00171066">
        <w:rPr>
          <w:b w:val="0"/>
          <w:smallCaps w:val="0"/>
          <w:lang w:val="en-GB"/>
        </w:rPr>
        <w:t>This article shows the work carried out at a primary school in the city of Valencia</w:t>
      </w:r>
      <w:r w:rsidR="00785454" w:rsidRPr="00171066">
        <w:rPr>
          <w:b w:val="0"/>
          <w:smallCaps w:val="0"/>
          <w:lang w:val="en-GB"/>
        </w:rPr>
        <w:t xml:space="preserve">. To verify that gender stereotypes </w:t>
      </w:r>
      <w:r w:rsidR="00171066" w:rsidRPr="00171066">
        <w:rPr>
          <w:b w:val="0"/>
          <w:smallCaps w:val="0"/>
          <w:lang w:val="en-GB"/>
        </w:rPr>
        <w:t>transmitted</w:t>
      </w:r>
      <w:r w:rsidR="00785454" w:rsidRPr="00171066">
        <w:rPr>
          <w:b w:val="0"/>
          <w:smallCaps w:val="0"/>
          <w:lang w:val="en-GB"/>
        </w:rPr>
        <w:t xml:space="preserve"> to primary students by our s</w:t>
      </w:r>
      <w:bookmarkStart w:id="0" w:name="_GoBack"/>
      <w:bookmarkEnd w:id="0"/>
      <w:r w:rsidR="00785454" w:rsidRPr="00171066">
        <w:rPr>
          <w:b w:val="0"/>
          <w:smallCaps w:val="0"/>
          <w:lang w:val="en-GB"/>
        </w:rPr>
        <w:t xml:space="preserve">ociety can be reversed by didactic proposals, due to the fact that is getting relevance in different social fields and there are carrying on different projects with the same aim. Therefore, it will be detailed the </w:t>
      </w:r>
      <w:r w:rsidR="00171066" w:rsidRPr="00171066">
        <w:rPr>
          <w:b w:val="0"/>
          <w:smallCaps w:val="0"/>
          <w:lang w:val="en-GB"/>
        </w:rPr>
        <w:t>centre</w:t>
      </w:r>
      <w:r w:rsidR="00785454" w:rsidRPr="00171066">
        <w:rPr>
          <w:b w:val="0"/>
          <w:smallCaps w:val="0"/>
          <w:lang w:val="en-GB"/>
        </w:rPr>
        <w:t xml:space="preserve"> organizational aspects as well as the specific activities </w:t>
      </w:r>
      <w:r w:rsidR="00171066" w:rsidRPr="00171066">
        <w:rPr>
          <w:b w:val="0"/>
          <w:smallCaps w:val="0"/>
          <w:lang w:val="en-GB"/>
        </w:rPr>
        <w:t>carried out on February the 9th.</w:t>
      </w:r>
      <w:r w:rsidR="00171066">
        <w:rPr>
          <w:b w:val="0"/>
          <w:smallCaps w:val="0"/>
        </w:rPr>
        <w:t xml:space="preserve"> </w:t>
      </w:r>
    </w:p>
    <w:p w:rsidR="00171066" w:rsidRDefault="00171066" w:rsidP="007038D7">
      <w:pPr>
        <w:pStyle w:val="TtulosResumenAbstrac"/>
        <w:rPr>
          <w:lang w:val="en-US"/>
        </w:rPr>
      </w:pPr>
    </w:p>
    <w:p w:rsidR="00393782" w:rsidRPr="00541DEB" w:rsidRDefault="00207F76" w:rsidP="007038D7">
      <w:pPr>
        <w:pStyle w:val="TtulosResumenAbstrac"/>
        <w:rPr>
          <w:lang w:val="en-US"/>
        </w:rPr>
      </w:pPr>
      <w:r w:rsidRPr="00541DEB">
        <w:rPr>
          <w:lang w:val="en-US"/>
        </w:rPr>
        <w:t>Keyw</w:t>
      </w:r>
      <w:r w:rsidR="00393782" w:rsidRPr="00541DEB">
        <w:rPr>
          <w:lang w:val="en-US"/>
        </w:rPr>
        <w:t xml:space="preserve">ords: </w:t>
      </w:r>
      <w:r w:rsidR="006222FB" w:rsidRPr="006222FB">
        <w:rPr>
          <w:b w:val="0"/>
          <w:smallCaps w:val="0"/>
        </w:rPr>
        <w:t>women, science, equality, scientific field, primary education</w:t>
      </w:r>
    </w:p>
    <w:p w:rsidR="00615AD6" w:rsidRDefault="00615AD6" w:rsidP="007038D7">
      <w:pPr>
        <w:pStyle w:val="Fechasdeaceptacin"/>
      </w:pPr>
    </w:p>
    <w:p w:rsidR="00946429" w:rsidRPr="00946429" w:rsidRDefault="00207F76" w:rsidP="007038D7">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rsidR="00946429" w:rsidRPr="00946429" w:rsidRDefault="00207F76" w:rsidP="007038D7">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rsidR="00615AD6" w:rsidRDefault="00615AD6" w:rsidP="007038D7">
      <w:pPr>
        <w:pStyle w:val="TextoNormal"/>
        <w:rPr>
          <w:lang w:val="es-ES"/>
        </w:rPr>
      </w:pPr>
    </w:p>
    <w:p w:rsidR="00615AD6" w:rsidRDefault="00615AD6" w:rsidP="007038D7">
      <w:pPr>
        <w:pStyle w:val="TextoNormal"/>
        <w:rPr>
          <w:lang w:val="es-ES"/>
        </w:rPr>
      </w:pPr>
    </w:p>
    <w:p w:rsidR="00CB15E9" w:rsidRPr="00946429" w:rsidRDefault="002B3AC4" w:rsidP="007038D7">
      <w:pPr>
        <w:pStyle w:val="TextoNormal"/>
        <w:rPr>
          <w:lang w:val="es-ES"/>
        </w:rPr>
      </w:pPr>
      <w:r>
        <w:rPr>
          <w:noProof/>
          <w:lang w:val="es-ES" w:eastAsia="es-ES"/>
        </w:rPr>
        <mc:AlternateContent>
          <mc:Choice Requires="wps">
            <w:drawing>
              <wp:anchor distT="4294967294" distB="4294967294" distL="114300" distR="114300" simplePos="0" relativeHeight="251658752" behindDoc="0" locked="0" layoutInCell="1" allowOverlap="1">
                <wp:simplePos x="0" y="0"/>
                <wp:positionH relativeFrom="margin">
                  <wp:posOffset>60960</wp:posOffset>
                </wp:positionH>
                <wp:positionV relativeFrom="paragraph">
                  <wp:posOffset>39369</wp:posOffset>
                </wp:positionV>
                <wp:extent cx="6057900" cy="0"/>
                <wp:effectExtent l="0" t="1905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4494F" id="Conector recto 8"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" strokecolor="#f79646 [3209]" strokeweight="3pt">
                <o:lock v:ext="edit" shapetype="f"/>
                <w10:wrap anchorx="margin"/>
              </v:line>
            </w:pict>
          </mc:Fallback>
        </mc:AlternateContent>
      </w:r>
    </w:p>
    <w:p w:rsidR="0013331D" w:rsidRDefault="004E6AA5" w:rsidP="007038D7">
      <w:pPr>
        <w:pStyle w:val="Agradecimientos"/>
      </w:pPr>
      <w:r>
        <w:t>Proyecto de innovación e investigación educativa «LA CIÈNCIA PER A TOTS I TOTES» (código: 18AQ65IN002). Actividad convocada por la RESOLUCIÓN de 30 de mayo de 2017, del director general de Política Educativa de la Conselleria d´Educació, Investigació Cultura i Esport.</w:t>
      </w:r>
    </w:p>
    <w:p w:rsidR="00615AD6" w:rsidRDefault="00615AD6" w:rsidP="007038D7">
      <w:pPr>
        <w:pStyle w:val="Agradecimientos"/>
      </w:pPr>
    </w:p>
    <w:p w:rsidR="00615AD6" w:rsidRDefault="00615AD6" w:rsidP="007038D7">
      <w:pPr>
        <w:pStyle w:val="Agradecimientos"/>
      </w:pPr>
    </w:p>
    <w:p w:rsidR="00615AD6" w:rsidRDefault="00615AD6" w:rsidP="007038D7">
      <w:pPr>
        <w:pStyle w:val="Agradecimientos"/>
      </w:pPr>
    </w:p>
    <w:p w:rsidR="00615AD6" w:rsidRDefault="00615AD6" w:rsidP="007038D7">
      <w:pPr>
        <w:pStyle w:val="Agradecimientos"/>
      </w:pPr>
    </w:p>
    <w:p w:rsidR="00615AD6" w:rsidRDefault="00615AD6" w:rsidP="007038D7">
      <w:pPr>
        <w:pStyle w:val="Agradecimientos"/>
      </w:pPr>
    </w:p>
    <w:p w:rsidR="00615AD6" w:rsidRDefault="00615AD6" w:rsidP="007038D7">
      <w:pPr>
        <w:pStyle w:val="Agradecimientos"/>
      </w:pPr>
    </w:p>
    <w:p w:rsidR="00615AD6" w:rsidRDefault="00615AD6" w:rsidP="007038D7">
      <w:pPr>
        <w:pStyle w:val="Agradecimientos"/>
      </w:pPr>
    </w:p>
    <w:p w:rsidR="00615AD6" w:rsidRPr="001503F1" w:rsidRDefault="00615AD6" w:rsidP="007038D7">
      <w:pPr>
        <w:pStyle w:val="Agradecimientos"/>
        <w:rPr>
          <w:b/>
          <w:smallCaps/>
        </w:rPr>
      </w:pPr>
    </w:p>
    <w:p w:rsidR="008E14ED" w:rsidRDefault="006222FB" w:rsidP="007038D7">
      <w:pPr>
        <w:pStyle w:val="Encabezado1"/>
        <w:spacing w:before="0" w:after="0"/>
      </w:pPr>
      <w:r>
        <w:t>INTRODUCCIÓN</w:t>
      </w:r>
    </w:p>
    <w:p w:rsidR="006222FB" w:rsidRDefault="006222FB" w:rsidP="007038D7">
      <w:pPr>
        <w:pStyle w:val="TextoNormal"/>
      </w:pPr>
    </w:p>
    <w:p w:rsidR="007C543B" w:rsidRDefault="00615AD6" w:rsidP="007038D7">
      <w:pPr>
        <w:pStyle w:val="Standard"/>
        <w:spacing w:after="0" w:line="240" w:lineRule="auto"/>
        <w:ind w:firstLine="2835"/>
        <w:jc w:val="right"/>
        <w:rPr>
          <w:rFonts w:ascii="Times New Roman" w:hAnsi="Times New Roman"/>
          <w:i/>
        </w:rPr>
      </w:pPr>
      <w:r>
        <w:rPr>
          <w:rFonts w:ascii="Times New Roman" w:hAnsi="Times New Roman"/>
          <w:i/>
        </w:rPr>
        <w:t>Hay un</w:t>
      </w:r>
      <w:r>
        <w:rPr>
          <w:rFonts w:ascii="Times New Roman" w:hAnsi="Times New Roman"/>
        </w:rPr>
        <w:t xml:space="preserve"> </w:t>
      </w:r>
      <w:r>
        <w:rPr>
          <w:rFonts w:ascii="Times New Roman" w:hAnsi="Times New Roman"/>
          <w:i/>
        </w:rPr>
        <w:t>principio bueno que creó el orden, la luz y el hombre, y un principio malo que creó e</w:t>
      </w:r>
      <w:r w:rsidR="007C543B">
        <w:rPr>
          <w:rFonts w:ascii="Times New Roman" w:hAnsi="Times New Roman"/>
          <w:i/>
        </w:rPr>
        <w:t>l caos, la oscuridad y la mujer.</w:t>
      </w:r>
      <w:r>
        <w:rPr>
          <w:rFonts w:ascii="Times New Roman" w:hAnsi="Times New Roman"/>
          <w:i/>
        </w:rPr>
        <w:t xml:space="preserve"> </w:t>
      </w:r>
    </w:p>
    <w:p w:rsidR="00615AD6" w:rsidRDefault="00615AD6" w:rsidP="007038D7">
      <w:pPr>
        <w:pStyle w:val="Standard"/>
        <w:spacing w:after="0" w:line="240" w:lineRule="auto"/>
        <w:ind w:firstLine="567"/>
        <w:jc w:val="right"/>
      </w:pPr>
      <w:r>
        <w:rPr>
          <w:rFonts w:ascii="Times New Roman" w:hAnsi="Times New Roman"/>
          <w:i/>
        </w:rPr>
        <w:t>(Pitágora</w:t>
      </w:r>
      <w:r w:rsidR="007C543B">
        <w:rPr>
          <w:rFonts w:ascii="Times New Roman" w:hAnsi="Times New Roman"/>
          <w:i/>
        </w:rPr>
        <w:t>s,</w:t>
      </w:r>
      <w:r>
        <w:rPr>
          <w:rFonts w:ascii="Times New Roman" w:hAnsi="Times New Roman"/>
          <w:i/>
        </w:rPr>
        <w:t xml:space="preserve"> 582- 507 a.c.)</w:t>
      </w:r>
    </w:p>
    <w:p w:rsidR="00615AD6" w:rsidRPr="00254BD6" w:rsidRDefault="00615AD6" w:rsidP="007038D7">
      <w:pPr>
        <w:pStyle w:val="TextoNormal"/>
      </w:pPr>
    </w:p>
    <w:p w:rsidR="007038D7" w:rsidRDefault="007C543B"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Un primer punto de partida nos lo brinda la cita precedente, de parecido tenor a la que nos ofrece </w:t>
      </w:r>
      <w:r w:rsidR="006222FB" w:rsidRPr="00254BD6">
        <w:rPr>
          <w:rFonts w:ascii="Times New Roman" w:hAnsi="Times New Roman"/>
          <w:sz w:val="24"/>
          <w:szCs w:val="24"/>
        </w:rPr>
        <w:t xml:space="preserve">Charles Darwin, conocido por sus aportaciones sobre la evolución de las especies, pero no tanto por sus reflexiones en torno a la naturaleza de la mujer en su obra </w:t>
      </w:r>
      <w:r w:rsidR="006222FB" w:rsidRPr="00615AD6">
        <w:rPr>
          <w:rFonts w:ascii="Times New Roman" w:hAnsi="Times New Roman"/>
          <w:i/>
          <w:sz w:val="24"/>
          <w:szCs w:val="24"/>
        </w:rPr>
        <w:t>The Descent of Man a</w:t>
      </w:r>
      <w:r>
        <w:rPr>
          <w:rFonts w:ascii="Times New Roman" w:hAnsi="Times New Roman"/>
          <w:i/>
          <w:sz w:val="24"/>
          <w:szCs w:val="24"/>
        </w:rPr>
        <w:t>nd Selection in Relation to Sex</w:t>
      </w:r>
      <w:r w:rsidR="007E4C0A">
        <w:rPr>
          <w:rFonts w:ascii="Times New Roman" w:hAnsi="Times New Roman"/>
          <w:i/>
          <w:sz w:val="24"/>
          <w:szCs w:val="24"/>
        </w:rPr>
        <w:t xml:space="preserve"> </w:t>
      </w:r>
      <w:r w:rsidR="007E4C0A">
        <w:rPr>
          <w:rFonts w:ascii="Times New Roman" w:hAnsi="Times New Roman"/>
          <w:sz w:val="24"/>
          <w:szCs w:val="24"/>
        </w:rPr>
        <w:t>(1987)</w:t>
      </w:r>
      <w:r>
        <w:rPr>
          <w:rFonts w:ascii="Times New Roman" w:hAnsi="Times New Roman"/>
          <w:i/>
          <w:sz w:val="24"/>
          <w:szCs w:val="24"/>
        </w:rPr>
        <w:t xml:space="preserve">. </w:t>
      </w:r>
      <w:r w:rsidRPr="007C543B">
        <w:rPr>
          <w:rFonts w:ascii="Times New Roman" w:hAnsi="Times New Roman"/>
          <w:sz w:val="24"/>
          <w:szCs w:val="24"/>
        </w:rPr>
        <w:t>A partir de este contexto</w:t>
      </w:r>
      <w:r w:rsidR="006222FB" w:rsidRPr="00254BD6">
        <w:rPr>
          <w:rFonts w:ascii="Times New Roman" w:hAnsi="Times New Roman"/>
          <w:sz w:val="24"/>
          <w:szCs w:val="24"/>
        </w:rPr>
        <w:t xml:space="preserve"> </w:t>
      </w:r>
      <w:r>
        <w:rPr>
          <w:rFonts w:ascii="Times New Roman" w:hAnsi="Times New Roman"/>
          <w:sz w:val="24"/>
          <w:szCs w:val="24"/>
        </w:rPr>
        <w:t>cultural hacemos</w:t>
      </w:r>
      <w:r w:rsidR="006222FB" w:rsidRPr="00254BD6">
        <w:rPr>
          <w:rFonts w:ascii="Times New Roman" w:hAnsi="Times New Roman"/>
          <w:sz w:val="24"/>
          <w:szCs w:val="24"/>
        </w:rPr>
        <w:t xml:space="preserve"> una primera aproximación a la situación que las mujeres han tenido respecto a los hombres a lo largo de los si</w:t>
      </w:r>
      <w:r>
        <w:rPr>
          <w:rFonts w:ascii="Times New Roman" w:hAnsi="Times New Roman"/>
          <w:sz w:val="24"/>
          <w:szCs w:val="24"/>
        </w:rPr>
        <w:t>glos. En el presente trabajo nos centramos en los estereotipos que vienen dificultando el que las mujeres accedan a la educación y a responsabilidades plenas en el</w:t>
      </w:r>
      <w:r w:rsidR="006222FB" w:rsidRPr="00254BD6">
        <w:rPr>
          <w:rFonts w:ascii="Times New Roman" w:hAnsi="Times New Roman"/>
          <w:sz w:val="24"/>
          <w:szCs w:val="24"/>
        </w:rPr>
        <w:t xml:space="preserve"> ámbito científico.</w:t>
      </w:r>
    </w:p>
    <w:p w:rsidR="006222FB" w:rsidRPr="00254BD6" w:rsidRDefault="006222FB"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Son muchas l</w:t>
      </w:r>
      <w:r w:rsidR="00615AD6">
        <w:rPr>
          <w:rFonts w:ascii="Times New Roman" w:hAnsi="Times New Roman"/>
          <w:sz w:val="24"/>
          <w:szCs w:val="24"/>
        </w:rPr>
        <w:t>as referencias que durante estos últimos años</w:t>
      </w:r>
      <w:r w:rsidRPr="00254BD6">
        <w:rPr>
          <w:rFonts w:ascii="Times New Roman" w:hAnsi="Times New Roman"/>
          <w:sz w:val="24"/>
          <w:szCs w:val="24"/>
        </w:rPr>
        <w:t xml:space="preserve"> se están realizando tanto en trabajos de divulgación, congresos, mesas redondas e incluso en los medios de comunicación, acerca de las desigualdades que tiene y ha t</w:t>
      </w:r>
      <w:r w:rsidR="00C81DA0">
        <w:rPr>
          <w:rFonts w:ascii="Times New Roman" w:hAnsi="Times New Roman"/>
          <w:sz w:val="24"/>
          <w:szCs w:val="24"/>
        </w:rPr>
        <w:t>enido la mujer en el acceso y</w:t>
      </w:r>
      <w:r w:rsidRPr="00254BD6">
        <w:rPr>
          <w:rFonts w:ascii="Times New Roman" w:hAnsi="Times New Roman"/>
          <w:sz w:val="24"/>
          <w:szCs w:val="24"/>
        </w:rPr>
        <w:t xml:space="preserve"> divulgación de la ciencia. Reflexiones al respecto se dan en la  reciente publicación de </w:t>
      </w:r>
      <w:r w:rsidR="007C543B" w:rsidRPr="00254BD6">
        <w:rPr>
          <w:rFonts w:ascii="Times New Roman" w:hAnsi="Times New Roman"/>
          <w:sz w:val="24"/>
          <w:szCs w:val="24"/>
        </w:rPr>
        <w:t>García Dauder</w:t>
      </w:r>
      <w:r w:rsidR="007C543B">
        <w:rPr>
          <w:rFonts w:ascii="Times New Roman" w:hAnsi="Times New Roman"/>
          <w:sz w:val="24"/>
          <w:szCs w:val="24"/>
        </w:rPr>
        <w:t xml:space="preserve"> y </w:t>
      </w:r>
      <w:r w:rsidR="007C543B" w:rsidRPr="00254BD6">
        <w:rPr>
          <w:rFonts w:ascii="Times New Roman" w:hAnsi="Times New Roman"/>
          <w:sz w:val="24"/>
          <w:szCs w:val="24"/>
        </w:rPr>
        <w:t xml:space="preserve">Pérez Sedeño </w:t>
      </w:r>
      <w:r w:rsidR="007C543B">
        <w:rPr>
          <w:rFonts w:ascii="Times New Roman" w:hAnsi="Times New Roman"/>
          <w:sz w:val="24"/>
          <w:szCs w:val="24"/>
        </w:rPr>
        <w:t xml:space="preserve">(2017), </w:t>
      </w:r>
      <w:r w:rsidR="00C81DA0">
        <w:rPr>
          <w:rFonts w:ascii="Times New Roman" w:hAnsi="Times New Roman"/>
          <w:sz w:val="24"/>
          <w:szCs w:val="24"/>
        </w:rPr>
        <w:t xml:space="preserve">en la cual </w:t>
      </w:r>
      <w:r w:rsidRPr="00254BD6">
        <w:rPr>
          <w:rFonts w:ascii="Times New Roman" w:hAnsi="Times New Roman"/>
          <w:sz w:val="24"/>
          <w:szCs w:val="24"/>
        </w:rPr>
        <w:t>se analizan los obstáculos que han  tenido que superar las mujeres científicas, detallando numerosas ocasiones en las que las mujeres han quedado a la sombra de hermanos, maridos, maestros, compañeros de i</w:t>
      </w:r>
      <w:r w:rsidR="005C526F">
        <w:rPr>
          <w:rFonts w:ascii="Times New Roman" w:hAnsi="Times New Roman"/>
          <w:sz w:val="24"/>
          <w:szCs w:val="24"/>
        </w:rPr>
        <w:t xml:space="preserve">nvestigación... otorgándoles </w:t>
      </w:r>
      <w:r w:rsidRPr="00254BD6">
        <w:rPr>
          <w:rFonts w:ascii="Times New Roman" w:hAnsi="Times New Roman"/>
          <w:sz w:val="24"/>
          <w:szCs w:val="24"/>
        </w:rPr>
        <w:t>sus aportaciones a la ciencia ya que investigaban en equipo y el trabajo de ellas permanecía oculto.</w:t>
      </w:r>
    </w:p>
    <w:p w:rsidR="006222FB" w:rsidRDefault="006222FB"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“En definitiva, la pregunta que nos queda tras este viaje es si nos encontramos ante ejemplos de mala ciencia o de ciencia al uso. Si mejorar la ciencia consistirá en eliminar los sesgos de género, si eso es posible, o si nos tendremos que replantear otras formas de hacer cienc</w:t>
      </w:r>
      <w:r w:rsidR="0023729D">
        <w:rPr>
          <w:rFonts w:ascii="Times New Roman" w:hAnsi="Times New Roman"/>
          <w:sz w:val="24"/>
          <w:szCs w:val="24"/>
        </w:rPr>
        <w:t>ia” (García y Pérez</w:t>
      </w:r>
      <w:r w:rsidR="00615AD6">
        <w:rPr>
          <w:rFonts w:ascii="Times New Roman" w:hAnsi="Times New Roman"/>
          <w:sz w:val="24"/>
          <w:szCs w:val="24"/>
        </w:rPr>
        <w:t xml:space="preserve"> 2017: </w:t>
      </w:r>
      <w:r w:rsidR="00E65575">
        <w:rPr>
          <w:rFonts w:ascii="Times New Roman" w:hAnsi="Times New Roman"/>
          <w:sz w:val="24"/>
          <w:szCs w:val="24"/>
        </w:rPr>
        <w:t xml:space="preserve">241), </w:t>
      </w:r>
      <w:r w:rsidRPr="00254BD6">
        <w:rPr>
          <w:rFonts w:ascii="Times New Roman" w:hAnsi="Times New Roman"/>
          <w:sz w:val="24"/>
          <w:szCs w:val="24"/>
        </w:rPr>
        <w:t>reflexiones finales que se plantean las autoras al cuestionarse la objetividad en el contexto productor de la ciencia, siendo complejo evitar cualquier tipo de sesgos, ya se de género, raza o ideol</w:t>
      </w:r>
      <w:r w:rsidR="0023729D">
        <w:rPr>
          <w:rFonts w:ascii="Times New Roman" w:hAnsi="Times New Roman"/>
          <w:sz w:val="24"/>
          <w:szCs w:val="24"/>
        </w:rPr>
        <w:t>ogía</w:t>
      </w:r>
      <w:r w:rsidRPr="00254BD6">
        <w:rPr>
          <w:rFonts w:ascii="Times New Roman" w:hAnsi="Times New Roman"/>
          <w:sz w:val="24"/>
          <w:szCs w:val="24"/>
        </w:rPr>
        <w:t>.</w:t>
      </w:r>
    </w:p>
    <w:p w:rsidR="007F3794" w:rsidRPr="00254BD6" w:rsidRDefault="00247F5B"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Durante mucho tiempo la ciencia se ha considerado </w:t>
      </w:r>
      <w:r w:rsidR="007F3794">
        <w:rPr>
          <w:rFonts w:ascii="Times New Roman" w:hAnsi="Times New Roman"/>
          <w:sz w:val="24"/>
          <w:szCs w:val="24"/>
        </w:rPr>
        <w:t>un pasatiempo para aficionados y la mujer podía acceder a ella a través de colaboraciones con sus maridos o hermanos. Sin embargo, en el S.XIX comenzó a institucionalizarse, y las mujeres se vieron relegadas a un segundo plano, encontra</w:t>
      </w:r>
      <w:r>
        <w:rPr>
          <w:rFonts w:ascii="Times New Roman" w:hAnsi="Times New Roman"/>
          <w:sz w:val="24"/>
          <w:szCs w:val="24"/>
        </w:rPr>
        <w:t>n</w:t>
      </w:r>
      <w:r w:rsidR="007F3794">
        <w:rPr>
          <w:rFonts w:ascii="Times New Roman" w:hAnsi="Times New Roman"/>
          <w:sz w:val="24"/>
          <w:szCs w:val="24"/>
        </w:rPr>
        <w:t xml:space="preserve">do grandes dificultades para acceder </w:t>
      </w:r>
      <w:r w:rsidR="007F3794" w:rsidRPr="007F3794">
        <w:rPr>
          <w:rFonts w:ascii="Times New Roman" w:hAnsi="Times New Roman"/>
          <w:sz w:val="24"/>
          <w:szCs w:val="24"/>
        </w:rPr>
        <w:t>al terreno científico (Saini, 2018). Por ello, actualme</w:t>
      </w:r>
      <w:r w:rsidR="000E692B">
        <w:rPr>
          <w:rFonts w:ascii="Times New Roman" w:hAnsi="Times New Roman"/>
          <w:sz w:val="24"/>
          <w:szCs w:val="24"/>
        </w:rPr>
        <w:t>nte existen proyectos</w:t>
      </w:r>
      <w:r w:rsidR="007F3794" w:rsidRPr="007F3794">
        <w:rPr>
          <w:rFonts w:ascii="Times New Roman" w:hAnsi="Times New Roman"/>
          <w:sz w:val="24"/>
          <w:szCs w:val="24"/>
        </w:rPr>
        <w:t xml:space="preserve"> como </w:t>
      </w:r>
      <w:r w:rsidR="007F3794" w:rsidRPr="00DC1250">
        <w:rPr>
          <w:rFonts w:ascii="Times New Roman" w:hAnsi="Times New Roman"/>
          <w:i/>
          <w:sz w:val="24"/>
          <w:szCs w:val="24"/>
        </w:rPr>
        <w:t>Inspiringirls</w:t>
      </w:r>
      <w:r w:rsidR="007F3794" w:rsidRPr="007F3794">
        <w:rPr>
          <w:rFonts w:ascii="Times New Roman" w:hAnsi="Times New Roman"/>
          <w:sz w:val="24"/>
          <w:szCs w:val="24"/>
        </w:rPr>
        <w:t xml:space="preserve"> o el</w:t>
      </w:r>
      <w:r w:rsidR="00DC1250">
        <w:rPr>
          <w:rFonts w:ascii="Times New Roman" w:hAnsi="Times New Roman"/>
          <w:sz w:val="24"/>
          <w:szCs w:val="24"/>
        </w:rPr>
        <w:t xml:space="preserve"> de</w:t>
      </w:r>
      <w:r w:rsidR="007F3794" w:rsidRPr="007F3794">
        <w:rPr>
          <w:rFonts w:ascii="Times New Roman" w:hAnsi="Times New Roman"/>
          <w:sz w:val="24"/>
          <w:szCs w:val="24"/>
        </w:rPr>
        <w:t xml:space="preserve"> </w:t>
      </w:r>
      <w:r w:rsidR="007F3794" w:rsidRPr="00DC1250">
        <w:rPr>
          <w:rFonts w:ascii="Times New Roman" w:hAnsi="Times New Roman"/>
          <w:i/>
          <w:sz w:val="24"/>
          <w:szCs w:val="24"/>
        </w:rPr>
        <w:t>Hypatia</w:t>
      </w:r>
      <w:r w:rsidR="007F3794" w:rsidRPr="007F3794">
        <w:rPr>
          <w:rFonts w:ascii="Times New Roman" w:hAnsi="Times New Roman"/>
          <w:sz w:val="24"/>
          <w:szCs w:val="24"/>
        </w:rPr>
        <w:t>, que promueven la incorporación de las niñas y las mujeres al mundo de la ciencia y la tecnología a través de proyectos pedagógicos y culturales, para aumentar la autoestima y las vocaciones científicas en edad escolar.</w:t>
      </w:r>
    </w:p>
    <w:p w:rsidR="006222FB" w:rsidRDefault="000E692B" w:rsidP="007038D7">
      <w:pPr>
        <w:pStyle w:val="Standard"/>
        <w:spacing w:after="0" w:line="240" w:lineRule="auto"/>
        <w:ind w:firstLine="567"/>
        <w:jc w:val="both"/>
        <w:rPr>
          <w:sz w:val="24"/>
          <w:lang w:val="es-ES_tradnl"/>
        </w:rPr>
      </w:pPr>
      <w:r>
        <w:rPr>
          <w:rFonts w:ascii="Times New Roman" w:hAnsi="Times New Roman"/>
          <w:sz w:val="24"/>
          <w:szCs w:val="24"/>
        </w:rPr>
        <w:t>Este es el punto de partida d</w:t>
      </w:r>
      <w:r w:rsidR="006222FB" w:rsidRPr="00254BD6">
        <w:rPr>
          <w:rFonts w:ascii="Times New Roman" w:hAnsi="Times New Roman"/>
          <w:sz w:val="24"/>
          <w:szCs w:val="24"/>
        </w:rPr>
        <w:t>el presente trabajo de investig</w:t>
      </w:r>
      <w:r w:rsidR="00615AD6">
        <w:rPr>
          <w:rFonts w:ascii="Times New Roman" w:hAnsi="Times New Roman"/>
          <w:sz w:val="24"/>
          <w:szCs w:val="24"/>
        </w:rPr>
        <w:t>ación, en el que se trata de proponer</w:t>
      </w:r>
      <w:r w:rsidR="006222FB" w:rsidRPr="00254BD6">
        <w:rPr>
          <w:rFonts w:ascii="Times New Roman" w:hAnsi="Times New Roman"/>
          <w:sz w:val="24"/>
          <w:szCs w:val="24"/>
        </w:rPr>
        <w:t xml:space="preserve"> otro modo de hacer ciencia en </w:t>
      </w:r>
      <w:r w:rsidR="007E4C0A">
        <w:rPr>
          <w:rFonts w:ascii="Times New Roman" w:hAnsi="Times New Roman"/>
          <w:sz w:val="24"/>
          <w:szCs w:val="24"/>
        </w:rPr>
        <w:t>la Educación Primaria. D</w:t>
      </w:r>
      <w:r w:rsidR="00615AD6">
        <w:rPr>
          <w:rFonts w:ascii="Times New Roman" w:hAnsi="Times New Roman"/>
          <w:sz w:val="24"/>
          <w:szCs w:val="24"/>
        </w:rPr>
        <w:t>esde la perspectiva adoptada</w:t>
      </w:r>
      <w:r w:rsidR="007E4C0A">
        <w:rPr>
          <w:rFonts w:ascii="Times New Roman" w:hAnsi="Times New Roman"/>
          <w:sz w:val="24"/>
          <w:szCs w:val="24"/>
        </w:rPr>
        <w:t>,</w:t>
      </w:r>
      <w:r w:rsidR="00615AD6">
        <w:rPr>
          <w:rFonts w:ascii="Times New Roman" w:hAnsi="Times New Roman"/>
          <w:sz w:val="24"/>
          <w:szCs w:val="24"/>
        </w:rPr>
        <w:t xml:space="preserve"> se</w:t>
      </w:r>
      <w:r w:rsidR="006222FB" w:rsidRPr="00254BD6">
        <w:rPr>
          <w:rFonts w:ascii="Times New Roman" w:hAnsi="Times New Roman"/>
          <w:sz w:val="24"/>
          <w:szCs w:val="24"/>
        </w:rPr>
        <w:t xml:space="preserve"> analiza</w:t>
      </w:r>
      <w:r w:rsidR="00615AD6">
        <w:rPr>
          <w:rFonts w:ascii="Times New Roman" w:hAnsi="Times New Roman"/>
          <w:sz w:val="24"/>
          <w:szCs w:val="24"/>
        </w:rPr>
        <w:t>n</w:t>
      </w:r>
      <w:r w:rsidR="006222FB" w:rsidRPr="00254BD6">
        <w:rPr>
          <w:rFonts w:ascii="Times New Roman" w:hAnsi="Times New Roman"/>
          <w:sz w:val="24"/>
          <w:szCs w:val="24"/>
        </w:rPr>
        <w:t xml:space="preserve"> los sesgos de género que puedan darse en el </w:t>
      </w:r>
      <w:r w:rsidR="00DC1250">
        <w:rPr>
          <w:rFonts w:ascii="Times New Roman" w:hAnsi="Times New Roman"/>
          <w:sz w:val="24"/>
          <w:szCs w:val="24"/>
        </w:rPr>
        <w:t>tratamiento</w:t>
      </w:r>
      <w:r w:rsidR="006222FB" w:rsidRPr="00254BD6">
        <w:rPr>
          <w:rFonts w:ascii="Times New Roman" w:hAnsi="Times New Roman"/>
          <w:sz w:val="24"/>
          <w:szCs w:val="24"/>
        </w:rPr>
        <w:t xml:space="preserve"> de la ciencia en el contexto escolar, con tal de </w:t>
      </w:r>
      <w:r w:rsidR="00DC1250">
        <w:rPr>
          <w:rFonts w:ascii="Times New Roman" w:hAnsi="Times New Roman"/>
          <w:sz w:val="24"/>
          <w:szCs w:val="24"/>
        </w:rPr>
        <w:t>eliminar</w:t>
      </w:r>
      <w:r w:rsidR="006222FB" w:rsidRPr="00254BD6">
        <w:rPr>
          <w:rFonts w:ascii="Times New Roman" w:hAnsi="Times New Roman"/>
          <w:sz w:val="24"/>
          <w:szCs w:val="24"/>
        </w:rPr>
        <w:t xml:space="preserve"> esas desigualdades</w:t>
      </w:r>
      <w:r w:rsidR="00DC1250">
        <w:rPr>
          <w:rFonts w:ascii="Times New Roman" w:hAnsi="Times New Roman"/>
          <w:sz w:val="24"/>
          <w:szCs w:val="24"/>
        </w:rPr>
        <w:t>, tan</w:t>
      </w:r>
      <w:r w:rsidR="007E4C0A">
        <w:rPr>
          <w:rFonts w:ascii="Times New Roman" w:hAnsi="Times New Roman"/>
          <w:sz w:val="24"/>
          <w:szCs w:val="24"/>
        </w:rPr>
        <w:t xml:space="preserve"> difíciles de modificar ya que no disponemos actualmente de un conocimiento científico </w:t>
      </w:r>
      <w:r w:rsidR="007E4C0A" w:rsidRPr="00E65575">
        <w:rPr>
          <w:rFonts w:ascii="Times New Roman" w:hAnsi="Times New Roman"/>
          <w:sz w:val="24"/>
          <w:szCs w:val="24"/>
        </w:rPr>
        <w:t>que incluya la experiencia y el saber de las mujeres (Marbà y Solsona, 2012)</w:t>
      </w:r>
      <w:r w:rsidR="006222FB" w:rsidRPr="00254BD6">
        <w:rPr>
          <w:rFonts w:ascii="Times New Roman" w:hAnsi="Times New Roman"/>
          <w:sz w:val="24"/>
          <w:szCs w:val="24"/>
        </w:rPr>
        <w:t>. En definitiva, se trata de ofrecer una visión diferente d</w:t>
      </w:r>
      <w:r w:rsidR="0053193B">
        <w:rPr>
          <w:rFonts w:ascii="Times New Roman" w:hAnsi="Times New Roman"/>
          <w:sz w:val="24"/>
          <w:szCs w:val="24"/>
        </w:rPr>
        <w:t>esde el currículum, incluidos los libros de texto</w:t>
      </w:r>
      <w:r w:rsidR="006222FB" w:rsidRPr="00254BD6">
        <w:rPr>
          <w:rFonts w:ascii="Times New Roman" w:hAnsi="Times New Roman"/>
          <w:sz w:val="24"/>
          <w:szCs w:val="24"/>
        </w:rPr>
        <w:t xml:space="preserve">, en </w:t>
      </w:r>
      <w:r w:rsidR="0053193B">
        <w:rPr>
          <w:rFonts w:ascii="Times New Roman" w:hAnsi="Times New Roman"/>
          <w:sz w:val="24"/>
          <w:szCs w:val="24"/>
        </w:rPr>
        <w:t>el</w:t>
      </w:r>
      <w:r w:rsidR="006222FB" w:rsidRPr="00254BD6">
        <w:rPr>
          <w:rFonts w:ascii="Times New Roman" w:hAnsi="Times New Roman"/>
          <w:sz w:val="24"/>
          <w:szCs w:val="24"/>
        </w:rPr>
        <w:t xml:space="preserve"> que faltan referentes femeninos, para trazar una manera distinta de transmitir la historia de la ciencia al alumnado en el aula de Educación Primaria.</w:t>
      </w:r>
      <w:r w:rsidR="007E4C0A">
        <w:rPr>
          <w:rFonts w:ascii="Times New Roman" w:hAnsi="Times New Roman"/>
          <w:sz w:val="24"/>
          <w:szCs w:val="24"/>
        </w:rPr>
        <w:t xml:space="preserve"> Nuestro objetivo pues, es construir </w:t>
      </w:r>
      <w:r w:rsidR="006222FB" w:rsidRPr="000E692B">
        <w:rPr>
          <w:rFonts w:ascii="Times New Roman" w:hAnsi="Times New Roman"/>
          <w:sz w:val="24"/>
          <w:szCs w:val="24"/>
        </w:rPr>
        <w:t>un saber diferente del que ha sido tradicional en los libros de texto y</w:t>
      </w:r>
      <w:r w:rsidR="007E4C0A" w:rsidRPr="000E692B">
        <w:rPr>
          <w:rFonts w:ascii="Times New Roman" w:hAnsi="Times New Roman"/>
          <w:sz w:val="24"/>
          <w:szCs w:val="24"/>
        </w:rPr>
        <w:t xml:space="preserve"> en </w:t>
      </w:r>
      <w:r w:rsidR="0053193B">
        <w:rPr>
          <w:rFonts w:ascii="Times New Roman" w:hAnsi="Times New Roman"/>
          <w:sz w:val="24"/>
          <w:szCs w:val="24"/>
        </w:rPr>
        <w:t>el desarrollo del currículo</w:t>
      </w:r>
      <w:r w:rsidR="007E4C0A" w:rsidRPr="000E692B">
        <w:rPr>
          <w:rFonts w:ascii="Times New Roman" w:hAnsi="Times New Roman"/>
          <w:sz w:val="24"/>
          <w:szCs w:val="24"/>
        </w:rPr>
        <w:t>, para comprobar si es posible revertir los estereotipos que se mencionan en los estudios recientes sobre el tema, así como en el proceso de indagación e investigación que se ha seguido en la siguiente propuesta.</w:t>
      </w:r>
      <w:r w:rsidR="006222FB">
        <w:br w:type="page"/>
      </w:r>
    </w:p>
    <w:p w:rsidR="00182861" w:rsidRPr="00182861" w:rsidRDefault="006222FB" w:rsidP="007038D7">
      <w:pPr>
        <w:pStyle w:val="Encabezado1"/>
        <w:spacing w:before="0" w:after="0"/>
      </w:pPr>
      <w:r>
        <w:lastRenderedPageBreak/>
        <w:t>MARCO TEÓRICO</w:t>
      </w:r>
    </w:p>
    <w:p w:rsidR="006222FB" w:rsidRDefault="006222FB" w:rsidP="007038D7">
      <w:pPr>
        <w:pStyle w:val="TextoNormal"/>
      </w:pPr>
    </w:p>
    <w:p w:rsidR="006222FB" w:rsidRPr="00254BD6" w:rsidRDefault="0084491A"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Los estereotipos, según </w:t>
      </w:r>
      <w:r w:rsidR="007E4C0A" w:rsidRPr="00254BD6">
        <w:rPr>
          <w:rFonts w:ascii="Times New Roman" w:hAnsi="Times New Roman"/>
          <w:sz w:val="24"/>
          <w:szCs w:val="24"/>
        </w:rPr>
        <w:t>Pérez Sedeño</w:t>
      </w:r>
      <w:r>
        <w:rPr>
          <w:rFonts w:ascii="Times New Roman" w:hAnsi="Times New Roman"/>
          <w:sz w:val="24"/>
          <w:szCs w:val="24"/>
        </w:rPr>
        <w:t xml:space="preserve"> (2017)</w:t>
      </w:r>
      <w:r w:rsidR="007E4C0A">
        <w:rPr>
          <w:rFonts w:ascii="Times New Roman" w:hAnsi="Times New Roman"/>
          <w:sz w:val="24"/>
          <w:szCs w:val="24"/>
        </w:rPr>
        <w:t xml:space="preserve">, </w:t>
      </w:r>
      <w:r w:rsidR="00455FE6" w:rsidRPr="00254BD6">
        <w:rPr>
          <w:rFonts w:ascii="Times New Roman" w:hAnsi="Times New Roman"/>
          <w:sz w:val="24"/>
          <w:szCs w:val="24"/>
        </w:rPr>
        <w:t xml:space="preserve">son creencias </w:t>
      </w:r>
      <w:r w:rsidR="004A2CFD" w:rsidRPr="00254BD6">
        <w:rPr>
          <w:rFonts w:ascii="Times New Roman" w:hAnsi="Times New Roman"/>
          <w:sz w:val="24"/>
          <w:szCs w:val="24"/>
        </w:rPr>
        <w:t xml:space="preserve">sobre un grupo concreto, ampliamente </w:t>
      </w:r>
      <w:r w:rsidR="00455FE6" w:rsidRPr="00254BD6">
        <w:rPr>
          <w:rFonts w:ascii="Times New Roman" w:hAnsi="Times New Roman"/>
          <w:sz w:val="24"/>
          <w:szCs w:val="24"/>
        </w:rPr>
        <w:t>compartidas por la sociedad</w:t>
      </w:r>
      <w:r w:rsidR="004B5A55" w:rsidRPr="00254BD6">
        <w:rPr>
          <w:rFonts w:ascii="Times New Roman" w:hAnsi="Times New Roman"/>
          <w:sz w:val="24"/>
          <w:szCs w:val="24"/>
        </w:rPr>
        <w:t>, que pueden ser positivos, neutros o negativos, suponiendo en este último caso discriminaciones susceptibles de ser directas o indirectas. Los estereotipos de género, reflejan ideas normativas de lo que es considerado la feminidad o la masculinidad, creencias esencialistas</w:t>
      </w:r>
      <w:r w:rsidR="00455FE6" w:rsidRPr="00254BD6">
        <w:rPr>
          <w:rFonts w:ascii="Times New Roman" w:hAnsi="Times New Roman"/>
          <w:sz w:val="24"/>
          <w:szCs w:val="24"/>
        </w:rPr>
        <w:t xml:space="preserve"> que crean dualismos</w:t>
      </w:r>
      <w:r w:rsidR="004A2CFD" w:rsidRPr="00254BD6">
        <w:rPr>
          <w:rFonts w:ascii="Times New Roman" w:hAnsi="Times New Roman"/>
          <w:sz w:val="24"/>
          <w:szCs w:val="24"/>
        </w:rPr>
        <w:t xml:space="preserve"> u opuestos</w:t>
      </w:r>
      <w:r w:rsidR="00455FE6" w:rsidRPr="00254BD6">
        <w:rPr>
          <w:rFonts w:ascii="Times New Roman" w:hAnsi="Times New Roman"/>
          <w:sz w:val="24"/>
          <w:szCs w:val="24"/>
        </w:rPr>
        <w:t xml:space="preserve"> binarios. Estos estereotipos a veces se basan en realidades o características que en algún tiempo han tenido diversos grupos, pero tienden a perpetuarse incluso cuando esa realidad </w:t>
      </w:r>
      <w:r>
        <w:rPr>
          <w:rFonts w:ascii="Times New Roman" w:hAnsi="Times New Roman"/>
          <w:sz w:val="24"/>
          <w:szCs w:val="24"/>
        </w:rPr>
        <w:t>demográfica</w:t>
      </w:r>
      <w:r w:rsidR="00455FE6" w:rsidRPr="00254BD6">
        <w:rPr>
          <w:rFonts w:ascii="Times New Roman" w:hAnsi="Times New Roman"/>
          <w:sz w:val="24"/>
          <w:szCs w:val="24"/>
        </w:rPr>
        <w:t xml:space="preserve"> ha cambiado. En concreto, se está investigando cómo los </w:t>
      </w:r>
      <w:r w:rsidR="004B5A55" w:rsidRPr="00254BD6">
        <w:rPr>
          <w:rFonts w:ascii="Times New Roman" w:hAnsi="Times New Roman"/>
          <w:sz w:val="24"/>
          <w:szCs w:val="24"/>
        </w:rPr>
        <w:t>sesgos de género o los estereotipos conllevan una falta de vocaciones científica</w:t>
      </w:r>
      <w:r w:rsidR="00455FE6" w:rsidRPr="00254BD6">
        <w:rPr>
          <w:rFonts w:ascii="Times New Roman" w:hAnsi="Times New Roman"/>
          <w:sz w:val="24"/>
          <w:szCs w:val="24"/>
        </w:rPr>
        <w:t>s en las adolescentes</w:t>
      </w:r>
      <w:r w:rsidR="004B5A55" w:rsidRPr="00254BD6">
        <w:rPr>
          <w:rFonts w:ascii="Times New Roman" w:hAnsi="Times New Roman"/>
          <w:sz w:val="24"/>
          <w:szCs w:val="24"/>
        </w:rPr>
        <w:t>, así como una falta de alfabetización científica en la ciudadanía</w:t>
      </w:r>
      <w:r w:rsidR="00455FE6" w:rsidRPr="00254BD6">
        <w:rPr>
          <w:rFonts w:ascii="Times New Roman" w:hAnsi="Times New Roman"/>
          <w:sz w:val="24"/>
          <w:szCs w:val="24"/>
        </w:rPr>
        <w:t xml:space="preserve"> o una definición de metas y expectativas diferentes para ambos sexos. </w:t>
      </w:r>
    </w:p>
    <w:p w:rsidR="006222FB" w:rsidRPr="00254BD6" w:rsidRDefault="006222FB"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Desde los primeros pensadores como Aristóteles, Platón, Descartes o el ya mencionado</w:t>
      </w:r>
      <w:r w:rsidRPr="00254BD6">
        <w:rPr>
          <w:rFonts w:ascii="Times New Roman" w:hAnsi="Times New Roman"/>
          <w:color w:val="000000"/>
          <w:sz w:val="24"/>
          <w:szCs w:val="24"/>
          <w:shd w:val="clear" w:color="auto" w:fill="FFFFFF"/>
        </w:rPr>
        <w:t xml:space="preserve"> </w:t>
      </w:r>
      <w:r w:rsidRPr="00254BD6">
        <w:rPr>
          <w:rFonts w:ascii="Times New Roman" w:hAnsi="Times New Roman"/>
          <w:sz w:val="24"/>
          <w:szCs w:val="24"/>
        </w:rPr>
        <w:t xml:space="preserve">Darwin, se han hecho referencias o se ha descrito al hombre y </w:t>
      </w:r>
      <w:r w:rsidR="0084491A">
        <w:rPr>
          <w:rFonts w:ascii="Times New Roman" w:hAnsi="Times New Roman"/>
          <w:sz w:val="24"/>
          <w:szCs w:val="24"/>
        </w:rPr>
        <w:t xml:space="preserve">a </w:t>
      </w:r>
      <w:r w:rsidRPr="00254BD6">
        <w:rPr>
          <w:rFonts w:ascii="Times New Roman" w:hAnsi="Times New Roman"/>
          <w:sz w:val="24"/>
          <w:szCs w:val="24"/>
        </w:rPr>
        <w:t>la mujer con diferencias sustanciales, infravalorando a la mujer y posicionándola un escalón por debajo del hombre, tanto física como intelectualmente</w:t>
      </w:r>
      <w:r w:rsidR="00615AD6">
        <w:rPr>
          <w:rFonts w:ascii="Times New Roman" w:hAnsi="Times New Roman"/>
          <w:sz w:val="24"/>
          <w:szCs w:val="24"/>
        </w:rPr>
        <w:t xml:space="preserve"> atribuyendo</w:t>
      </w:r>
      <w:r w:rsidR="004A2CFD" w:rsidRPr="00254BD6">
        <w:rPr>
          <w:rFonts w:ascii="Times New Roman" w:hAnsi="Times New Roman"/>
          <w:sz w:val="24"/>
          <w:szCs w:val="24"/>
        </w:rPr>
        <w:t xml:space="preserve"> estas diferencias como biológicas</w:t>
      </w:r>
      <w:r w:rsidRPr="00254BD6">
        <w:rPr>
          <w:rFonts w:ascii="Times New Roman" w:hAnsi="Times New Roman"/>
          <w:sz w:val="24"/>
          <w:szCs w:val="24"/>
        </w:rPr>
        <w:t>.</w:t>
      </w:r>
      <w:r w:rsidR="004A2CFD" w:rsidRPr="00254BD6">
        <w:rPr>
          <w:rFonts w:ascii="Times New Roman" w:hAnsi="Times New Roman"/>
          <w:sz w:val="24"/>
          <w:szCs w:val="24"/>
        </w:rPr>
        <w:t xml:space="preserve"> Al género masculino se le atribuyen características tales como la estabilidad emocional, objetividad y racionalidad, carácter dominante, aptitudes intelectuales, eficacia… todas ellas susceptibles de ser aplicables también a la ciencia, mientras que a las mujeres se les atribuyen cualidades como intuición, dependencia, inestabilidad emocional, irracionalidad… </w:t>
      </w:r>
    </w:p>
    <w:p w:rsidR="00E8599F" w:rsidRPr="00254BD6" w:rsidRDefault="00E8599F"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Históricamente se ha hablado también de esta inferioridad de la mujer especialmente en el periodo menstrual, por la debilidad o histeria que se gene</w:t>
      </w:r>
      <w:r w:rsidR="00911131">
        <w:rPr>
          <w:rFonts w:ascii="Times New Roman" w:hAnsi="Times New Roman"/>
          <w:sz w:val="24"/>
          <w:szCs w:val="24"/>
        </w:rPr>
        <w:t>ra debido al desajuste hormonal. Supuestos</w:t>
      </w:r>
      <w:r w:rsidRPr="00254BD6">
        <w:rPr>
          <w:rFonts w:ascii="Times New Roman" w:hAnsi="Times New Roman"/>
          <w:sz w:val="24"/>
          <w:szCs w:val="24"/>
        </w:rPr>
        <w:t xml:space="preserve"> que Leta Hollingworth desmontó con su tesis doctoral en 1914 </w:t>
      </w:r>
      <w:r w:rsidRPr="00911131">
        <w:rPr>
          <w:rFonts w:ascii="Times New Roman" w:hAnsi="Times New Roman"/>
          <w:i/>
          <w:sz w:val="24"/>
          <w:szCs w:val="24"/>
        </w:rPr>
        <w:t>Functional Periodicity: An experimental study of the mental and motor habilities of women during the menstruation</w:t>
      </w:r>
      <w:r w:rsidRPr="00254BD6">
        <w:rPr>
          <w:rFonts w:ascii="Times New Roman" w:hAnsi="Times New Roman"/>
          <w:sz w:val="24"/>
          <w:szCs w:val="24"/>
        </w:rPr>
        <w:t>, afirmando que este periodo no podía suponer una discriminación para la muje</w:t>
      </w:r>
      <w:r w:rsidR="0084491A">
        <w:rPr>
          <w:rFonts w:ascii="Times New Roman" w:hAnsi="Times New Roman"/>
          <w:sz w:val="24"/>
          <w:szCs w:val="24"/>
        </w:rPr>
        <w:t>r en su acceso al mundo laboral</w:t>
      </w:r>
      <w:r w:rsidRPr="00254BD6">
        <w:rPr>
          <w:rFonts w:ascii="Times New Roman" w:hAnsi="Times New Roman"/>
          <w:sz w:val="24"/>
          <w:szCs w:val="24"/>
        </w:rPr>
        <w:t xml:space="preserve"> ni</w:t>
      </w:r>
      <w:r w:rsidR="0084491A">
        <w:rPr>
          <w:rFonts w:ascii="Times New Roman" w:hAnsi="Times New Roman"/>
          <w:sz w:val="24"/>
          <w:szCs w:val="24"/>
        </w:rPr>
        <w:t>,</w:t>
      </w:r>
      <w:r w:rsidRPr="00254BD6">
        <w:rPr>
          <w:rFonts w:ascii="Times New Roman" w:hAnsi="Times New Roman"/>
          <w:sz w:val="24"/>
          <w:szCs w:val="24"/>
        </w:rPr>
        <w:t xml:space="preserve"> en este caso, </w:t>
      </w:r>
      <w:r w:rsidR="0084491A">
        <w:rPr>
          <w:rFonts w:ascii="Times New Roman" w:hAnsi="Times New Roman"/>
          <w:sz w:val="24"/>
          <w:szCs w:val="24"/>
        </w:rPr>
        <w:t xml:space="preserve">al </w:t>
      </w:r>
      <w:r w:rsidRPr="00254BD6">
        <w:rPr>
          <w:rFonts w:ascii="Times New Roman" w:hAnsi="Times New Roman"/>
          <w:sz w:val="24"/>
          <w:szCs w:val="24"/>
        </w:rPr>
        <w:t>científico.</w:t>
      </w:r>
    </w:p>
    <w:p w:rsidR="006222FB" w:rsidRDefault="008E4F2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A</w:t>
      </w:r>
      <w:r w:rsidR="006222FB" w:rsidRPr="00254BD6">
        <w:rPr>
          <w:rFonts w:ascii="Times New Roman" w:hAnsi="Times New Roman"/>
          <w:sz w:val="24"/>
          <w:szCs w:val="24"/>
        </w:rPr>
        <w:t>l interpretar en m</w:t>
      </w:r>
      <w:r w:rsidR="004A2CFD" w:rsidRPr="00254BD6">
        <w:rPr>
          <w:rFonts w:ascii="Times New Roman" w:hAnsi="Times New Roman"/>
          <w:sz w:val="24"/>
          <w:szCs w:val="24"/>
        </w:rPr>
        <w:t xml:space="preserve">ultitud de ocasiones </w:t>
      </w:r>
      <w:r w:rsidR="006222FB" w:rsidRPr="00254BD6">
        <w:rPr>
          <w:rFonts w:ascii="Times New Roman" w:hAnsi="Times New Roman"/>
          <w:sz w:val="24"/>
          <w:szCs w:val="24"/>
        </w:rPr>
        <w:t>estas diferencias como biológicas e innatas, se naturalizan las desigualdades de género, las esferas separadas, convirtiéndolas en inamovibles y en</w:t>
      </w:r>
      <w:r w:rsidR="000674C4">
        <w:rPr>
          <w:rFonts w:ascii="Times New Roman" w:hAnsi="Times New Roman"/>
          <w:sz w:val="24"/>
          <w:szCs w:val="24"/>
        </w:rPr>
        <w:t xml:space="preserve"> un "debe ser" (Hare-</w:t>
      </w:r>
      <w:r w:rsidR="006222FB" w:rsidRPr="00254BD6">
        <w:rPr>
          <w:rFonts w:ascii="Times New Roman" w:hAnsi="Times New Roman"/>
          <w:sz w:val="24"/>
          <w:szCs w:val="24"/>
        </w:rPr>
        <w:t>Mustin y Marecek, 1994).</w:t>
      </w:r>
      <w:r w:rsidR="00455FE6" w:rsidRPr="00254BD6">
        <w:rPr>
          <w:rFonts w:ascii="Times New Roman" w:hAnsi="Times New Roman"/>
          <w:sz w:val="24"/>
          <w:szCs w:val="24"/>
        </w:rPr>
        <w:t xml:space="preserve"> A lo largo de la historia se ha infravalorado a la mujer debido a diversas causas: biológicas, psicológicas, médicas, sociológicas...</w:t>
      </w:r>
      <w:r w:rsidR="004A2CFD" w:rsidRPr="00254BD6">
        <w:rPr>
          <w:rFonts w:ascii="Times New Roman" w:hAnsi="Times New Roman"/>
          <w:sz w:val="24"/>
          <w:szCs w:val="24"/>
        </w:rPr>
        <w:t xml:space="preserve"> y se han ido transmitiendo estas creencias </w:t>
      </w:r>
      <w:r w:rsidR="00455FE6" w:rsidRPr="00254BD6">
        <w:rPr>
          <w:rFonts w:ascii="Times New Roman" w:hAnsi="Times New Roman"/>
          <w:sz w:val="24"/>
          <w:szCs w:val="24"/>
        </w:rPr>
        <w:t xml:space="preserve"> </w:t>
      </w:r>
      <w:r w:rsidR="004A2CFD" w:rsidRPr="00254BD6">
        <w:rPr>
          <w:rFonts w:ascii="Times New Roman" w:hAnsi="Times New Roman"/>
          <w:sz w:val="24"/>
          <w:szCs w:val="24"/>
        </w:rPr>
        <w:t>a través de la familia, los iguales, los medios de comunicación y las instituciones educativas, creando expectativas concretas y diferentes sobre el comportamiento que deben tener hombres y mujeres, niños y niñas.</w:t>
      </w:r>
    </w:p>
    <w:p w:rsidR="006222FB" w:rsidRPr="00254BD6" w:rsidRDefault="000E692B"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Sin embargo, </w:t>
      </w:r>
      <w:r w:rsidR="006222FB" w:rsidRPr="00254BD6">
        <w:rPr>
          <w:rFonts w:ascii="Times New Roman" w:hAnsi="Times New Roman"/>
          <w:sz w:val="24"/>
          <w:szCs w:val="24"/>
        </w:rPr>
        <w:t xml:space="preserve"> </w:t>
      </w:r>
      <w:r>
        <w:rPr>
          <w:rFonts w:ascii="Times New Roman" w:hAnsi="Times New Roman"/>
          <w:sz w:val="24"/>
          <w:szCs w:val="24"/>
        </w:rPr>
        <w:t>tanto</w:t>
      </w:r>
      <w:r w:rsidR="006222FB" w:rsidRPr="00254BD6">
        <w:rPr>
          <w:rFonts w:ascii="Times New Roman" w:hAnsi="Times New Roman"/>
          <w:sz w:val="24"/>
          <w:szCs w:val="24"/>
        </w:rPr>
        <w:t xml:space="preserve"> investigadores como instituciones están haciendo </w:t>
      </w:r>
      <w:r>
        <w:rPr>
          <w:rFonts w:ascii="Times New Roman" w:hAnsi="Times New Roman"/>
          <w:sz w:val="24"/>
          <w:szCs w:val="24"/>
        </w:rPr>
        <w:t xml:space="preserve">un esfuerzo </w:t>
      </w:r>
      <w:r w:rsidR="006222FB" w:rsidRPr="00254BD6">
        <w:rPr>
          <w:rFonts w:ascii="Times New Roman" w:hAnsi="Times New Roman"/>
          <w:sz w:val="24"/>
          <w:szCs w:val="24"/>
        </w:rPr>
        <w:t xml:space="preserve">para conseguir </w:t>
      </w:r>
      <w:r>
        <w:rPr>
          <w:rFonts w:ascii="Times New Roman" w:hAnsi="Times New Roman"/>
          <w:sz w:val="24"/>
          <w:szCs w:val="24"/>
        </w:rPr>
        <w:t>mejor</w:t>
      </w:r>
      <w:r w:rsidR="00E65575">
        <w:rPr>
          <w:rFonts w:ascii="Times New Roman" w:hAnsi="Times New Roman"/>
          <w:sz w:val="24"/>
          <w:szCs w:val="24"/>
        </w:rPr>
        <w:t>ar</w:t>
      </w:r>
      <w:r>
        <w:rPr>
          <w:rFonts w:ascii="Times New Roman" w:hAnsi="Times New Roman"/>
          <w:sz w:val="24"/>
          <w:szCs w:val="24"/>
        </w:rPr>
        <w:t xml:space="preserve"> el acceso y la visibilidad de</w:t>
      </w:r>
      <w:r w:rsidR="006222FB" w:rsidRPr="00254BD6">
        <w:rPr>
          <w:rFonts w:ascii="Times New Roman" w:hAnsi="Times New Roman"/>
          <w:sz w:val="24"/>
          <w:szCs w:val="24"/>
        </w:rPr>
        <w:t xml:space="preserve"> la mujer en la ciencia</w:t>
      </w:r>
      <w:r>
        <w:rPr>
          <w:rFonts w:ascii="Times New Roman" w:hAnsi="Times New Roman"/>
          <w:sz w:val="24"/>
          <w:szCs w:val="24"/>
        </w:rPr>
        <w:t xml:space="preserve"> a través de algunos proyectos </w:t>
      </w:r>
      <w:r w:rsidR="007A278D">
        <w:rPr>
          <w:rFonts w:ascii="Times New Roman" w:hAnsi="Times New Roman"/>
          <w:sz w:val="24"/>
          <w:szCs w:val="24"/>
        </w:rPr>
        <w:t>e investigaciones</w:t>
      </w:r>
      <w:r>
        <w:rPr>
          <w:rFonts w:ascii="Times New Roman" w:hAnsi="Times New Roman"/>
          <w:sz w:val="24"/>
          <w:szCs w:val="24"/>
        </w:rPr>
        <w:t xml:space="preserve"> como los </w:t>
      </w:r>
      <w:r w:rsidR="007A278D">
        <w:rPr>
          <w:rFonts w:ascii="Times New Roman" w:hAnsi="Times New Roman"/>
          <w:sz w:val="24"/>
          <w:szCs w:val="24"/>
        </w:rPr>
        <w:t>citados</w:t>
      </w:r>
      <w:r w:rsidR="006222FB" w:rsidRPr="00254BD6">
        <w:rPr>
          <w:rFonts w:ascii="Times New Roman" w:hAnsi="Times New Roman"/>
          <w:sz w:val="24"/>
          <w:szCs w:val="24"/>
        </w:rPr>
        <w:t>.</w:t>
      </w:r>
      <w:r w:rsidR="00E8599F" w:rsidRPr="00254BD6">
        <w:rPr>
          <w:rFonts w:ascii="Times New Roman" w:hAnsi="Times New Roman"/>
          <w:sz w:val="24"/>
          <w:szCs w:val="24"/>
        </w:rPr>
        <w:t xml:space="preserve"> </w:t>
      </w:r>
      <w:r w:rsidR="007A278D">
        <w:rPr>
          <w:rFonts w:ascii="Times New Roman" w:hAnsi="Times New Roman"/>
          <w:sz w:val="24"/>
          <w:szCs w:val="24"/>
        </w:rPr>
        <w:t>En concreto, desde la F</w:t>
      </w:r>
      <w:r w:rsidR="006222FB" w:rsidRPr="00254BD6">
        <w:rPr>
          <w:rFonts w:ascii="Times New Roman" w:hAnsi="Times New Roman"/>
          <w:sz w:val="24"/>
          <w:szCs w:val="24"/>
        </w:rPr>
        <w:t xml:space="preserve">undación Española para la Ciencia y la Tecnología </w:t>
      </w:r>
      <w:r w:rsidR="007A278D">
        <w:rPr>
          <w:rFonts w:ascii="Times New Roman" w:hAnsi="Times New Roman"/>
          <w:sz w:val="24"/>
          <w:szCs w:val="24"/>
        </w:rPr>
        <w:t xml:space="preserve">(FECYT) </w:t>
      </w:r>
      <w:r w:rsidR="006222FB" w:rsidRPr="00254BD6">
        <w:rPr>
          <w:rFonts w:ascii="Times New Roman" w:hAnsi="Times New Roman"/>
          <w:sz w:val="24"/>
          <w:szCs w:val="24"/>
        </w:rPr>
        <w:t>se ha contribuido a analizar la presencia de la mujer en el ámbito científico mediante estudios e investigaciones que ponían de manifiesto la multitud de aportaciones que éstas han hecho.</w:t>
      </w:r>
      <w:r w:rsidR="00E8599F" w:rsidRPr="00254BD6">
        <w:rPr>
          <w:rFonts w:ascii="Times New Roman" w:hAnsi="Times New Roman"/>
          <w:sz w:val="24"/>
          <w:szCs w:val="24"/>
        </w:rPr>
        <w:t xml:space="preserve"> Recientemente la Unidad de Mujeres y Ciencia (UMyC) junto con el Ministerio de Ciencia, Innovación y Universid</w:t>
      </w:r>
      <w:r w:rsidR="007A278D">
        <w:rPr>
          <w:rFonts w:ascii="Times New Roman" w:hAnsi="Times New Roman"/>
          <w:sz w:val="24"/>
          <w:szCs w:val="24"/>
        </w:rPr>
        <w:t xml:space="preserve">ades, han publicado el informe </w:t>
      </w:r>
      <w:r w:rsidR="007A278D">
        <w:rPr>
          <w:rFonts w:ascii="Times New Roman" w:hAnsi="Times New Roman"/>
          <w:i/>
          <w:sz w:val="24"/>
          <w:szCs w:val="24"/>
        </w:rPr>
        <w:t>Científicas en Cifras-</w:t>
      </w:r>
      <w:r w:rsidR="007A278D" w:rsidRPr="007A278D">
        <w:rPr>
          <w:rFonts w:ascii="Times New Roman" w:hAnsi="Times New Roman"/>
          <w:i/>
          <w:sz w:val="24"/>
          <w:szCs w:val="24"/>
        </w:rPr>
        <w:t>2017</w:t>
      </w:r>
      <w:r w:rsidR="00E8599F" w:rsidRPr="00254BD6">
        <w:rPr>
          <w:rFonts w:ascii="Times New Roman" w:hAnsi="Times New Roman"/>
          <w:sz w:val="24"/>
          <w:szCs w:val="24"/>
        </w:rPr>
        <w:t xml:space="preserve">, donde se ofrecen estadísticas e indicadores de desigualdad de género en la formación y profesión científica, mostrando la escasa presencia de mujeres que a día de hoy se sigue dando en los cargos de gobierno de las universidades y Órganos Públicos de Investigación, </w:t>
      </w:r>
      <w:r w:rsidR="00A31E25" w:rsidRPr="00254BD6">
        <w:rPr>
          <w:rFonts w:ascii="Times New Roman" w:hAnsi="Times New Roman"/>
          <w:sz w:val="24"/>
          <w:szCs w:val="24"/>
        </w:rPr>
        <w:t xml:space="preserve">así como </w:t>
      </w:r>
      <w:r w:rsidR="00E8599F" w:rsidRPr="00254BD6">
        <w:rPr>
          <w:rFonts w:ascii="Times New Roman" w:hAnsi="Times New Roman"/>
          <w:sz w:val="24"/>
          <w:szCs w:val="24"/>
        </w:rPr>
        <w:t xml:space="preserve">el “efecto tijera” </w:t>
      </w:r>
      <w:r w:rsidR="00A31E25" w:rsidRPr="00254BD6">
        <w:rPr>
          <w:rFonts w:ascii="Times New Roman" w:hAnsi="Times New Roman"/>
          <w:sz w:val="24"/>
          <w:szCs w:val="24"/>
        </w:rPr>
        <w:t xml:space="preserve">y el techo de cristal </w:t>
      </w:r>
      <w:r w:rsidR="00E8599F" w:rsidRPr="00254BD6">
        <w:rPr>
          <w:rFonts w:ascii="Times New Roman" w:hAnsi="Times New Roman"/>
          <w:sz w:val="24"/>
          <w:szCs w:val="24"/>
        </w:rPr>
        <w:t xml:space="preserve">que se produce en la carrera </w:t>
      </w:r>
      <w:r w:rsidR="00A31E25" w:rsidRPr="00254BD6">
        <w:rPr>
          <w:rFonts w:ascii="Times New Roman" w:hAnsi="Times New Roman"/>
          <w:sz w:val="24"/>
          <w:szCs w:val="24"/>
        </w:rPr>
        <w:t>investigadora en la que únicamente hay un 21% de mujeres en las cátedras de universidad y un 25% entre el profesorado de investigación.</w:t>
      </w:r>
      <w:r>
        <w:rPr>
          <w:rFonts w:ascii="Times New Roman" w:hAnsi="Times New Roman"/>
          <w:sz w:val="24"/>
          <w:szCs w:val="24"/>
        </w:rPr>
        <w:t xml:space="preserve"> Éstos son datos que hay que revertir comenzando desde la formación inicial en la Educación Primaria.</w:t>
      </w:r>
    </w:p>
    <w:p w:rsidR="006222FB" w:rsidRPr="00254BD6" w:rsidRDefault="00A31E25"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 xml:space="preserve">Así mismo, en </w:t>
      </w:r>
      <w:r w:rsidR="00066809">
        <w:rPr>
          <w:rFonts w:ascii="Times New Roman" w:hAnsi="Times New Roman"/>
          <w:sz w:val="24"/>
          <w:szCs w:val="24"/>
        </w:rPr>
        <w:t>otro estudio de la FECYT titulado</w:t>
      </w:r>
      <w:r w:rsidR="006222FB" w:rsidRPr="00254BD6">
        <w:rPr>
          <w:rFonts w:ascii="Times New Roman" w:hAnsi="Times New Roman"/>
          <w:sz w:val="24"/>
          <w:szCs w:val="24"/>
        </w:rPr>
        <w:t xml:space="preserve"> </w:t>
      </w:r>
      <w:r w:rsidR="006222FB" w:rsidRPr="00066809">
        <w:rPr>
          <w:rFonts w:ascii="Times New Roman" w:hAnsi="Times New Roman"/>
          <w:i/>
          <w:sz w:val="24"/>
          <w:szCs w:val="24"/>
        </w:rPr>
        <w:t xml:space="preserve">La situación de las mujeres investigadoras en el sistema educativo </w:t>
      </w:r>
      <w:r w:rsidR="00066809" w:rsidRPr="00066809">
        <w:rPr>
          <w:rFonts w:ascii="Times New Roman" w:hAnsi="Times New Roman"/>
          <w:i/>
          <w:sz w:val="24"/>
          <w:szCs w:val="24"/>
        </w:rPr>
        <w:t>español de ciencia y tecnología</w:t>
      </w:r>
      <w:r w:rsidR="0093652E" w:rsidRPr="00254BD6">
        <w:rPr>
          <w:rFonts w:ascii="Times New Roman" w:hAnsi="Times New Roman"/>
          <w:sz w:val="24"/>
          <w:szCs w:val="24"/>
        </w:rPr>
        <w:t xml:space="preserve"> (2005)</w:t>
      </w:r>
      <w:r w:rsidR="006222FB" w:rsidRPr="00254BD6">
        <w:rPr>
          <w:rFonts w:ascii="Times New Roman" w:hAnsi="Times New Roman"/>
          <w:sz w:val="24"/>
          <w:szCs w:val="24"/>
        </w:rPr>
        <w:t xml:space="preserve">, extraían conclusiones referentes a las microdesigualdades que se van generando a partir de "prácticas informales" que consiguen que "las mujeres disponen de menos recursos presupuestarios, les es más difícil obtener los servicios del </w:t>
      </w:r>
      <w:r w:rsidR="006222FB" w:rsidRPr="00254BD6">
        <w:rPr>
          <w:rFonts w:ascii="Times New Roman" w:hAnsi="Times New Roman"/>
          <w:sz w:val="24"/>
          <w:szCs w:val="24"/>
        </w:rPr>
        <w:lastRenderedPageBreak/>
        <w:t>personal de apoyo, se ubican en los despachos que están más lejos... y no disponen de un grupo de mentores equivalente al de sus colegas varones a quien pedir asesoramiento y apoyo"</w:t>
      </w:r>
      <w:r w:rsidR="0093652E" w:rsidRPr="00254BD6">
        <w:rPr>
          <w:rFonts w:ascii="Times New Roman" w:hAnsi="Times New Roman"/>
          <w:sz w:val="24"/>
          <w:szCs w:val="24"/>
        </w:rPr>
        <w:t xml:space="preserve"> (pág.53)</w:t>
      </w:r>
      <w:r w:rsidR="006222FB" w:rsidRPr="00254BD6">
        <w:rPr>
          <w:rFonts w:ascii="Times New Roman" w:hAnsi="Times New Roman"/>
          <w:sz w:val="24"/>
          <w:szCs w:val="24"/>
        </w:rPr>
        <w:t>.</w:t>
      </w:r>
    </w:p>
    <w:p w:rsidR="006222FB" w:rsidRDefault="000E692B" w:rsidP="007038D7">
      <w:pPr>
        <w:pStyle w:val="Standard"/>
        <w:spacing w:after="0" w:line="240" w:lineRule="auto"/>
        <w:ind w:firstLine="567"/>
        <w:jc w:val="both"/>
      </w:pPr>
      <w:r>
        <w:rPr>
          <w:rFonts w:ascii="Times New Roman" w:hAnsi="Times New Roman"/>
          <w:sz w:val="24"/>
          <w:szCs w:val="24"/>
        </w:rPr>
        <w:t>A partir de é</w:t>
      </w:r>
      <w:r w:rsidR="006222FB" w:rsidRPr="00254BD6">
        <w:rPr>
          <w:rFonts w:ascii="Times New Roman" w:hAnsi="Times New Roman"/>
          <w:sz w:val="24"/>
          <w:szCs w:val="24"/>
        </w:rPr>
        <w:t>ste y otros informes</w:t>
      </w:r>
      <w:r w:rsidR="0093652E" w:rsidRPr="00254BD6">
        <w:rPr>
          <w:rFonts w:ascii="Times New Roman" w:hAnsi="Times New Roman"/>
          <w:sz w:val="24"/>
          <w:szCs w:val="24"/>
        </w:rPr>
        <w:t xml:space="preserve"> similares</w:t>
      </w:r>
      <w:r w:rsidR="006222FB" w:rsidRPr="00254BD6">
        <w:rPr>
          <w:rFonts w:ascii="Times New Roman" w:hAnsi="Times New Roman"/>
          <w:sz w:val="24"/>
          <w:szCs w:val="24"/>
        </w:rPr>
        <w:t>, consiguieron establecer legalmente algunas de las reivindicaciones en torno a los derechos para las mujeres</w:t>
      </w:r>
      <w:r w:rsidR="0093652E" w:rsidRPr="00254BD6">
        <w:rPr>
          <w:rFonts w:ascii="Times New Roman" w:hAnsi="Times New Roman"/>
          <w:sz w:val="24"/>
          <w:szCs w:val="24"/>
        </w:rPr>
        <w:t xml:space="preserve"> y la igualdad de género</w:t>
      </w:r>
      <w:r w:rsidR="006222FB" w:rsidRPr="00254BD6">
        <w:rPr>
          <w:rFonts w:ascii="Times New Roman" w:hAnsi="Times New Roman"/>
          <w:sz w:val="24"/>
          <w:szCs w:val="24"/>
        </w:rPr>
        <w:t xml:space="preserve">, </w:t>
      </w:r>
      <w:r w:rsidR="0093652E" w:rsidRPr="00254BD6">
        <w:rPr>
          <w:rFonts w:ascii="Times New Roman" w:hAnsi="Times New Roman"/>
          <w:sz w:val="24"/>
          <w:szCs w:val="24"/>
        </w:rPr>
        <w:t>elaborando</w:t>
      </w:r>
      <w:r w:rsidR="006222FB" w:rsidRPr="00254BD6">
        <w:rPr>
          <w:rFonts w:ascii="Times New Roman" w:hAnsi="Times New Roman"/>
          <w:sz w:val="24"/>
          <w:szCs w:val="24"/>
        </w:rPr>
        <w:t xml:space="preserve"> la ORDEN PRE/525/2005, de 7 de marzo, por la que se da publicidad al Acuerdo</w:t>
      </w:r>
      <w:r w:rsidR="002B7999" w:rsidRPr="00254BD6">
        <w:rPr>
          <w:rFonts w:ascii="Times New Roman" w:hAnsi="Times New Roman"/>
          <w:sz w:val="24"/>
          <w:szCs w:val="24"/>
        </w:rPr>
        <w:t xml:space="preserve"> de Consejo de Ministros en el </w:t>
      </w:r>
      <w:r w:rsidR="006222FB" w:rsidRPr="00254BD6">
        <w:rPr>
          <w:rFonts w:ascii="Times New Roman" w:hAnsi="Times New Roman"/>
          <w:sz w:val="24"/>
          <w:szCs w:val="24"/>
        </w:rPr>
        <w:t>que se adoptan medidas para favorecer la igu</w:t>
      </w:r>
      <w:r w:rsidR="002B7999" w:rsidRPr="00254BD6">
        <w:rPr>
          <w:rFonts w:ascii="Times New Roman" w:hAnsi="Times New Roman"/>
          <w:sz w:val="24"/>
          <w:szCs w:val="24"/>
        </w:rPr>
        <w:t>aldad entre mujeres y hombres. En</w:t>
      </w:r>
      <w:r w:rsidR="006222FB" w:rsidRPr="00254BD6">
        <w:rPr>
          <w:rFonts w:ascii="Times New Roman" w:hAnsi="Times New Roman"/>
          <w:sz w:val="24"/>
          <w:szCs w:val="24"/>
        </w:rPr>
        <w:t xml:space="preserve"> concreto</w:t>
      </w:r>
      <w:r w:rsidR="0093652E" w:rsidRPr="00254BD6">
        <w:rPr>
          <w:rFonts w:ascii="Times New Roman" w:hAnsi="Times New Roman"/>
          <w:sz w:val="24"/>
          <w:szCs w:val="24"/>
        </w:rPr>
        <w:t>, en el punto cuarto sobre investigación</w:t>
      </w:r>
      <w:r w:rsidR="006222FB" w:rsidRPr="00254BD6">
        <w:rPr>
          <w:rFonts w:ascii="Times New Roman" w:hAnsi="Times New Roman"/>
          <w:sz w:val="24"/>
          <w:szCs w:val="24"/>
        </w:rPr>
        <w:t xml:space="preserve"> "se acuerda crear una unidad específica de «Mujer y Ciencia» para abordar la situación de las mujeres en las instituciones investigadoras y mejorar su presencia en ellas".</w:t>
      </w:r>
    </w:p>
    <w:p w:rsidR="006222FB" w:rsidRPr="00254BD6" w:rsidRDefault="002B7999"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 xml:space="preserve">Igualmente se creó </w:t>
      </w:r>
      <w:r w:rsidR="006222FB" w:rsidRPr="00254BD6">
        <w:rPr>
          <w:rFonts w:ascii="Times New Roman" w:hAnsi="Times New Roman"/>
          <w:sz w:val="24"/>
          <w:szCs w:val="24"/>
        </w:rPr>
        <w:t>un plan de igualdad de género en la carrera científica de la agencia estatal del CSIC (2007-2009) "para estimular, para avanzar, para caminar por la senda de quienes han apostado por la I+D como motor de progreso", estableciendo medidas para promover la igualdad entre hombres y mujeres, mostrándose como modelo de buenas prácticas para la comunidad científica.</w:t>
      </w:r>
      <w:r w:rsidRPr="00254BD6">
        <w:rPr>
          <w:rFonts w:ascii="Times New Roman" w:hAnsi="Times New Roman"/>
          <w:sz w:val="24"/>
          <w:szCs w:val="24"/>
        </w:rPr>
        <w:t xml:space="preserve"> Prueba de ello es que en</w:t>
      </w:r>
      <w:r w:rsidR="006222FB" w:rsidRPr="00254BD6">
        <w:rPr>
          <w:rFonts w:ascii="Times New Roman" w:hAnsi="Times New Roman"/>
          <w:sz w:val="24"/>
          <w:szCs w:val="24"/>
        </w:rPr>
        <w:t xml:space="preserve"> noviembre de 2017 se nombró a Rosa Menéndez presidenta del CSIC, siendo la primera mujer que ocupa este cargo</w:t>
      </w:r>
      <w:r w:rsidRPr="00254BD6">
        <w:rPr>
          <w:rFonts w:ascii="Times New Roman" w:hAnsi="Times New Roman"/>
          <w:sz w:val="24"/>
          <w:szCs w:val="24"/>
        </w:rPr>
        <w:t xml:space="preserve"> desde que se fundó la agencia</w:t>
      </w:r>
      <w:r w:rsidR="006222FB" w:rsidRPr="00254BD6">
        <w:rPr>
          <w:rFonts w:ascii="Times New Roman" w:hAnsi="Times New Roman"/>
          <w:sz w:val="24"/>
          <w:szCs w:val="24"/>
        </w:rPr>
        <w:t>, tras haber ocupado varios puestos institucionales y de gestión a lo largo de su carrera.</w:t>
      </w:r>
    </w:p>
    <w:p w:rsidR="002B7999" w:rsidRPr="00254BD6" w:rsidRDefault="00066809"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No obstante, hoy se sigue indagando sobre</w:t>
      </w:r>
      <w:r w:rsidR="006222FB" w:rsidRPr="00254BD6">
        <w:rPr>
          <w:rFonts w:ascii="Times New Roman" w:hAnsi="Times New Roman"/>
          <w:sz w:val="24"/>
          <w:szCs w:val="24"/>
        </w:rPr>
        <w:t xml:space="preserve"> estas diferencias entre hombres y mujeres</w:t>
      </w:r>
      <w:r>
        <w:rPr>
          <w:rFonts w:ascii="Times New Roman" w:hAnsi="Times New Roman"/>
          <w:sz w:val="24"/>
          <w:szCs w:val="24"/>
        </w:rPr>
        <w:t xml:space="preserve"> en otros ámbitos</w:t>
      </w:r>
      <w:r w:rsidR="006222FB" w:rsidRPr="00254BD6">
        <w:rPr>
          <w:rFonts w:ascii="Times New Roman" w:hAnsi="Times New Roman"/>
          <w:sz w:val="24"/>
          <w:szCs w:val="24"/>
        </w:rPr>
        <w:t>. Un ejemplo son los informes PISA, en los que mediante las pruebas que se aplican al alumnado de secundaria de distintos países de la OCDE, se extraen "conclusiones muy relevantes" de las capacidades que tienen según el género en la competencia lectora, matemática y científica.</w:t>
      </w:r>
      <w:r w:rsidR="002B7999" w:rsidRPr="00254BD6">
        <w:rPr>
          <w:rFonts w:ascii="Times New Roman" w:hAnsi="Times New Roman"/>
          <w:sz w:val="24"/>
          <w:szCs w:val="24"/>
        </w:rPr>
        <w:t xml:space="preserve"> </w:t>
      </w:r>
      <w:r w:rsidR="006222FB" w:rsidRPr="00254BD6">
        <w:rPr>
          <w:rFonts w:ascii="Times New Roman" w:hAnsi="Times New Roman"/>
          <w:sz w:val="24"/>
          <w:szCs w:val="24"/>
        </w:rPr>
        <w:t>Si bien es cierto que en la actualidad se ha observado un descenso en el interés de los adolescentes por las carreras del ámbito científico,</w:t>
      </w:r>
      <w:r w:rsidR="00F650CD" w:rsidRPr="00254BD6">
        <w:rPr>
          <w:rFonts w:ascii="Times New Roman" w:hAnsi="Times New Roman"/>
          <w:sz w:val="24"/>
          <w:szCs w:val="24"/>
        </w:rPr>
        <w:t xml:space="preserve"> puede deberse</w:t>
      </w:r>
      <w:r w:rsidR="002B7999" w:rsidRPr="00254BD6">
        <w:rPr>
          <w:rFonts w:ascii="Times New Roman" w:hAnsi="Times New Roman"/>
          <w:sz w:val="24"/>
          <w:szCs w:val="24"/>
        </w:rPr>
        <w:t xml:space="preserve"> tal y como muestran algunos estudios, </w:t>
      </w:r>
      <w:r w:rsidR="00F650CD" w:rsidRPr="00254BD6">
        <w:rPr>
          <w:rFonts w:ascii="Times New Roman" w:hAnsi="Times New Roman"/>
          <w:sz w:val="24"/>
          <w:szCs w:val="24"/>
        </w:rPr>
        <w:t xml:space="preserve">al bagaje cultural que arrastran </w:t>
      </w:r>
      <w:r w:rsidR="00FE0FC7">
        <w:rPr>
          <w:rFonts w:ascii="Times New Roman" w:hAnsi="Times New Roman"/>
          <w:sz w:val="24"/>
          <w:szCs w:val="24"/>
        </w:rPr>
        <w:t>cuando llegan</w:t>
      </w:r>
      <w:r w:rsidR="000E68C2">
        <w:rPr>
          <w:rFonts w:ascii="Times New Roman" w:hAnsi="Times New Roman"/>
          <w:sz w:val="24"/>
          <w:szCs w:val="24"/>
        </w:rPr>
        <w:t xml:space="preserve"> a los quince/</w:t>
      </w:r>
      <w:r w:rsidR="002B7999" w:rsidRPr="00254BD6">
        <w:rPr>
          <w:rFonts w:ascii="Times New Roman" w:hAnsi="Times New Roman"/>
          <w:sz w:val="24"/>
          <w:szCs w:val="24"/>
        </w:rPr>
        <w:t>dieciséis años</w:t>
      </w:r>
      <w:r w:rsidR="000E68C2">
        <w:rPr>
          <w:rFonts w:ascii="Times New Roman" w:hAnsi="Times New Roman"/>
          <w:sz w:val="24"/>
          <w:szCs w:val="24"/>
        </w:rPr>
        <w:t xml:space="preserve">, </w:t>
      </w:r>
      <w:r w:rsidR="00B66E68">
        <w:rPr>
          <w:rFonts w:ascii="Times New Roman" w:hAnsi="Times New Roman"/>
          <w:sz w:val="24"/>
          <w:szCs w:val="24"/>
        </w:rPr>
        <w:t xml:space="preserve">pues </w:t>
      </w:r>
      <w:r w:rsidR="000E68C2">
        <w:rPr>
          <w:rFonts w:ascii="Times New Roman" w:hAnsi="Times New Roman"/>
          <w:sz w:val="24"/>
          <w:szCs w:val="24"/>
        </w:rPr>
        <w:t xml:space="preserve">predispone a </w:t>
      </w:r>
      <w:r w:rsidR="002B7999" w:rsidRPr="00254BD6">
        <w:rPr>
          <w:rFonts w:ascii="Times New Roman" w:hAnsi="Times New Roman"/>
          <w:sz w:val="24"/>
          <w:szCs w:val="24"/>
        </w:rPr>
        <w:t xml:space="preserve">los adolescentes ante las distintas materias que les </w:t>
      </w:r>
      <w:r w:rsidR="000E68C2">
        <w:rPr>
          <w:rFonts w:ascii="Times New Roman" w:hAnsi="Times New Roman"/>
          <w:sz w:val="24"/>
          <w:szCs w:val="24"/>
        </w:rPr>
        <w:t>ofrece la institución escolar</w:t>
      </w:r>
      <w:r w:rsidR="008E4F23">
        <w:rPr>
          <w:rFonts w:ascii="Times New Roman" w:hAnsi="Times New Roman"/>
          <w:sz w:val="24"/>
          <w:szCs w:val="24"/>
        </w:rPr>
        <w:t xml:space="preserve"> </w:t>
      </w:r>
      <w:r w:rsidR="00FE0FC7">
        <w:rPr>
          <w:rFonts w:ascii="Times New Roman" w:hAnsi="Times New Roman"/>
          <w:sz w:val="24"/>
          <w:szCs w:val="24"/>
        </w:rPr>
        <w:t>(</w:t>
      </w:r>
      <w:r w:rsidR="00FE0FC7" w:rsidRPr="00785454">
        <w:rPr>
          <w:rFonts w:ascii="Times New Roman" w:hAnsi="Times New Roman"/>
          <w:sz w:val="24"/>
          <w:szCs w:val="24"/>
        </w:rPr>
        <w:t>Crawford &amp; Capps, 2016)</w:t>
      </w:r>
      <w:r w:rsidR="002B7999" w:rsidRPr="00785454">
        <w:rPr>
          <w:rFonts w:ascii="Times New Roman" w:hAnsi="Times New Roman"/>
          <w:sz w:val="24"/>
          <w:szCs w:val="24"/>
        </w:rPr>
        <w:t>.</w:t>
      </w:r>
    </w:p>
    <w:p w:rsidR="00866D73" w:rsidRDefault="00F650CD"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 xml:space="preserve"> E</w:t>
      </w:r>
      <w:r w:rsidR="006222FB" w:rsidRPr="00254BD6">
        <w:rPr>
          <w:rFonts w:ascii="Times New Roman" w:hAnsi="Times New Roman"/>
          <w:sz w:val="24"/>
          <w:szCs w:val="24"/>
        </w:rPr>
        <w:t>n el informe Rocard</w:t>
      </w:r>
      <w:r w:rsidR="000E692B">
        <w:rPr>
          <w:rFonts w:ascii="Times New Roman" w:hAnsi="Times New Roman"/>
          <w:sz w:val="24"/>
          <w:szCs w:val="24"/>
        </w:rPr>
        <w:t xml:space="preserve"> (2009)</w:t>
      </w:r>
      <w:r w:rsidR="006222FB" w:rsidRPr="00254BD6">
        <w:rPr>
          <w:rFonts w:ascii="Times New Roman" w:hAnsi="Times New Roman"/>
          <w:sz w:val="24"/>
          <w:szCs w:val="24"/>
        </w:rPr>
        <w:t xml:space="preserve"> que la Comisión Europea encargó al </w:t>
      </w:r>
      <w:r w:rsidR="00866D73">
        <w:rPr>
          <w:rFonts w:ascii="Times New Roman" w:hAnsi="Times New Roman"/>
          <w:sz w:val="24"/>
          <w:szCs w:val="24"/>
        </w:rPr>
        <w:t>antiguo primer ministro francés</w:t>
      </w:r>
      <w:r w:rsidR="006222FB" w:rsidRPr="00254BD6">
        <w:rPr>
          <w:rFonts w:ascii="Times New Roman" w:hAnsi="Times New Roman"/>
          <w:sz w:val="24"/>
          <w:szCs w:val="24"/>
        </w:rPr>
        <w:t>, se promueve una reorientación pedagógica de la enseñanza de las ciencias tanto en la</w:t>
      </w:r>
      <w:r w:rsidR="00254BD6">
        <w:rPr>
          <w:rFonts w:ascii="Times New Roman" w:hAnsi="Times New Roman"/>
          <w:sz w:val="24"/>
          <w:szCs w:val="24"/>
        </w:rPr>
        <w:t>s</w:t>
      </w:r>
      <w:r w:rsidR="006222FB" w:rsidRPr="00254BD6">
        <w:rPr>
          <w:rFonts w:ascii="Times New Roman" w:hAnsi="Times New Roman"/>
          <w:sz w:val="24"/>
          <w:szCs w:val="24"/>
        </w:rPr>
        <w:t xml:space="preserve"> escuelas de educa</w:t>
      </w:r>
      <w:r w:rsidR="00866D73">
        <w:rPr>
          <w:rFonts w:ascii="Times New Roman" w:hAnsi="Times New Roman"/>
          <w:sz w:val="24"/>
          <w:szCs w:val="24"/>
        </w:rPr>
        <w:t>ción P</w:t>
      </w:r>
      <w:r w:rsidRPr="00254BD6">
        <w:rPr>
          <w:rFonts w:ascii="Times New Roman" w:hAnsi="Times New Roman"/>
          <w:sz w:val="24"/>
          <w:szCs w:val="24"/>
        </w:rPr>
        <w:t>rimaria como</w:t>
      </w:r>
      <w:r w:rsidR="00866D73">
        <w:rPr>
          <w:rFonts w:ascii="Times New Roman" w:hAnsi="Times New Roman"/>
          <w:sz w:val="24"/>
          <w:szCs w:val="24"/>
        </w:rPr>
        <w:t xml:space="preserve"> de S</w:t>
      </w:r>
      <w:r w:rsidRPr="00254BD6">
        <w:rPr>
          <w:rFonts w:ascii="Times New Roman" w:hAnsi="Times New Roman"/>
          <w:sz w:val="24"/>
          <w:szCs w:val="24"/>
        </w:rPr>
        <w:t>ecundaria, se introducen</w:t>
      </w:r>
      <w:r w:rsidR="006222FB" w:rsidRPr="00254BD6">
        <w:rPr>
          <w:rFonts w:ascii="Times New Roman" w:hAnsi="Times New Roman"/>
          <w:sz w:val="24"/>
          <w:szCs w:val="24"/>
        </w:rPr>
        <w:t xml:space="preserve"> reco</w:t>
      </w:r>
      <w:r w:rsidR="000E692B">
        <w:rPr>
          <w:rFonts w:ascii="Times New Roman" w:hAnsi="Times New Roman"/>
          <w:sz w:val="24"/>
          <w:szCs w:val="24"/>
        </w:rPr>
        <w:t xml:space="preserve">mendaciones </w:t>
      </w:r>
      <w:r w:rsidR="002A220A">
        <w:rPr>
          <w:rFonts w:ascii="Times New Roman" w:hAnsi="Times New Roman"/>
          <w:sz w:val="24"/>
          <w:szCs w:val="24"/>
        </w:rPr>
        <w:t>para impulsar las líneas de actuación que traten aspectos de género “</w:t>
      </w:r>
      <w:r w:rsidR="006222FB" w:rsidRPr="00254BD6">
        <w:rPr>
          <w:rFonts w:ascii="Times New Roman" w:hAnsi="Times New Roman"/>
          <w:sz w:val="24"/>
          <w:szCs w:val="24"/>
        </w:rPr>
        <w:t>incluida la presentación de modelos de roles para las niñas en forma de éxito de mujeres científicas, ingenieras y empresarias."</w:t>
      </w:r>
      <w:r w:rsidR="000E692B">
        <w:rPr>
          <w:rFonts w:ascii="Times New Roman" w:hAnsi="Times New Roman"/>
          <w:sz w:val="24"/>
          <w:szCs w:val="24"/>
        </w:rPr>
        <w:t xml:space="preserve"> Inciden en la importancia de incrementar la confianza y la participación de las niñas en las tareas escolares científicas en todas las etapas y niveles del sistema educativo</w:t>
      </w:r>
      <w:r w:rsidR="002A220A">
        <w:rPr>
          <w:rFonts w:ascii="Times New Roman" w:hAnsi="Times New Roman"/>
          <w:sz w:val="24"/>
          <w:szCs w:val="24"/>
        </w:rPr>
        <w:t>.</w:t>
      </w:r>
      <w:r w:rsidR="006222FB" w:rsidRPr="00254BD6">
        <w:rPr>
          <w:rFonts w:ascii="Times New Roman" w:hAnsi="Times New Roman"/>
          <w:sz w:val="24"/>
          <w:szCs w:val="24"/>
        </w:rPr>
        <w:t xml:space="preserve"> Además insiste</w:t>
      </w:r>
      <w:r w:rsidR="002A220A">
        <w:rPr>
          <w:rFonts w:ascii="Times New Roman" w:hAnsi="Times New Roman"/>
          <w:sz w:val="24"/>
          <w:szCs w:val="24"/>
        </w:rPr>
        <w:t>n</w:t>
      </w:r>
      <w:r w:rsidR="006222FB" w:rsidRPr="00254BD6">
        <w:rPr>
          <w:rFonts w:ascii="Times New Roman" w:hAnsi="Times New Roman"/>
          <w:sz w:val="24"/>
          <w:szCs w:val="24"/>
        </w:rPr>
        <w:t xml:space="preserve"> en la importancia del papel del profesorado en esta r</w:t>
      </w:r>
      <w:r w:rsidRPr="00254BD6">
        <w:rPr>
          <w:rFonts w:ascii="Times New Roman" w:hAnsi="Times New Roman"/>
          <w:sz w:val="24"/>
          <w:szCs w:val="24"/>
        </w:rPr>
        <w:t>enovación científica que debe</w:t>
      </w:r>
      <w:r w:rsidR="006222FB" w:rsidRPr="00254BD6">
        <w:rPr>
          <w:rFonts w:ascii="Times New Roman" w:hAnsi="Times New Roman"/>
          <w:sz w:val="24"/>
          <w:szCs w:val="24"/>
        </w:rPr>
        <w:t xml:space="preserve"> dar</w:t>
      </w:r>
      <w:r w:rsidRPr="00254BD6">
        <w:rPr>
          <w:rFonts w:ascii="Times New Roman" w:hAnsi="Times New Roman"/>
          <w:sz w:val="24"/>
          <w:szCs w:val="24"/>
        </w:rPr>
        <w:t>se</w:t>
      </w:r>
      <w:r w:rsidR="006222FB" w:rsidRPr="00254BD6">
        <w:rPr>
          <w:rFonts w:ascii="Times New Roman" w:hAnsi="Times New Roman"/>
          <w:sz w:val="24"/>
          <w:szCs w:val="24"/>
        </w:rPr>
        <w:t xml:space="preserve"> desde las instituciones educativas, examinando proyectos como Pollen para</w:t>
      </w:r>
      <w:r w:rsidR="00866D73">
        <w:rPr>
          <w:rFonts w:ascii="Times New Roman" w:hAnsi="Times New Roman"/>
          <w:sz w:val="24"/>
          <w:szCs w:val="24"/>
        </w:rPr>
        <w:t xml:space="preserve"> la enseñanza primaria o Sinus-Transfer para la S</w:t>
      </w:r>
      <w:r w:rsidR="006222FB" w:rsidRPr="00254BD6">
        <w:rPr>
          <w:rFonts w:ascii="Times New Roman" w:hAnsi="Times New Roman"/>
          <w:sz w:val="24"/>
          <w:szCs w:val="24"/>
        </w:rPr>
        <w:t xml:space="preserve">ecundaria, a través de los cuales aseguran que se ha producido una renovación en la práctica de la ciencia, basada </w:t>
      </w:r>
      <w:r w:rsidR="00866D73" w:rsidRPr="00254BD6">
        <w:rPr>
          <w:rFonts w:ascii="Times New Roman" w:hAnsi="Times New Roman"/>
          <w:sz w:val="24"/>
          <w:szCs w:val="24"/>
        </w:rPr>
        <w:t xml:space="preserve">más </w:t>
      </w:r>
      <w:r w:rsidR="006222FB" w:rsidRPr="00254BD6">
        <w:rPr>
          <w:rFonts w:ascii="Times New Roman" w:hAnsi="Times New Roman"/>
          <w:sz w:val="24"/>
          <w:szCs w:val="24"/>
        </w:rPr>
        <w:t>en la indagación.</w:t>
      </w:r>
    </w:p>
    <w:p w:rsidR="002A220A" w:rsidRDefault="00866D7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Desde </w:t>
      </w:r>
      <w:r w:rsidR="006222FB" w:rsidRPr="00254BD6">
        <w:rPr>
          <w:rFonts w:ascii="Times New Roman" w:hAnsi="Times New Roman"/>
          <w:sz w:val="24"/>
          <w:szCs w:val="24"/>
        </w:rPr>
        <w:t>el Ministerio de Educación se intentó ayudar al profesorado en general a renovar sus prácticas educativas</w:t>
      </w:r>
      <w:r>
        <w:rPr>
          <w:rFonts w:ascii="Times New Roman" w:hAnsi="Times New Roman"/>
          <w:sz w:val="24"/>
          <w:szCs w:val="24"/>
        </w:rPr>
        <w:t xml:space="preserve"> mediante algunas propuestas. Tales como analizar </w:t>
      </w:r>
      <w:r w:rsidR="00F650CD" w:rsidRPr="00254BD6">
        <w:rPr>
          <w:rFonts w:ascii="Times New Roman" w:hAnsi="Times New Roman"/>
          <w:sz w:val="24"/>
          <w:szCs w:val="24"/>
        </w:rPr>
        <w:t xml:space="preserve"> </w:t>
      </w:r>
      <w:r w:rsidR="006222FB" w:rsidRPr="00254BD6">
        <w:rPr>
          <w:rFonts w:ascii="Times New Roman" w:hAnsi="Times New Roman"/>
          <w:sz w:val="24"/>
          <w:szCs w:val="24"/>
        </w:rPr>
        <w:t>la situación concreta de la e</w:t>
      </w:r>
      <w:r w:rsidR="002A220A">
        <w:rPr>
          <w:rFonts w:ascii="Times New Roman" w:hAnsi="Times New Roman"/>
          <w:sz w:val="24"/>
          <w:szCs w:val="24"/>
        </w:rPr>
        <w:t>ducación científica en España,</w:t>
      </w:r>
      <w:r w:rsidR="006222FB" w:rsidRPr="00254BD6">
        <w:rPr>
          <w:rFonts w:ascii="Times New Roman" w:hAnsi="Times New Roman"/>
          <w:sz w:val="24"/>
          <w:szCs w:val="24"/>
        </w:rPr>
        <w:t xml:space="preserve"> </w:t>
      </w:r>
      <w:r>
        <w:rPr>
          <w:rFonts w:ascii="Times New Roman" w:hAnsi="Times New Roman"/>
          <w:sz w:val="24"/>
          <w:szCs w:val="24"/>
        </w:rPr>
        <w:t>difundiendo</w:t>
      </w:r>
      <w:r w:rsidR="00F650CD" w:rsidRPr="00254BD6">
        <w:rPr>
          <w:rFonts w:ascii="Times New Roman" w:hAnsi="Times New Roman"/>
          <w:sz w:val="24"/>
          <w:szCs w:val="24"/>
        </w:rPr>
        <w:t xml:space="preserve"> datos relevantes </w:t>
      </w:r>
      <w:r>
        <w:rPr>
          <w:rFonts w:ascii="Times New Roman" w:hAnsi="Times New Roman"/>
          <w:sz w:val="24"/>
          <w:szCs w:val="24"/>
        </w:rPr>
        <w:t xml:space="preserve">sobre la </w:t>
      </w:r>
      <w:r w:rsidRPr="00254BD6">
        <w:rPr>
          <w:rFonts w:ascii="Times New Roman" w:hAnsi="Times New Roman"/>
          <w:sz w:val="24"/>
          <w:szCs w:val="24"/>
        </w:rPr>
        <w:t>relación entre la mujer y la cie</w:t>
      </w:r>
      <w:r>
        <w:rPr>
          <w:rFonts w:ascii="Times New Roman" w:hAnsi="Times New Roman"/>
          <w:sz w:val="24"/>
          <w:szCs w:val="24"/>
        </w:rPr>
        <w:t>ncia, además de presentar</w:t>
      </w:r>
      <w:r w:rsidR="00326033">
        <w:rPr>
          <w:rFonts w:ascii="Times New Roman" w:hAnsi="Times New Roman"/>
          <w:sz w:val="24"/>
          <w:szCs w:val="24"/>
        </w:rPr>
        <w:t xml:space="preserve"> actividades concretas aplicadas al currículo de Primaria</w:t>
      </w:r>
      <w:r>
        <w:rPr>
          <w:rFonts w:ascii="Times New Roman" w:hAnsi="Times New Roman"/>
          <w:sz w:val="24"/>
          <w:szCs w:val="24"/>
        </w:rPr>
        <w:t>. Sin</w:t>
      </w:r>
      <w:r w:rsidR="006222FB" w:rsidRPr="00254BD6">
        <w:rPr>
          <w:rFonts w:ascii="Times New Roman" w:hAnsi="Times New Roman"/>
          <w:sz w:val="24"/>
          <w:szCs w:val="24"/>
        </w:rPr>
        <w:t xml:space="preserve"> olvidar </w:t>
      </w:r>
      <w:r>
        <w:rPr>
          <w:rFonts w:ascii="Times New Roman" w:hAnsi="Times New Roman"/>
          <w:sz w:val="24"/>
          <w:szCs w:val="24"/>
        </w:rPr>
        <w:t xml:space="preserve">tampoco </w:t>
      </w:r>
      <w:r w:rsidR="006222FB" w:rsidRPr="00254BD6">
        <w:rPr>
          <w:rFonts w:ascii="Times New Roman" w:hAnsi="Times New Roman"/>
          <w:sz w:val="24"/>
          <w:szCs w:val="24"/>
        </w:rPr>
        <w:t>la importancia de los materiales o recursos que se utilizan en el aula, cobrando un papel primordial los libros de tex</w:t>
      </w:r>
      <w:r w:rsidR="00F650CD" w:rsidRPr="00254BD6">
        <w:rPr>
          <w:rFonts w:ascii="Times New Roman" w:hAnsi="Times New Roman"/>
          <w:sz w:val="24"/>
          <w:szCs w:val="24"/>
        </w:rPr>
        <w:t xml:space="preserve">to de las editoriales. </w:t>
      </w:r>
    </w:p>
    <w:p w:rsidR="006222FB" w:rsidRPr="00254BD6" w:rsidRDefault="00F650CD"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Destacamos</w:t>
      </w:r>
      <w:r w:rsidR="006222FB" w:rsidRPr="00254BD6">
        <w:rPr>
          <w:rFonts w:ascii="Times New Roman" w:hAnsi="Times New Roman"/>
          <w:sz w:val="24"/>
          <w:szCs w:val="24"/>
        </w:rPr>
        <w:t xml:space="preserve"> </w:t>
      </w:r>
      <w:r w:rsidR="003B7E23">
        <w:rPr>
          <w:rFonts w:ascii="Times New Roman" w:hAnsi="Times New Roman"/>
          <w:sz w:val="24"/>
          <w:szCs w:val="24"/>
        </w:rPr>
        <w:t>sobre el particular</w:t>
      </w:r>
      <w:r w:rsidR="006222FB" w:rsidRPr="00254BD6">
        <w:rPr>
          <w:rFonts w:ascii="Times New Roman" w:hAnsi="Times New Roman"/>
          <w:sz w:val="24"/>
          <w:szCs w:val="24"/>
        </w:rPr>
        <w:t xml:space="preserve"> que se dedica aproximadamente un 75% del tiempo en el aula a la revisión de los libros de texto, así como </w:t>
      </w:r>
      <w:r w:rsidRPr="00254BD6">
        <w:rPr>
          <w:rFonts w:ascii="Times New Roman" w:hAnsi="Times New Roman"/>
          <w:sz w:val="24"/>
          <w:szCs w:val="24"/>
        </w:rPr>
        <w:t xml:space="preserve">el </w:t>
      </w:r>
      <w:r w:rsidR="006222FB" w:rsidRPr="00254BD6">
        <w:rPr>
          <w:rFonts w:ascii="Times New Roman" w:hAnsi="Times New Roman"/>
          <w:sz w:val="24"/>
          <w:szCs w:val="24"/>
        </w:rPr>
        <w:t xml:space="preserve">90% del tiempo a los deberes que se realizan en casa (Simón, 2000). Y la realidad es que estos libros de texto se presentan como un </w:t>
      </w:r>
      <w:r w:rsidR="003B7E23">
        <w:rPr>
          <w:rFonts w:ascii="Times New Roman" w:hAnsi="Times New Roman"/>
          <w:sz w:val="24"/>
          <w:szCs w:val="24"/>
        </w:rPr>
        <w:t>dispositivo</w:t>
      </w:r>
      <w:r w:rsidR="006222FB" w:rsidRPr="00254BD6">
        <w:rPr>
          <w:rFonts w:ascii="Times New Roman" w:hAnsi="Times New Roman"/>
          <w:sz w:val="24"/>
          <w:szCs w:val="24"/>
        </w:rPr>
        <w:t xml:space="preserve"> globalizador y unifi</w:t>
      </w:r>
      <w:r w:rsidR="003B7E23">
        <w:rPr>
          <w:rFonts w:ascii="Times New Roman" w:hAnsi="Times New Roman"/>
          <w:sz w:val="24"/>
          <w:szCs w:val="24"/>
        </w:rPr>
        <w:t>cador</w:t>
      </w:r>
      <w:r w:rsidRPr="00254BD6">
        <w:rPr>
          <w:rFonts w:ascii="Times New Roman" w:hAnsi="Times New Roman"/>
          <w:sz w:val="24"/>
          <w:szCs w:val="24"/>
        </w:rPr>
        <w:t xml:space="preserve"> </w:t>
      </w:r>
      <w:r w:rsidR="003B7E23">
        <w:rPr>
          <w:rFonts w:ascii="Times New Roman" w:hAnsi="Times New Roman"/>
          <w:sz w:val="24"/>
          <w:szCs w:val="24"/>
        </w:rPr>
        <w:t>de la materia</w:t>
      </w:r>
      <w:r w:rsidR="006222FB" w:rsidRPr="00254BD6">
        <w:rPr>
          <w:rFonts w:ascii="Times New Roman" w:hAnsi="Times New Roman"/>
          <w:sz w:val="24"/>
          <w:szCs w:val="24"/>
        </w:rPr>
        <w:t xml:space="preserve"> escolar, </w:t>
      </w:r>
      <w:r w:rsidR="003B7E23">
        <w:rPr>
          <w:rFonts w:ascii="Times New Roman" w:hAnsi="Times New Roman"/>
          <w:sz w:val="24"/>
          <w:szCs w:val="24"/>
        </w:rPr>
        <w:t xml:space="preserve">pero no solo fomenta </w:t>
      </w:r>
      <w:r w:rsidR="006222FB" w:rsidRPr="00254BD6">
        <w:rPr>
          <w:rFonts w:ascii="Times New Roman" w:hAnsi="Times New Roman"/>
          <w:sz w:val="24"/>
          <w:szCs w:val="24"/>
        </w:rPr>
        <w:t>el d</w:t>
      </w:r>
      <w:r w:rsidR="003B7E23">
        <w:rPr>
          <w:rFonts w:ascii="Times New Roman" w:hAnsi="Times New Roman"/>
          <w:sz w:val="24"/>
          <w:szCs w:val="24"/>
        </w:rPr>
        <w:t>ominio de ese saber en concreto</w:t>
      </w:r>
      <w:r w:rsidR="006222FB" w:rsidRPr="00254BD6">
        <w:rPr>
          <w:rFonts w:ascii="Times New Roman" w:hAnsi="Times New Roman"/>
          <w:sz w:val="24"/>
          <w:szCs w:val="24"/>
        </w:rPr>
        <w:t>, sino</w:t>
      </w:r>
      <w:r w:rsidR="003B7E23">
        <w:rPr>
          <w:rFonts w:ascii="Times New Roman" w:hAnsi="Times New Roman"/>
          <w:sz w:val="24"/>
          <w:szCs w:val="24"/>
        </w:rPr>
        <w:t xml:space="preserve"> de</w:t>
      </w:r>
      <w:r w:rsidR="006222FB" w:rsidRPr="00254BD6">
        <w:rPr>
          <w:rFonts w:ascii="Times New Roman" w:hAnsi="Times New Roman"/>
          <w:sz w:val="24"/>
          <w:szCs w:val="24"/>
        </w:rPr>
        <w:t xml:space="preserve"> todo un código de símbolos sociales (Subirats Martori, 2006).</w:t>
      </w:r>
    </w:p>
    <w:p w:rsidR="006222FB" w:rsidRPr="00254BD6" w:rsidRDefault="00E34880"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Así pues</w:t>
      </w:r>
      <w:r w:rsidR="00B66E68">
        <w:rPr>
          <w:rFonts w:ascii="Times New Roman" w:hAnsi="Times New Roman"/>
          <w:sz w:val="24"/>
          <w:szCs w:val="24"/>
        </w:rPr>
        <w:t>,</w:t>
      </w:r>
      <w:r w:rsidRPr="00254BD6">
        <w:rPr>
          <w:rFonts w:ascii="Times New Roman" w:hAnsi="Times New Roman"/>
          <w:sz w:val="24"/>
          <w:szCs w:val="24"/>
        </w:rPr>
        <w:t xml:space="preserve"> resaltamos</w:t>
      </w:r>
      <w:r w:rsidR="006222FB" w:rsidRPr="00254BD6">
        <w:rPr>
          <w:rFonts w:ascii="Times New Roman" w:hAnsi="Times New Roman"/>
          <w:sz w:val="24"/>
          <w:szCs w:val="24"/>
        </w:rPr>
        <w:t xml:space="preserve"> los datos extraídos del estudio comparado realiza</w:t>
      </w:r>
      <w:r w:rsidR="00332378">
        <w:rPr>
          <w:rFonts w:ascii="Times New Roman" w:hAnsi="Times New Roman"/>
          <w:sz w:val="24"/>
          <w:szCs w:val="24"/>
        </w:rPr>
        <w:t>do por</w:t>
      </w:r>
      <w:r w:rsidR="00F9196C" w:rsidRPr="00254BD6">
        <w:rPr>
          <w:rFonts w:ascii="Times New Roman" w:hAnsi="Times New Roman"/>
          <w:sz w:val="24"/>
          <w:szCs w:val="24"/>
        </w:rPr>
        <w:t xml:space="preserve"> Blanco García</w:t>
      </w:r>
      <w:r w:rsidR="006222FB" w:rsidRPr="00254BD6">
        <w:rPr>
          <w:rFonts w:ascii="Times New Roman" w:hAnsi="Times New Roman"/>
          <w:sz w:val="24"/>
          <w:szCs w:val="24"/>
        </w:rPr>
        <w:t xml:space="preserve"> </w:t>
      </w:r>
      <w:r w:rsidR="00215FA3">
        <w:rPr>
          <w:rFonts w:ascii="Times New Roman" w:hAnsi="Times New Roman"/>
          <w:sz w:val="24"/>
          <w:szCs w:val="24"/>
        </w:rPr>
        <w:t xml:space="preserve">(2016: 14), en el que concluye que </w:t>
      </w:r>
      <w:r w:rsidR="006222FB" w:rsidRPr="00254BD6">
        <w:rPr>
          <w:rFonts w:ascii="Times New Roman" w:hAnsi="Times New Roman"/>
          <w:sz w:val="24"/>
          <w:szCs w:val="24"/>
        </w:rPr>
        <w:t>"los hombres gozan de una vida profesional variada, representada en figuras de cocineros, alcaldes, caballeros, médicos, profesores… siempre con responsabilidad y, en la mayoría de los casos como jefes o, en su defecto, con cierto poder en las acciones que realizan.</w:t>
      </w:r>
      <w:r w:rsidR="00215FA3">
        <w:rPr>
          <w:rFonts w:ascii="Times New Roman" w:hAnsi="Times New Roman"/>
          <w:sz w:val="24"/>
          <w:szCs w:val="24"/>
        </w:rPr>
        <w:t>”</w:t>
      </w:r>
      <w:r w:rsidR="00F9196C" w:rsidRPr="00254BD6">
        <w:rPr>
          <w:rFonts w:ascii="Times New Roman" w:hAnsi="Times New Roman"/>
          <w:sz w:val="24"/>
          <w:szCs w:val="24"/>
        </w:rPr>
        <w:t xml:space="preserve"> </w:t>
      </w:r>
      <w:r w:rsidR="00332378">
        <w:rPr>
          <w:rFonts w:ascii="Times New Roman" w:hAnsi="Times New Roman"/>
          <w:sz w:val="24"/>
          <w:szCs w:val="24"/>
        </w:rPr>
        <w:lastRenderedPageBreak/>
        <w:t>Observa a</w:t>
      </w:r>
      <w:r w:rsidR="00F9196C" w:rsidRPr="00254BD6">
        <w:rPr>
          <w:rFonts w:ascii="Times New Roman" w:hAnsi="Times New Roman"/>
          <w:sz w:val="24"/>
          <w:szCs w:val="24"/>
        </w:rPr>
        <w:t xml:space="preserve">demás </w:t>
      </w:r>
      <w:r w:rsidR="00332378">
        <w:rPr>
          <w:rFonts w:ascii="Times New Roman" w:hAnsi="Times New Roman"/>
          <w:sz w:val="24"/>
          <w:szCs w:val="24"/>
        </w:rPr>
        <w:t>que</w:t>
      </w:r>
      <w:r w:rsidR="00F9196C" w:rsidRPr="00254BD6">
        <w:rPr>
          <w:rFonts w:ascii="Times New Roman" w:hAnsi="Times New Roman"/>
          <w:sz w:val="24"/>
          <w:szCs w:val="24"/>
        </w:rPr>
        <w:t xml:space="preserve"> “e</w:t>
      </w:r>
      <w:r w:rsidR="006222FB" w:rsidRPr="00254BD6">
        <w:rPr>
          <w:rFonts w:ascii="Times New Roman" w:hAnsi="Times New Roman"/>
          <w:sz w:val="24"/>
          <w:szCs w:val="24"/>
        </w:rPr>
        <w:t>n ninguna ocasión aparecen trabajando en el hogar. Por su parte, las mujeres son dependientas, secretarias, profesoras (bajo los tradicionales estereotipos)…; y aparecen en muchos casos trabajando en el hogar</w:t>
      </w:r>
      <w:r w:rsidR="00F9196C" w:rsidRPr="00254BD6">
        <w:rPr>
          <w:rFonts w:ascii="Times New Roman" w:hAnsi="Times New Roman"/>
          <w:sz w:val="24"/>
          <w:szCs w:val="24"/>
        </w:rPr>
        <w:t>…</w:t>
      </w:r>
      <w:r w:rsidR="006222FB" w:rsidRPr="00254BD6">
        <w:rPr>
          <w:rFonts w:ascii="Times New Roman" w:hAnsi="Times New Roman"/>
          <w:sz w:val="24"/>
          <w:szCs w:val="24"/>
        </w:rPr>
        <w:t>"</w:t>
      </w:r>
      <w:r w:rsidR="00215FA3">
        <w:rPr>
          <w:rFonts w:ascii="Times New Roman" w:hAnsi="Times New Roman"/>
          <w:sz w:val="24"/>
          <w:szCs w:val="24"/>
        </w:rPr>
        <w:t>.</w:t>
      </w:r>
    </w:p>
    <w:p w:rsidR="006222FB" w:rsidRPr="00254BD6" w:rsidRDefault="006222FB"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En este sentido, cabe destacar que tampoco</w:t>
      </w:r>
      <w:r w:rsidR="00F9196C" w:rsidRPr="00254BD6">
        <w:rPr>
          <w:rFonts w:ascii="Times New Roman" w:hAnsi="Times New Roman"/>
          <w:sz w:val="24"/>
          <w:szCs w:val="24"/>
        </w:rPr>
        <w:t xml:space="preserve"> los libros de texto</w:t>
      </w:r>
      <w:r w:rsidRPr="00254BD6">
        <w:rPr>
          <w:rFonts w:ascii="Times New Roman" w:hAnsi="Times New Roman"/>
          <w:sz w:val="24"/>
          <w:szCs w:val="24"/>
        </w:rPr>
        <w:t xml:space="preserve"> juegan un papel a favor de la mujer, pues de investigacione</w:t>
      </w:r>
      <w:r w:rsidR="00332378">
        <w:rPr>
          <w:rFonts w:ascii="Times New Roman" w:hAnsi="Times New Roman"/>
          <w:sz w:val="24"/>
          <w:szCs w:val="24"/>
        </w:rPr>
        <w:t>s como la de López-</w:t>
      </w:r>
      <w:r w:rsidRPr="00254BD6">
        <w:rPr>
          <w:rFonts w:ascii="Times New Roman" w:hAnsi="Times New Roman"/>
          <w:sz w:val="24"/>
          <w:szCs w:val="24"/>
        </w:rPr>
        <w:t>N</w:t>
      </w:r>
      <w:r w:rsidR="00615AD6">
        <w:rPr>
          <w:rFonts w:ascii="Times New Roman" w:hAnsi="Times New Roman"/>
          <w:sz w:val="24"/>
          <w:szCs w:val="24"/>
        </w:rPr>
        <w:t>avajas</w:t>
      </w:r>
      <w:r w:rsidRPr="00254BD6">
        <w:rPr>
          <w:rFonts w:ascii="Times New Roman" w:hAnsi="Times New Roman"/>
          <w:sz w:val="24"/>
          <w:szCs w:val="24"/>
        </w:rPr>
        <w:t xml:space="preserve"> (2014), podemos extraer datos </w:t>
      </w:r>
      <w:r w:rsidR="00AD4016">
        <w:rPr>
          <w:rFonts w:ascii="Times New Roman" w:hAnsi="Times New Roman"/>
          <w:sz w:val="24"/>
          <w:szCs w:val="24"/>
        </w:rPr>
        <w:t>que confirman la baja presencia de mujeres en todas las asignaturas del currículo de la Educación Secundaria, llegando a ser “</w:t>
      </w:r>
      <w:r w:rsidR="00AD4016" w:rsidRPr="00215FA3">
        <w:rPr>
          <w:rFonts w:ascii="Times New Roman" w:hAnsi="Times New Roman"/>
          <w:sz w:val="24"/>
          <w:szCs w:val="24"/>
        </w:rPr>
        <w:t xml:space="preserve">su presencia anecdótica y su ausencia, sistemática” ya que no están incluidas en el cuerpo del texto </w:t>
      </w:r>
      <w:r w:rsidR="00215FA3" w:rsidRPr="00215FA3">
        <w:rPr>
          <w:rFonts w:ascii="Times New Roman" w:hAnsi="Times New Roman"/>
          <w:sz w:val="24"/>
          <w:szCs w:val="24"/>
        </w:rPr>
        <w:t xml:space="preserve">que conforman las páginas del libro de texto, ni son protagonistas de la información que se transmiten, contando </w:t>
      </w:r>
      <w:r w:rsidR="00AD4016" w:rsidRPr="00215FA3">
        <w:rPr>
          <w:rFonts w:ascii="Times New Roman" w:hAnsi="Times New Roman"/>
          <w:sz w:val="24"/>
          <w:szCs w:val="24"/>
        </w:rPr>
        <w:t>con porcentajes globales</w:t>
      </w:r>
      <w:r w:rsidR="00215FA3" w:rsidRPr="00215FA3">
        <w:rPr>
          <w:rFonts w:ascii="Times New Roman" w:hAnsi="Times New Roman"/>
          <w:sz w:val="24"/>
          <w:szCs w:val="24"/>
        </w:rPr>
        <w:t xml:space="preserve"> de aparición</w:t>
      </w:r>
      <w:r w:rsidR="00AD4016" w:rsidRPr="00215FA3">
        <w:rPr>
          <w:rFonts w:ascii="Times New Roman" w:hAnsi="Times New Roman"/>
          <w:sz w:val="24"/>
          <w:szCs w:val="24"/>
        </w:rPr>
        <w:t xml:space="preserve"> únicamente del 12,8%.</w:t>
      </w:r>
      <w:r w:rsidR="00215FA3">
        <w:rPr>
          <w:rFonts w:ascii="Times New Roman" w:hAnsi="Times New Roman"/>
          <w:sz w:val="24"/>
          <w:szCs w:val="24"/>
        </w:rPr>
        <w:t xml:space="preserve"> </w:t>
      </w:r>
      <w:r w:rsidR="00254BD6" w:rsidRPr="00254BD6">
        <w:rPr>
          <w:rFonts w:ascii="Times New Roman" w:hAnsi="Times New Roman"/>
          <w:sz w:val="24"/>
          <w:szCs w:val="24"/>
        </w:rPr>
        <w:t>Estos datos con</w:t>
      </w:r>
      <w:r w:rsidRPr="00254BD6">
        <w:rPr>
          <w:rFonts w:ascii="Times New Roman" w:hAnsi="Times New Roman"/>
          <w:sz w:val="24"/>
          <w:szCs w:val="24"/>
        </w:rPr>
        <w:t>lleva</w:t>
      </w:r>
      <w:r w:rsidR="00254BD6" w:rsidRPr="00254BD6">
        <w:rPr>
          <w:rFonts w:ascii="Times New Roman" w:hAnsi="Times New Roman"/>
          <w:sz w:val="24"/>
          <w:szCs w:val="24"/>
        </w:rPr>
        <w:t>n</w:t>
      </w:r>
      <w:r w:rsidRPr="00254BD6">
        <w:rPr>
          <w:rFonts w:ascii="Times New Roman" w:hAnsi="Times New Roman"/>
          <w:sz w:val="24"/>
          <w:szCs w:val="24"/>
        </w:rPr>
        <w:t xml:space="preserve"> a </w:t>
      </w:r>
      <w:r w:rsidR="00254BD6" w:rsidRPr="00254BD6">
        <w:rPr>
          <w:rFonts w:ascii="Times New Roman" w:hAnsi="Times New Roman"/>
          <w:sz w:val="24"/>
          <w:szCs w:val="24"/>
        </w:rPr>
        <w:t xml:space="preserve">extraer </w:t>
      </w:r>
      <w:r w:rsidR="00254BD6">
        <w:rPr>
          <w:rFonts w:ascii="Times New Roman" w:hAnsi="Times New Roman"/>
          <w:sz w:val="24"/>
          <w:szCs w:val="24"/>
        </w:rPr>
        <w:t>conclusiones sobre la escasa presencia de las mujeres en los libros de texto, y afirmaciones que evidencian “</w:t>
      </w:r>
      <w:r w:rsidRPr="00254BD6">
        <w:rPr>
          <w:rFonts w:ascii="Times New Roman" w:hAnsi="Times New Roman"/>
          <w:sz w:val="24"/>
          <w:szCs w:val="24"/>
        </w:rPr>
        <w:t xml:space="preserve"> la ocultación de las mujeres en el relato de la historia, su ausencia de la tradición cultural y la prueba de la falta de autoridad social que se les concede, que busca y consigue que ignoremos la genealogía del conocimiento femenino".</w:t>
      </w:r>
      <w:r w:rsidR="00332378">
        <w:rPr>
          <w:rFonts w:ascii="Times New Roman" w:hAnsi="Times New Roman"/>
          <w:sz w:val="24"/>
          <w:szCs w:val="24"/>
        </w:rPr>
        <w:t xml:space="preserve"> (López-</w:t>
      </w:r>
      <w:r w:rsidR="00215FA3">
        <w:rPr>
          <w:rFonts w:ascii="Times New Roman" w:hAnsi="Times New Roman"/>
          <w:sz w:val="24"/>
          <w:szCs w:val="24"/>
        </w:rPr>
        <w:t xml:space="preserve">Navajas, 2014: </w:t>
      </w:r>
      <w:r w:rsidR="00254BD6">
        <w:rPr>
          <w:rFonts w:ascii="Times New Roman" w:hAnsi="Times New Roman"/>
          <w:sz w:val="24"/>
          <w:szCs w:val="24"/>
        </w:rPr>
        <w:t>20)</w:t>
      </w:r>
    </w:p>
    <w:p w:rsidR="006222FB" w:rsidRPr="00254BD6" w:rsidRDefault="00332378"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Lo cual invita a preguntarse: </w:t>
      </w:r>
      <w:r w:rsidR="006222FB" w:rsidRPr="00254BD6">
        <w:rPr>
          <w:rFonts w:ascii="Times New Roman" w:hAnsi="Times New Roman"/>
          <w:sz w:val="24"/>
          <w:szCs w:val="24"/>
        </w:rPr>
        <w:t xml:space="preserve">¿qué criterios </w:t>
      </w:r>
      <w:r>
        <w:rPr>
          <w:rFonts w:ascii="Times New Roman" w:hAnsi="Times New Roman"/>
          <w:sz w:val="24"/>
          <w:szCs w:val="24"/>
        </w:rPr>
        <w:t>sigue</w:t>
      </w:r>
      <w:r w:rsidR="006222FB" w:rsidRPr="00254BD6">
        <w:rPr>
          <w:rFonts w:ascii="Times New Roman" w:hAnsi="Times New Roman"/>
          <w:sz w:val="24"/>
          <w:szCs w:val="24"/>
        </w:rPr>
        <w:t xml:space="preserve"> el profesorado para seleccionar una</w:t>
      </w:r>
      <w:r>
        <w:rPr>
          <w:rFonts w:ascii="Times New Roman" w:hAnsi="Times New Roman"/>
          <w:sz w:val="24"/>
          <w:szCs w:val="24"/>
        </w:rPr>
        <w:t xml:space="preserve"> u otra editorial</w:t>
      </w:r>
      <w:r w:rsidR="006222FB" w:rsidRPr="00254BD6">
        <w:rPr>
          <w:rFonts w:ascii="Times New Roman" w:hAnsi="Times New Roman"/>
          <w:sz w:val="24"/>
          <w:szCs w:val="24"/>
        </w:rPr>
        <w:t xml:space="preserve">? </w:t>
      </w:r>
      <w:r>
        <w:rPr>
          <w:rFonts w:ascii="Times New Roman" w:hAnsi="Times New Roman"/>
          <w:sz w:val="24"/>
          <w:szCs w:val="24"/>
        </w:rPr>
        <w:t>Y un poco</w:t>
      </w:r>
      <w:r w:rsidR="006222FB" w:rsidRPr="00254BD6">
        <w:rPr>
          <w:rFonts w:ascii="Times New Roman" w:hAnsi="Times New Roman"/>
          <w:sz w:val="24"/>
          <w:szCs w:val="24"/>
        </w:rPr>
        <w:t xml:space="preserve"> más allá, ¿son válidos los criterios del profesorado a la hora de seleccionar los distintos recursos? En esta línea se podrían pr</w:t>
      </w:r>
      <w:r w:rsidR="00254BD6">
        <w:rPr>
          <w:rFonts w:ascii="Times New Roman" w:hAnsi="Times New Roman"/>
          <w:sz w:val="24"/>
          <w:szCs w:val="24"/>
        </w:rPr>
        <w:t>opone</w:t>
      </w:r>
      <w:r w:rsidR="00E22DDD">
        <w:rPr>
          <w:rFonts w:ascii="Times New Roman" w:hAnsi="Times New Roman"/>
          <w:sz w:val="24"/>
          <w:szCs w:val="24"/>
        </w:rPr>
        <w:t>r otras opciones</w:t>
      </w:r>
      <w:r w:rsidR="006222FB" w:rsidRPr="00254BD6">
        <w:rPr>
          <w:rFonts w:ascii="Times New Roman" w:hAnsi="Times New Roman"/>
          <w:sz w:val="24"/>
          <w:szCs w:val="24"/>
        </w:rPr>
        <w:t xml:space="preserve">, </w:t>
      </w:r>
      <w:r w:rsidR="00505734">
        <w:rPr>
          <w:rFonts w:ascii="Times New Roman" w:hAnsi="Times New Roman"/>
          <w:sz w:val="24"/>
          <w:szCs w:val="24"/>
        </w:rPr>
        <w:t xml:space="preserve">por ejemplo, </w:t>
      </w:r>
      <w:r w:rsidR="006222FB" w:rsidRPr="00254BD6">
        <w:rPr>
          <w:rFonts w:ascii="Times New Roman" w:hAnsi="Times New Roman"/>
          <w:sz w:val="24"/>
          <w:szCs w:val="24"/>
        </w:rPr>
        <w:t xml:space="preserve">la creación de sellos de calidad </w:t>
      </w:r>
      <w:r w:rsidR="00505734">
        <w:rPr>
          <w:rFonts w:ascii="Times New Roman" w:hAnsi="Times New Roman"/>
          <w:sz w:val="24"/>
          <w:szCs w:val="24"/>
        </w:rPr>
        <w:t>para otorgar</w:t>
      </w:r>
      <w:r w:rsidR="006222FB" w:rsidRPr="00254BD6">
        <w:rPr>
          <w:rFonts w:ascii="Times New Roman" w:hAnsi="Times New Roman"/>
          <w:sz w:val="24"/>
          <w:szCs w:val="24"/>
        </w:rPr>
        <w:t xml:space="preserve"> a los libros coeducativos y que orienten al profesorado a la hora de decantarse por unos materiales u otros (Vaillo, 2017).</w:t>
      </w:r>
    </w:p>
    <w:p w:rsidR="006222FB" w:rsidRPr="00254BD6" w:rsidRDefault="00254BD6"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Es por ello que desde la Educación P</w:t>
      </w:r>
      <w:r w:rsidR="006222FB" w:rsidRPr="00254BD6">
        <w:rPr>
          <w:rFonts w:ascii="Times New Roman" w:hAnsi="Times New Roman"/>
          <w:sz w:val="24"/>
          <w:szCs w:val="24"/>
        </w:rPr>
        <w:t xml:space="preserve">rimaria, tanto en el currículum oficial como en </w:t>
      </w:r>
      <w:r w:rsidR="00505734">
        <w:rPr>
          <w:rFonts w:ascii="Times New Roman" w:hAnsi="Times New Roman"/>
          <w:sz w:val="24"/>
          <w:szCs w:val="24"/>
        </w:rPr>
        <w:t xml:space="preserve">las prácticas de aula, se </w:t>
      </w:r>
      <w:r w:rsidR="00B66E68">
        <w:rPr>
          <w:rFonts w:ascii="Times New Roman" w:hAnsi="Times New Roman"/>
          <w:sz w:val="24"/>
          <w:szCs w:val="24"/>
        </w:rPr>
        <w:t>deben realizar</w:t>
      </w:r>
      <w:r w:rsidR="006222FB" w:rsidRPr="00254BD6">
        <w:rPr>
          <w:rFonts w:ascii="Times New Roman" w:hAnsi="Times New Roman"/>
          <w:sz w:val="24"/>
          <w:szCs w:val="24"/>
        </w:rPr>
        <w:t xml:space="preserve"> pequeñas acciones que </w:t>
      </w:r>
      <w:r w:rsidR="00505734">
        <w:rPr>
          <w:rFonts w:ascii="Times New Roman" w:hAnsi="Times New Roman"/>
          <w:sz w:val="24"/>
          <w:szCs w:val="24"/>
        </w:rPr>
        <w:t>fomenten la</w:t>
      </w:r>
      <w:r w:rsidR="006222FB" w:rsidRPr="00254BD6">
        <w:rPr>
          <w:rFonts w:ascii="Times New Roman" w:hAnsi="Times New Roman"/>
          <w:sz w:val="24"/>
          <w:szCs w:val="24"/>
        </w:rPr>
        <w:t xml:space="preserve"> igualdad tanto en expectativas de la capacidad que tienen en el ámbito científico, como en el acceso real de ambos géneros.</w:t>
      </w:r>
      <w:r w:rsidR="001D0674">
        <w:rPr>
          <w:rFonts w:ascii="Times New Roman" w:hAnsi="Times New Roman"/>
          <w:sz w:val="24"/>
          <w:szCs w:val="24"/>
        </w:rPr>
        <w:t xml:space="preserve"> </w:t>
      </w:r>
      <w:r w:rsidR="001D0674" w:rsidRPr="001D0674">
        <w:rPr>
          <w:rFonts w:ascii="Times New Roman" w:hAnsi="Times New Roman"/>
          <w:sz w:val="24"/>
          <w:szCs w:val="24"/>
        </w:rPr>
        <w:t>Autores como Raviolo et al. (2010) proponen realizar en la formación inicial del profesorado actividades como: 1) analizar distintos  ejemplos de modelos para identificar las características que tienen en común; 2) construir y reformular modelos, reflexionando sobre sus propósitos; o 3) explicar y predecir fenómenos concretos con modelos construidos por los alumnos, considerando las limitaciones que presentan.</w:t>
      </w:r>
    </w:p>
    <w:p w:rsidR="006222FB" w:rsidRDefault="00E22DDD" w:rsidP="007038D7">
      <w:pPr>
        <w:pStyle w:val="Standard"/>
        <w:spacing w:after="0" w:line="240" w:lineRule="auto"/>
        <w:ind w:firstLine="567"/>
        <w:jc w:val="both"/>
        <w:rPr>
          <w:rFonts w:ascii="Times New Roman" w:hAnsi="Times New Roman"/>
          <w:sz w:val="24"/>
          <w:szCs w:val="24"/>
        </w:rPr>
      </w:pPr>
      <w:r w:rsidRPr="00785454">
        <w:rPr>
          <w:rFonts w:ascii="Times New Roman" w:hAnsi="Times New Roman"/>
          <w:sz w:val="24"/>
          <w:szCs w:val="24"/>
        </w:rPr>
        <w:t>En una dirección</w:t>
      </w:r>
      <w:r w:rsidR="00254BD6" w:rsidRPr="00785454">
        <w:rPr>
          <w:rFonts w:ascii="Times New Roman" w:hAnsi="Times New Roman"/>
          <w:sz w:val="24"/>
          <w:szCs w:val="24"/>
        </w:rPr>
        <w:t xml:space="preserve"> </w:t>
      </w:r>
      <w:r w:rsidRPr="00785454">
        <w:rPr>
          <w:rFonts w:ascii="Times New Roman" w:hAnsi="Times New Roman"/>
          <w:sz w:val="24"/>
          <w:szCs w:val="24"/>
        </w:rPr>
        <w:t xml:space="preserve">semejante </w:t>
      </w:r>
      <w:r w:rsidR="00254BD6" w:rsidRPr="00785454">
        <w:rPr>
          <w:rFonts w:ascii="Times New Roman" w:hAnsi="Times New Roman"/>
          <w:sz w:val="24"/>
          <w:szCs w:val="24"/>
        </w:rPr>
        <w:t>presentamos</w:t>
      </w:r>
      <w:r w:rsidR="00615AD6" w:rsidRPr="00785454">
        <w:rPr>
          <w:rFonts w:ascii="Times New Roman" w:hAnsi="Times New Roman"/>
          <w:sz w:val="24"/>
          <w:szCs w:val="24"/>
        </w:rPr>
        <w:t xml:space="preserve"> </w:t>
      </w:r>
      <w:r w:rsidRPr="00785454">
        <w:rPr>
          <w:rFonts w:ascii="Times New Roman" w:hAnsi="Times New Roman"/>
          <w:sz w:val="24"/>
          <w:szCs w:val="24"/>
        </w:rPr>
        <w:t>en el siguiente epígrafe</w:t>
      </w:r>
      <w:r w:rsidR="00615AD6" w:rsidRPr="00785454">
        <w:rPr>
          <w:rFonts w:ascii="Times New Roman" w:hAnsi="Times New Roman"/>
          <w:sz w:val="24"/>
          <w:szCs w:val="24"/>
        </w:rPr>
        <w:t xml:space="preserve"> las propuestas didácticas</w:t>
      </w:r>
      <w:r w:rsidR="006222FB" w:rsidRPr="00785454">
        <w:rPr>
          <w:rFonts w:ascii="Times New Roman" w:hAnsi="Times New Roman"/>
          <w:sz w:val="24"/>
          <w:szCs w:val="24"/>
        </w:rPr>
        <w:t xml:space="preserve"> realizadas </w:t>
      </w:r>
      <w:r w:rsidR="00254BD6" w:rsidRPr="00785454">
        <w:rPr>
          <w:rFonts w:ascii="Times New Roman" w:hAnsi="Times New Roman"/>
          <w:sz w:val="24"/>
          <w:szCs w:val="24"/>
        </w:rPr>
        <w:t>en un centro público de la ciudad de Valencia</w:t>
      </w:r>
      <w:r w:rsidR="006222FB" w:rsidRPr="00785454">
        <w:rPr>
          <w:rFonts w:ascii="Times New Roman" w:hAnsi="Times New Roman"/>
          <w:sz w:val="24"/>
          <w:szCs w:val="24"/>
        </w:rPr>
        <w:t>, encaminadas a visibilizar la presencia de la mujer en la ciencia</w:t>
      </w:r>
      <w:r w:rsidR="00254BD6" w:rsidRPr="00785454">
        <w:rPr>
          <w:rFonts w:ascii="Times New Roman" w:hAnsi="Times New Roman"/>
          <w:sz w:val="24"/>
          <w:szCs w:val="24"/>
        </w:rPr>
        <w:t xml:space="preserve"> mediante </w:t>
      </w:r>
      <w:r w:rsidR="00254BD6">
        <w:rPr>
          <w:rFonts w:ascii="Times New Roman" w:hAnsi="Times New Roman"/>
          <w:sz w:val="24"/>
          <w:szCs w:val="24"/>
        </w:rPr>
        <w:t>actividades ajenas a los libros de texto</w:t>
      </w:r>
      <w:r w:rsidR="00505734">
        <w:rPr>
          <w:rFonts w:ascii="Times New Roman" w:hAnsi="Times New Roman"/>
          <w:sz w:val="24"/>
          <w:szCs w:val="24"/>
        </w:rPr>
        <w:t>. Pretendemos analizar</w:t>
      </w:r>
      <w:r w:rsidR="004B529C">
        <w:rPr>
          <w:rFonts w:ascii="Times New Roman" w:hAnsi="Times New Roman"/>
          <w:sz w:val="24"/>
          <w:szCs w:val="24"/>
        </w:rPr>
        <w:t xml:space="preserve"> cómo </w:t>
      </w:r>
      <w:r w:rsidR="00505734">
        <w:rPr>
          <w:rFonts w:ascii="Times New Roman" w:hAnsi="Times New Roman"/>
          <w:sz w:val="24"/>
          <w:szCs w:val="24"/>
        </w:rPr>
        <w:t xml:space="preserve">se </w:t>
      </w:r>
      <w:r w:rsidR="004B529C">
        <w:rPr>
          <w:rFonts w:ascii="Times New Roman" w:hAnsi="Times New Roman"/>
          <w:sz w:val="24"/>
          <w:szCs w:val="24"/>
        </w:rPr>
        <w:t xml:space="preserve">pueden </w:t>
      </w:r>
      <w:r w:rsidR="006222FB" w:rsidRPr="00254BD6">
        <w:rPr>
          <w:rFonts w:ascii="Times New Roman" w:hAnsi="Times New Roman"/>
          <w:sz w:val="24"/>
          <w:szCs w:val="24"/>
        </w:rPr>
        <w:t>cambiar los estereotipos</w:t>
      </w:r>
      <w:r w:rsidR="004B529C">
        <w:rPr>
          <w:rFonts w:ascii="Times New Roman" w:hAnsi="Times New Roman"/>
          <w:sz w:val="24"/>
          <w:szCs w:val="24"/>
        </w:rPr>
        <w:t xml:space="preserve"> de género</w:t>
      </w:r>
      <w:r w:rsidR="006222FB" w:rsidRPr="00254BD6">
        <w:rPr>
          <w:rFonts w:ascii="Times New Roman" w:hAnsi="Times New Roman"/>
          <w:sz w:val="24"/>
          <w:szCs w:val="24"/>
        </w:rPr>
        <w:t xml:space="preserve"> que </w:t>
      </w:r>
      <w:r w:rsidR="00505734">
        <w:rPr>
          <w:rFonts w:ascii="Times New Roman" w:hAnsi="Times New Roman"/>
          <w:sz w:val="24"/>
          <w:szCs w:val="24"/>
        </w:rPr>
        <w:t>le llega</w:t>
      </w:r>
      <w:r w:rsidR="006222FB" w:rsidRPr="00254BD6">
        <w:rPr>
          <w:rFonts w:ascii="Times New Roman" w:hAnsi="Times New Roman"/>
          <w:sz w:val="24"/>
          <w:szCs w:val="24"/>
        </w:rPr>
        <w:t xml:space="preserve"> al</w:t>
      </w:r>
      <w:r w:rsidR="00B66E68">
        <w:rPr>
          <w:rFonts w:ascii="Times New Roman" w:hAnsi="Times New Roman"/>
          <w:sz w:val="24"/>
          <w:szCs w:val="24"/>
        </w:rPr>
        <w:t xml:space="preserve"> alumnado de educación P</w:t>
      </w:r>
      <w:r w:rsidR="00611CBA">
        <w:rPr>
          <w:rFonts w:ascii="Times New Roman" w:hAnsi="Times New Roman"/>
          <w:sz w:val="24"/>
          <w:szCs w:val="24"/>
        </w:rPr>
        <w:t>rimaria y que condicionan en la adolescencia la elección de una determinada carrera universitaria</w:t>
      </w:r>
      <w:r w:rsidR="00505734">
        <w:rPr>
          <w:rFonts w:ascii="Times New Roman" w:hAnsi="Times New Roman"/>
          <w:sz w:val="24"/>
          <w:szCs w:val="24"/>
        </w:rPr>
        <w:t>. Cuestión sobre la que,</w:t>
      </w:r>
      <w:r w:rsidR="004B529C">
        <w:rPr>
          <w:rFonts w:ascii="Times New Roman" w:hAnsi="Times New Roman"/>
          <w:sz w:val="24"/>
          <w:szCs w:val="24"/>
        </w:rPr>
        <w:t xml:space="preserve"> hasta el momento</w:t>
      </w:r>
      <w:r w:rsidR="00505734">
        <w:rPr>
          <w:rFonts w:ascii="Times New Roman" w:hAnsi="Times New Roman"/>
          <w:sz w:val="24"/>
          <w:szCs w:val="24"/>
        </w:rPr>
        <w:t>,</w:t>
      </w:r>
      <w:r w:rsidR="004B529C">
        <w:rPr>
          <w:rFonts w:ascii="Times New Roman" w:hAnsi="Times New Roman"/>
          <w:sz w:val="24"/>
          <w:szCs w:val="24"/>
        </w:rPr>
        <w:t xml:space="preserve"> no se ha</w:t>
      </w:r>
      <w:r w:rsidR="00505734">
        <w:rPr>
          <w:rFonts w:ascii="Times New Roman" w:hAnsi="Times New Roman"/>
          <w:sz w:val="24"/>
          <w:szCs w:val="24"/>
        </w:rPr>
        <w:t>n</w:t>
      </w:r>
      <w:r w:rsidR="004B529C">
        <w:rPr>
          <w:rFonts w:ascii="Times New Roman" w:hAnsi="Times New Roman"/>
          <w:sz w:val="24"/>
          <w:szCs w:val="24"/>
        </w:rPr>
        <w:t xml:space="preserve"> realizado </w:t>
      </w:r>
      <w:r w:rsidR="00505734">
        <w:rPr>
          <w:rFonts w:ascii="Times New Roman" w:hAnsi="Times New Roman"/>
          <w:sz w:val="24"/>
          <w:szCs w:val="24"/>
        </w:rPr>
        <w:t>demasiados estudios</w:t>
      </w:r>
      <w:r w:rsidR="004B529C">
        <w:rPr>
          <w:rFonts w:ascii="Times New Roman" w:hAnsi="Times New Roman"/>
          <w:sz w:val="24"/>
          <w:szCs w:val="24"/>
        </w:rPr>
        <w:t xml:space="preserve"> </w:t>
      </w:r>
      <w:r w:rsidR="00505734">
        <w:rPr>
          <w:rFonts w:ascii="Times New Roman" w:hAnsi="Times New Roman"/>
          <w:sz w:val="24"/>
          <w:szCs w:val="24"/>
        </w:rPr>
        <w:t xml:space="preserve">orientados </w:t>
      </w:r>
      <w:r w:rsidR="004B529C">
        <w:rPr>
          <w:rFonts w:ascii="Times New Roman" w:hAnsi="Times New Roman"/>
          <w:sz w:val="24"/>
          <w:szCs w:val="24"/>
        </w:rPr>
        <w:t xml:space="preserve">a evaluar los resultados de la intervención </w:t>
      </w:r>
      <w:r w:rsidR="00505734">
        <w:rPr>
          <w:rFonts w:ascii="Times New Roman" w:hAnsi="Times New Roman"/>
          <w:sz w:val="24"/>
          <w:szCs w:val="24"/>
        </w:rPr>
        <w:t xml:space="preserve">con tales propósitos </w:t>
      </w:r>
      <w:r w:rsidR="004B529C">
        <w:rPr>
          <w:rFonts w:ascii="Times New Roman" w:hAnsi="Times New Roman"/>
          <w:sz w:val="24"/>
          <w:szCs w:val="24"/>
        </w:rPr>
        <w:t xml:space="preserve">en </w:t>
      </w:r>
      <w:r w:rsidR="00505734">
        <w:rPr>
          <w:rFonts w:ascii="Times New Roman" w:hAnsi="Times New Roman"/>
          <w:sz w:val="24"/>
          <w:szCs w:val="24"/>
        </w:rPr>
        <w:t>la citada</w:t>
      </w:r>
      <w:r w:rsidR="004B529C">
        <w:rPr>
          <w:rFonts w:ascii="Times New Roman" w:hAnsi="Times New Roman"/>
          <w:sz w:val="24"/>
          <w:szCs w:val="24"/>
        </w:rPr>
        <w:t xml:space="preserve"> etapa educativa</w:t>
      </w:r>
      <w:r w:rsidR="00611CBA">
        <w:rPr>
          <w:rFonts w:ascii="Times New Roman" w:hAnsi="Times New Roman"/>
          <w:sz w:val="24"/>
          <w:szCs w:val="24"/>
        </w:rPr>
        <w:t>.</w:t>
      </w:r>
    </w:p>
    <w:p w:rsidR="00182861" w:rsidRDefault="00182861" w:rsidP="007038D7">
      <w:pPr>
        <w:pStyle w:val="Encabezado1"/>
        <w:numPr>
          <w:ilvl w:val="0"/>
          <w:numId w:val="0"/>
        </w:numPr>
        <w:spacing w:before="0" w:after="0"/>
        <w:ind w:left="284"/>
      </w:pPr>
    </w:p>
    <w:p w:rsidR="00182861" w:rsidRDefault="004A4071" w:rsidP="007038D7">
      <w:pPr>
        <w:pStyle w:val="Encabezado1"/>
        <w:spacing w:before="0" w:after="0"/>
      </w:pPr>
      <w:r>
        <w:t xml:space="preserve">PLANTEAMIENTO </w:t>
      </w:r>
      <w:r w:rsidR="00EC5304">
        <w:t>DEL ESTUDIO</w:t>
      </w:r>
    </w:p>
    <w:p w:rsidR="00182861" w:rsidRDefault="00182861" w:rsidP="007038D7">
      <w:pPr>
        <w:pStyle w:val="TextoNormal"/>
      </w:pPr>
    </w:p>
    <w:p w:rsidR="00EC5304" w:rsidRPr="00EC5304" w:rsidRDefault="00EC5304" w:rsidP="007038D7">
      <w:pPr>
        <w:pStyle w:val="Standard"/>
        <w:spacing w:after="0" w:line="240" w:lineRule="auto"/>
        <w:jc w:val="both"/>
        <w:rPr>
          <w:rFonts w:ascii="Times New Roman" w:hAnsi="Times New Roman"/>
          <w:b/>
          <w:sz w:val="24"/>
          <w:szCs w:val="24"/>
        </w:rPr>
      </w:pPr>
      <w:r w:rsidRPr="00EC5304">
        <w:rPr>
          <w:rFonts w:ascii="Times New Roman" w:hAnsi="Times New Roman"/>
          <w:b/>
          <w:sz w:val="24"/>
          <w:szCs w:val="24"/>
        </w:rPr>
        <w:t>3.1 Diseño metodológico</w:t>
      </w:r>
    </w:p>
    <w:p w:rsidR="00A43C79" w:rsidRPr="00182861" w:rsidRDefault="004A4071"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El estudio</w:t>
      </w:r>
      <w:r w:rsidR="00832D35">
        <w:rPr>
          <w:rFonts w:ascii="Times New Roman" w:hAnsi="Times New Roman"/>
          <w:sz w:val="24"/>
          <w:szCs w:val="24"/>
        </w:rPr>
        <w:t xml:space="preserve"> se centra en unas propuestas didácticas enmarcadas</w:t>
      </w:r>
      <w:r>
        <w:rPr>
          <w:rFonts w:ascii="Times New Roman" w:hAnsi="Times New Roman"/>
          <w:sz w:val="24"/>
          <w:szCs w:val="24"/>
        </w:rPr>
        <w:t xml:space="preserve"> dentro de la jornada </w:t>
      </w:r>
      <w:r w:rsidR="00182861" w:rsidRPr="004A4071">
        <w:rPr>
          <w:rFonts w:ascii="Times New Roman" w:hAnsi="Times New Roman"/>
          <w:i/>
          <w:sz w:val="24"/>
          <w:szCs w:val="24"/>
        </w:rPr>
        <w:t xml:space="preserve">El Día Internacional de la </w:t>
      </w:r>
      <w:r w:rsidR="00222325" w:rsidRPr="004A4071">
        <w:rPr>
          <w:rFonts w:ascii="Times New Roman" w:hAnsi="Times New Roman"/>
          <w:i/>
          <w:sz w:val="24"/>
          <w:szCs w:val="24"/>
        </w:rPr>
        <w:t>Mujer y la Niña en la C</w:t>
      </w:r>
      <w:r w:rsidR="00182861" w:rsidRPr="004A4071">
        <w:rPr>
          <w:rFonts w:ascii="Times New Roman" w:hAnsi="Times New Roman"/>
          <w:i/>
          <w:sz w:val="24"/>
          <w:szCs w:val="24"/>
        </w:rPr>
        <w:t>ien</w:t>
      </w:r>
      <w:r w:rsidRPr="004A4071">
        <w:rPr>
          <w:rFonts w:ascii="Times New Roman" w:hAnsi="Times New Roman"/>
          <w:i/>
          <w:sz w:val="24"/>
          <w:szCs w:val="24"/>
        </w:rPr>
        <w:t>cia</w:t>
      </w:r>
      <w:r w:rsidR="00182861">
        <w:rPr>
          <w:rFonts w:ascii="Times New Roman" w:hAnsi="Times New Roman"/>
          <w:sz w:val="24"/>
          <w:szCs w:val="24"/>
        </w:rPr>
        <w:t xml:space="preserve">, en un colegio público de Educación </w:t>
      </w:r>
      <w:r w:rsidR="00832D35">
        <w:rPr>
          <w:rFonts w:ascii="Times New Roman" w:hAnsi="Times New Roman"/>
          <w:sz w:val="24"/>
          <w:szCs w:val="24"/>
        </w:rPr>
        <w:t xml:space="preserve">Infantil y </w:t>
      </w:r>
      <w:r w:rsidR="00182861">
        <w:rPr>
          <w:rFonts w:ascii="Times New Roman" w:hAnsi="Times New Roman"/>
          <w:sz w:val="24"/>
          <w:szCs w:val="24"/>
        </w:rPr>
        <w:t>P</w:t>
      </w:r>
      <w:r w:rsidR="00182861" w:rsidRPr="00182861">
        <w:rPr>
          <w:rFonts w:ascii="Times New Roman" w:hAnsi="Times New Roman"/>
          <w:sz w:val="24"/>
          <w:szCs w:val="24"/>
        </w:rPr>
        <w:t xml:space="preserve">rimaria de la </w:t>
      </w:r>
      <w:r w:rsidR="00832D35">
        <w:rPr>
          <w:rFonts w:ascii="Times New Roman" w:hAnsi="Times New Roman"/>
          <w:sz w:val="24"/>
          <w:szCs w:val="24"/>
        </w:rPr>
        <w:t>ciudad</w:t>
      </w:r>
      <w:r w:rsidR="00182861">
        <w:rPr>
          <w:rFonts w:ascii="Times New Roman" w:hAnsi="Times New Roman"/>
          <w:sz w:val="24"/>
          <w:szCs w:val="24"/>
        </w:rPr>
        <w:t xml:space="preserve"> de Valencia</w:t>
      </w:r>
      <w:r w:rsidR="00182861" w:rsidRPr="00182861">
        <w:rPr>
          <w:rFonts w:ascii="Times New Roman" w:hAnsi="Times New Roman"/>
          <w:sz w:val="24"/>
          <w:szCs w:val="24"/>
        </w:rPr>
        <w:t>.</w:t>
      </w:r>
      <w:r w:rsidR="00832D35">
        <w:rPr>
          <w:rFonts w:ascii="Times New Roman" w:hAnsi="Times New Roman"/>
          <w:sz w:val="24"/>
          <w:szCs w:val="24"/>
        </w:rPr>
        <w:t xml:space="preserve"> El objetivo </w:t>
      </w:r>
      <w:r>
        <w:rPr>
          <w:rFonts w:ascii="Times New Roman" w:hAnsi="Times New Roman"/>
          <w:sz w:val="24"/>
          <w:szCs w:val="24"/>
        </w:rPr>
        <w:t>principal es analizar</w:t>
      </w:r>
      <w:r w:rsidR="00832D35">
        <w:rPr>
          <w:rFonts w:ascii="Times New Roman" w:hAnsi="Times New Roman"/>
          <w:sz w:val="24"/>
          <w:szCs w:val="24"/>
        </w:rPr>
        <w:t xml:space="preserve"> cómo los estereotipos en torno a la ciencia que el alumnado hace suyos a través del consumo cultural fuera y dentro del centro escolar, se pueden revertir mediante la aplicación de unas propuestas didácticas concretas encaminadas a visibilizar la importancia del papel de la mujer en el ámbito científico.</w:t>
      </w:r>
      <w:r w:rsidR="00A43C79">
        <w:rPr>
          <w:rFonts w:ascii="Times New Roman" w:hAnsi="Times New Roman"/>
          <w:sz w:val="24"/>
          <w:szCs w:val="24"/>
        </w:rPr>
        <w:t xml:space="preserve"> Por tanto, el objeto de estudio consistirá en analizar las producciones que el alumnado realiza antes y después de las </w:t>
      </w:r>
      <w:r w:rsidR="00A43C79" w:rsidRPr="00913EED">
        <w:rPr>
          <w:rFonts w:ascii="Times New Roman" w:hAnsi="Times New Roman"/>
          <w:sz w:val="24"/>
          <w:szCs w:val="24"/>
        </w:rPr>
        <w:t xml:space="preserve">actividades </w:t>
      </w:r>
      <w:r>
        <w:rPr>
          <w:rFonts w:ascii="Times New Roman" w:hAnsi="Times New Roman"/>
          <w:sz w:val="24"/>
          <w:szCs w:val="24"/>
        </w:rPr>
        <w:t>organizadas</w:t>
      </w:r>
      <w:r w:rsidR="00A43C79">
        <w:rPr>
          <w:rFonts w:ascii="Times New Roman" w:hAnsi="Times New Roman"/>
          <w:sz w:val="24"/>
          <w:szCs w:val="24"/>
        </w:rPr>
        <w:t xml:space="preserve"> con mujeres científicas, así como d</w:t>
      </w:r>
      <w:r w:rsidR="00A43C79" w:rsidRPr="00913EED">
        <w:rPr>
          <w:rFonts w:ascii="Times New Roman" w:hAnsi="Times New Roman"/>
          <w:sz w:val="24"/>
          <w:szCs w:val="24"/>
        </w:rPr>
        <w:t>etallar las manifestaciones verbales y no verbales que expresa el alumnado en torno a</w:t>
      </w:r>
      <w:r w:rsidR="00A43C79">
        <w:rPr>
          <w:rFonts w:ascii="Times New Roman" w:hAnsi="Times New Roman"/>
          <w:sz w:val="24"/>
          <w:szCs w:val="24"/>
        </w:rPr>
        <w:t xml:space="preserve"> su interés por</w:t>
      </w:r>
      <w:r w:rsidR="00A43C79" w:rsidRPr="00913EED">
        <w:rPr>
          <w:rFonts w:ascii="Times New Roman" w:hAnsi="Times New Roman"/>
          <w:sz w:val="24"/>
          <w:szCs w:val="24"/>
        </w:rPr>
        <w:t xml:space="preserve"> la ciencia.</w:t>
      </w:r>
    </w:p>
    <w:p w:rsidR="00182861" w:rsidRDefault="00182861"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El centro participaba desde el curso anterior en</w:t>
      </w:r>
      <w:r w:rsidRPr="00182861">
        <w:rPr>
          <w:rFonts w:ascii="Times New Roman" w:hAnsi="Times New Roman"/>
          <w:sz w:val="24"/>
          <w:szCs w:val="24"/>
        </w:rPr>
        <w:t xml:space="preserve"> </w:t>
      </w:r>
      <w:r w:rsidR="00A43C79">
        <w:rPr>
          <w:rFonts w:ascii="Times New Roman" w:hAnsi="Times New Roman"/>
          <w:sz w:val="24"/>
          <w:szCs w:val="24"/>
        </w:rPr>
        <w:t xml:space="preserve">el desarrollo y evaluación de </w:t>
      </w:r>
      <w:r w:rsidRPr="00182861">
        <w:rPr>
          <w:rFonts w:ascii="Times New Roman" w:hAnsi="Times New Roman"/>
          <w:sz w:val="24"/>
          <w:szCs w:val="24"/>
        </w:rPr>
        <w:t xml:space="preserve">un proyecto de innovación </w:t>
      </w:r>
      <w:r>
        <w:rPr>
          <w:rFonts w:ascii="Times New Roman" w:hAnsi="Times New Roman"/>
          <w:sz w:val="24"/>
          <w:szCs w:val="24"/>
        </w:rPr>
        <w:t>educativa</w:t>
      </w:r>
      <w:r w:rsidR="004A4071">
        <w:rPr>
          <w:rFonts w:ascii="Times New Roman" w:hAnsi="Times New Roman"/>
          <w:sz w:val="24"/>
          <w:szCs w:val="24"/>
        </w:rPr>
        <w:t xml:space="preserve"> </w:t>
      </w:r>
      <w:r w:rsidR="004A4071" w:rsidRPr="004A4071">
        <w:rPr>
          <w:rFonts w:ascii="Times New Roman" w:hAnsi="Times New Roman"/>
          <w:i/>
          <w:sz w:val="24"/>
          <w:szCs w:val="24"/>
        </w:rPr>
        <w:t>La ciencia per a tots i totes</w:t>
      </w:r>
      <w:r>
        <w:rPr>
          <w:rFonts w:ascii="Times New Roman" w:hAnsi="Times New Roman"/>
          <w:sz w:val="24"/>
          <w:szCs w:val="24"/>
        </w:rPr>
        <w:t xml:space="preserve">, </w:t>
      </w:r>
      <w:r w:rsidRPr="00182861">
        <w:rPr>
          <w:rFonts w:ascii="Times New Roman" w:hAnsi="Times New Roman"/>
          <w:sz w:val="24"/>
          <w:szCs w:val="24"/>
        </w:rPr>
        <w:t xml:space="preserve">subvencionado </w:t>
      </w:r>
      <w:r w:rsidR="00AE0F6D">
        <w:rPr>
          <w:rFonts w:ascii="Times New Roman" w:hAnsi="Times New Roman"/>
          <w:sz w:val="24"/>
          <w:szCs w:val="24"/>
        </w:rPr>
        <w:t>por la Conselleri</w:t>
      </w:r>
      <w:r w:rsidR="004A4071">
        <w:rPr>
          <w:rFonts w:ascii="Times New Roman" w:hAnsi="Times New Roman"/>
          <w:sz w:val="24"/>
          <w:szCs w:val="24"/>
        </w:rPr>
        <w:t>a de Educación. Lo promueven</w:t>
      </w:r>
      <w:r w:rsidRPr="00182861">
        <w:rPr>
          <w:rFonts w:ascii="Times New Roman" w:hAnsi="Times New Roman"/>
          <w:sz w:val="24"/>
          <w:szCs w:val="24"/>
        </w:rPr>
        <w:t xml:space="preserve"> </w:t>
      </w:r>
      <w:r>
        <w:rPr>
          <w:rFonts w:ascii="Times New Roman" w:hAnsi="Times New Roman"/>
          <w:sz w:val="24"/>
          <w:szCs w:val="24"/>
        </w:rPr>
        <w:t xml:space="preserve">dos maestras de primaria del centro escolar </w:t>
      </w:r>
      <w:r w:rsidRPr="00182861">
        <w:rPr>
          <w:rFonts w:ascii="Times New Roman" w:hAnsi="Times New Roman"/>
          <w:sz w:val="24"/>
          <w:szCs w:val="24"/>
        </w:rPr>
        <w:t>que imparten las áreas d</w:t>
      </w:r>
      <w:r>
        <w:rPr>
          <w:rFonts w:ascii="Times New Roman" w:hAnsi="Times New Roman"/>
          <w:sz w:val="24"/>
          <w:szCs w:val="24"/>
        </w:rPr>
        <w:t>e ciencias y</w:t>
      </w:r>
      <w:r w:rsidR="004A4071">
        <w:rPr>
          <w:rFonts w:ascii="Times New Roman" w:hAnsi="Times New Roman"/>
          <w:sz w:val="24"/>
          <w:szCs w:val="24"/>
        </w:rPr>
        <w:t xml:space="preserve"> </w:t>
      </w:r>
      <w:r w:rsidR="004A4071">
        <w:rPr>
          <w:rFonts w:ascii="Times New Roman" w:hAnsi="Times New Roman"/>
          <w:sz w:val="24"/>
          <w:szCs w:val="24"/>
        </w:rPr>
        <w:lastRenderedPageBreak/>
        <w:t>comprometidas con la renovación del</w:t>
      </w:r>
      <w:r>
        <w:rPr>
          <w:rFonts w:ascii="Times New Roman" w:hAnsi="Times New Roman"/>
          <w:sz w:val="24"/>
          <w:szCs w:val="24"/>
        </w:rPr>
        <w:t xml:space="preserve"> laboratorio escolar </w:t>
      </w:r>
      <w:r w:rsidR="004A4071">
        <w:rPr>
          <w:rFonts w:ascii="Times New Roman" w:hAnsi="Times New Roman"/>
          <w:sz w:val="24"/>
          <w:szCs w:val="24"/>
        </w:rPr>
        <w:t>y de</w:t>
      </w:r>
      <w:r>
        <w:rPr>
          <w:rFonts w:ascii="Times New Roman" w:hAnsi="Times New Roman"/>
          <w:sz w:val="24"/>
          <w:szCs w:val="24"/>
        </w:rPr>
        <w:t xml:space="preserve"> las prácticas científicas que se realizaban en el aula. </w:t>
      </w:r>
      <w:r w:rsidR="007C4C65">
        <w:rPr>
          <w:rFonts w:ascii="Times New Roman" w:hAnsi="Times New Roman"/>
          <w:sz w:val="24"/>
          <w:szCs w:val="24"/>
        </w:rPr>
        <w:t>Tanto en los objetivos generales del proyecto como en los objetivos específicos, se incluye la necesidad de destacar el papel de las mujeres en el desarrollo de la ciencia, para contribuir a la igualdad en todos los ámbitos.</w:t>
      </w:r>
    </w:p>
    <w:p w:rsidR="00DF3F9F" w:rsidRPr="00AE0F6D" w:rsidRDefault="005478C0"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Con esta finalidad, se plantearon las jornadas en las que se propusieron varios</w:t>
      </w:r>
      <w:r w:rsidR="00182861" w:rsidRPr="00182861">
        <w:rPr>
          <w:rFonts w:ascii="Times New Roman" w:hAnsi="Times New Roman"/>
          <w:sz w:val="24"/>
          <w:szCs w:val="24"/>
        </w:rPr>
        <w:t xml:space="preserve"> talleres </w:t>
      </w:r>
      <w:r w:rsidR="00203D11">
        <w:rPr>
          <w:rFonts w:ascii="Times New Roman" w:hAnsi="Times New Roman"/>
          <w:sz w:val="24"/>
          <w:szCs w:val="24"/>
        </w:rPr>
        <w:t xml:space="preserve">(Tabla 1) </w:t>
      </w:r>
      <w:r w:rsidR="00023689">
        <w:rPr>
          <w:rFonts w:ascii="Times New Roman" w:hAnsi="Times New Roman"/>
          <w:sz w:val="24"/>
          <w:szCs w:val="24"/>
        </w:rPr>
        <w:t>en las que</w:t>
      </w:r>
      <w:r>
        <w:rPr>
          <w:rFonts w:ascii="Times New Roman" w:hAnsi="Times New Roman"/>
          <w:sz w:val="24"/>
          <w:szCs w:val="24"/>
        </w:rPr>
        <w:t xml:space="preserve"> participaron</w:t>
      </w:r>
      <w:r w:rsidR="001C62CC">
        <w:rPr>
          <w:rFonts w:ascii="Times New Roman" w:hAnsi="Times New Roman"/>
          <w:sz w:val="24"/>
          <w:szCs w:val="24"/>
        </w:rPr>
        <w:t xml:space="preserve"> </w:t>
      </w:r>
      <w:r w:rsidR="00AE0F6D">
        <w:rPr>
          <w:rFonts w:ascii="Times New Roman" w:hAnsi="Times New Roman"/>
          <w:sz w:val="24"/>
          <w:szCs w:val="24"/>
        </w:rPr>
        <w:t>tres</w:t>
      </w:r>
      <w:r w:rsidR="00182861" w:rsidRPr="00182861">
        <w:rPr>
          <w:rFonts w:ascii="Times New Roman" w:hAnsi="Times New Roman"/>
          <w:sz w:val="24"/>
          <w:szCs w:val="24"/>
        </w:rPr>
        <w:t xml:space="preserve"> científicas en activo</w:t>
      </w:r>
      <w:r w:rsidR="00023689">
        <w:rPr>
          <w:rFonts w:ascii="Times New Roman" w:hAnsi="Times New Roman"/>
          <w:sz w:val="24"/>
          <w:szCs w:val="24"/>
        </w:rPr>
        <w:t xml:space="preserve"> y de distintas especialidades</w:t>
      </w:r>
      <w:r w:rsidR="00182861" w:rsidRPr="00182861">
        <w:rPr>
          <w:rFonts w:ascii="Times New Roman" w:hAnsi="Times New Roman"/>
          <w:sz w:val="24"/>
          <w:szCs w:val="24"/>
        </w:rPr>
        <w:t>, siendo acomp</w:t>
      </w:r>
      <w:r>
        <w:rPr>
          <w:rFonts w:ascii="Times New Roman" w:hAnsi="Times New Roman"/>
          <w:sz w:val="24"/>
          <w:szCs w:val="24"/>
        </w:rPr>
        <w:t xml:space="preserve">añadas </w:t>
      </w:r>
      <w:r w:rsidR="00182861" w:rsidRPr="00182861">
        <w:rPr>
          <w:rFonts w:ascii="Times New Roman" w:hAnsi="Times New Roman"/>
          <w:sz w:val="24"/>
          <w:szCs w:val="24"/>
        </w:rPr>
        <w:t>durante las actividades</w:t>
      </w:r>
      <w:r>
        <w:rPr>
          <w:rFonts w:ascii="Times New Roman" w:hAnsi="Times New Roman"/>
          <w:sz w:val="24"/>
          <w:szCs w:val="24"/>
        </w:rPr>
        <w:t xml:space="preserve"> realizadas</w:t>
      </w:r>
      <w:r w:rsidR="00182861" w:rsidRPr="00182861">
        <w:rPr>
          <w:rFonts w:ascii="Times New Roman" w:hAnsi="Times New Roman"/>
          <w:sz w:val="24"/>
          <w:szCs w:val="24"/>
        </w:rPr>
        <w:t xml:space="preserve"> por los correspondientes docentes </w:t>
      </w:r>
      <w:r w:rsidR="00615AD6">
        <w:rPr>
          <w:rFonts w:ascii="Times New Roman" w:hAnsi="Times New Roman"/>
          <w:sz w:val="24"/>
          <w:szCs w:val="24"/>
        </w:rPr>
        <w:t>e investigadores. La propuesta</w:t>
      </w:r>
      <w:r w:rsidR="00182861" w:rsidRPr="00182861">
        <w:rPr>
          <w:rFonts w:ascii="Times New Roman" w:hAnsi="Times New Roman"/>
          <w:sz w:val="24"/>
          <w:szCs w:val="24"/>
        </w:rPr>
        <w:t xml:space="preserve"> se desarrolló en el mes de febrero de 2018. Previamente a la puesta en práctica, durante el mes de enero de 2018, docentes y científicas se reunieron para pensar en la temática que se iba a desarrollar, centrando siempre el foco en intentar hacer visible el papel de la mujer en la ciencia; en el interés pedagógico de los distintos ta</w:t>
      </w:r>
      <w:r>
        <w:rPr>
          <w:rFonts w:ascii="Times New Roman" w:hAnsi="Times New Roman"/>
          <w:sz w:val="24"/>
          <w:szCs w:val="24"/>
        </w:rPr>
        <w:t>lleres planteados, así como en la necesidad de reflexionar sobre</w:t>
      </w:r>
      <w:r w:rsidR="00182861" w:rsidRPr="00182861">
        <w:rPr>
          <w:rFonts w:ascii="Times New Roman" w:hAnsi="Times New Roman"/>
          <w:sz w:val="24"/>
          <w:szCs w:val="24"/>
        </w:rPr>
        <w:t xml:space="preserve"> el desarrollo de los mismos en los meses posteriores.</w:t>
      </w:r>
      <w:r w:rsidR="00DF3F9F">
        <w:rPr>
          <w:rFonts w:ascii="Times New Roman" w:hAnsi="Times New Roman"/>
          <w:sz w:val="24"/>
          <w:szCs w:val="24"/>
        </w:rPr>
        <w:t xml:space="preserve"> De modo que se dedicaron varias sesiones a debatir </w:t>
      </w:r>
      <w:r w:rsidR="001C62CC" w:rsidRPr="00AE0F6D">
        <w:rPr>
          <w:rFonts w:ascii="Times New Roman" w:hAnsi="Times New Roman"/>
          <w:sz w:val="24"/>
          <w:szCs w:val="24"/>
        </w:rPr>
        <w:t xml:space="preserve">en torno a </w:t>
      </w:r>
      <w:r w:rsidR="00F272E8" w:rsidRPr="00AE0F6D">
        <w:rPr>
          <w:rFonts w:ascii="Times New Roman" w:hAnsi="Times New Roman"/>
          <w:sz w:val="24"/>
          <w:szCs w:val="24"/>
        </w:rPr>
        <w:t xml:space="preserve"> cómo</w:t>
      </w:r>
      <w:r w:rsidR="001C62CC" w:rsidRPr="00AE0F6D">
        <w:rPr>
          <w:rFonts w:ascii="Times New Roman" w:hAnsi="Times New Roman"/>
          <w:sz w:val="24"/>
          <w:szCs w:val="24"/>
        </w:rPr>
        <w:t xml:space="preserve"> percibe el alumnado de Educación Primaria el trabajo desempeñado por las mujeres en la ciencia, cuáles </w:t>
      </w:r>
      <w:r w:rsidR="00DF3F9F" w:rsidRPr="00AE0F6D">
        <w:rPr>
          <w:rFonts w:ascii="Times New Roman" w:hAnsi="Times New Roman"/>
          <w:sz w:val="24"/>
          <w:szCs w:val="24"/>
        </w:rPr>
        <w:t>son</w:t>
      </w:r>
      <w:r w:rsidR="001C62CC" w:rsidRPr="00AE0F6D">
        <w:rPr>
          <w:rFonts w:ascii="Times New Roman" w:hAnsi="Times New Roman"/>
          <w:sz w:val="24"/>
          <w:szCs w:val="24"/>
        </w:rPr>
        <w:t xml:space="preserve"> sus creencias y </w:t>
      </w:r>
      <w:r w:rsidR="00DF3F9F" w:rsidRPr="00AE0F6D">
        <w:rPr>
          <w:rFonts w:ascii="Times New Roman" w:hAnsi="Times New Roman"/>
          <w:sz w:val="24"/>
          <w:szCs w:val="24"/>
        </w:rPr>
        <w:t xml:space="preserve">los </w:t>
      </w:r>
      <w:r w:rsidR="001C62CC" w:rsidRPr="00AE0F6D">
        <w:rPr>
          <w:rFonts w:ascii="Times New Roman" w:hAnsi="Times New Roman"/>
          <w:sz w:val="24"/>
          <w:szCs w:val="24"/>
        </w:rPr>
        <w:t>estereotipos de género</w:t>
      </w:r>
      <w:r w:rsidR="00DF3F9F" w:rsidRPr="00AE0F6D">
        <w:rPr>
          <w:rFonts w:ascii="Times New Roman" w:hAnsi="Times New Roman"/>
          <w:sz w:val="24"/>
          <w:szCs w:val="24"/>
        </w:rPr>
        <w:t>. Sesiones que fueron observadas y registradas, como indicaremos más adelante.</w:t>
      </w:r>
    </w:p>
    <w:p w:rsidR="00FC5DCD" w:rsidRPr="00FC5DCD" w:rsidRDefault="00DF3F9F" w:rsidP="007038D7">
      <w:pPr>
        <w:pStyle w:val="Standard"/>
        <w:spacing w:after="0" w:line="240" w:lineRule="auto"/>
        <w:ind w:firstLine="567"/>
        <w:jc w:val="both"/>
        <w:rPr>
          <w:rFonts w:ascii="Times New Roman" w:hAnsi="Times New Roman"/>
          <w:sz w:val="24"/>
          <w:szCs w:val="24"/>
        </w:rPr>
      </w:pPr>
      <w:r w:rsidRPr="00AE0F6D">
        <w:rPr>
          <w:rFonts w:ascii="Times New Roman" w:hAnsi="Times New Roman"/>
          <w:sz w:val="24"/>
          <w:szCs w:val="24"/>
        </w:rPr>
        <w:t xml:space="preserve">Para analizar el material recogido adoptamos un enfoque de estudio de casos múltiples, siguiendo a </w:t>
      </w:r>
      <w:r w:rsidR="00F272E8" w:rsidRPr="00AE0F6D">
        <w:rPr>
          <w:rFonts w:ascii="Times New Roman" w:hAnsi="Times New Roman"/>
          <w:sz w:val="24"/>
          <w:szCs w:val="24"/>
        </w:rPr>
        <w:t xml:space="preserve"> S</w:t>
      </w:r>
      <w:r w:rsidR="001C62CC" w:rsidRPr="00AE0F6D">
        <w:rPr>
          <w:rFonts w:ascii="Times New Roman" w:hAnsi="Times New Roman"/>
          <w:sz w:val="24"/>
          <w:szCs w:val="24"/>
        </w:rPr>
        <w:t>take (2005),</w:t>
      </w:r>
      <w:r w:rsidR="00F272E8" w:rsidRPr="00AE0F6D">
        <w:rPr>
          <w:rFonts w:ascii="Times New Roman" w:hAnsi="Times New Roman"/>
          <w:sz w:val="24"/>
          <w:szCs w:val="24"/>
        </w:rPr>
        <w:t xml:space="preserve"> </w:t>
      </w:r>
      <w:r w:rsidRPr="00AE0F6D">
        <w:rPr>
          <w:rFonts w:ascii="Times New Roman" w:hAnsi="Times New Roman"/>
          <w:sz w:val="24"/>
          <w:szCs w:val="24"/>
        </w:rPr>
        <w:t xml:space="preserve">porque de esta manera podíamos desentrañar mejor los testimonios de las diferentes sesiones y todo ello en el contexto del centro escolar que implementa el proyecto. </w:t>
      </w:r>
      <w:r w:rsidR="007B7755" w:rsidRPr="00AE0F6D">
        <w:rPr>
          <w:rFonts w:ascii="Times New Roman" w:hAnsi="Times New Roman"/>
          <w:sz w:val="24"/>
          <w:szCs w:val="24"/>
        </w:rPr>
        <w:t xml:space="preserve">De acuerdo con los planteamientos de </w:t>
      </w:r>
      <w:r w:rsidR="007B7755">
        <w:rPr>
          <w:rFonts w:ascii="Times New Roman" w:hAnsi="Times New Roman"/>
          <w:sz w:val="24"/>
          <w:szCs w:val="24"/>
        </w:rPr>
        <w:t xml:space="preserve">Strauss y Corbin, (1990) </w:t>
      </w:r>
      <w:r w:rsidR="007B7755" w:rsidRPr="00AE0F6D">
        <w:rPr>
          <w:rFonts w:ascii="Times New Roman" w:hAnsi="Times New Roman"/>
          <w:sz w:val="24"/>
          <w:szCs w:val="24"/>
        </w:rPr>
        <w:t xml:space="preserve">para este tipo de estudios, se diseñó el repertorio de </w:t>
      </w:r>
      <w:r w:rsidR="001C62CC" w:rsidRPr="00FC5DCD">
        <w:rPr>
          <w:rFonts w:ascii="Times New Roman" w:hAnsi="Times New Roman"/>
          <w:sz w:val="24"/>
          <w:szCs w:val="24"/>
        </w:rPr>
        <w:t xml:space="preserve">técnicas e instrumentos de </w:t>
      </w:r>
      <w:r w:rsidR="00A43C79">
        <w:rPr>
          <w:rFonts w:ascii="Times New Roman" w:hAnsi="Times New Roman"/>
          <w:sz w:val="24"/>
          <w:szCs w:val="24"/>
        </w:rPr>
        <w:t xml:space="preserve">análisis de </w:t>
      </w:r>
      <w:r w:rsidR="007B7755">
        <w:rPr>
          <w:rFonts w:ascii="Times New Roman" w:hAnsi="Times New Roman"/>
          <w:sz w:val="24"/>
          <w:szCs w:val="24"/>
        </w:rPr>
        <w:t xml:space="preserve">documentos y testimonios en las siguientes fases: </w:t>
      </w:r>
      <w:r w:rsidR="00F40B23">
        <w:rPr>
          <w:rFonts w:ascii="Times New Roman" w:hAnsi="Times New Roman"/>
          <w:sz w:val="24"/>
          <w:szCs w:val="24"/>
        </w:rPr>
        <w:t xml:space="preserve">en un primer momento la </w:t>
      </w:r>
      <w:r w:rsidR="001C62CC" w:rsidRPr="00FC5DCD">
        <w:rPr>
          <w:rFonts w:ascii="Times New Roman" w:hAnsi="Times New Roman"/>
          <w:sz w:val="24"/>
          <w:szCs w:val="24"/>
        </w:rPr>
        <w:t>observación,</w:t>
      </w:r>
      <w:r w:rsidR="00F40B23">
        <w:rPr>
          <w:rFonts w:ascii="Times New Roman" w:hAnsi="Times New Roman"/>
          <w:sz w:val="24"/>
          <w:szCs w:val="24"/>
        </w:rPr>
        <w:t xml:space="preserve"> en segundo lugar</w:t>
      </w:r>
      <w:r w:rsidR="001C62CC" w:rsidRPr="00FC5DCD">
        <w:rPr>
          <w:rFonts w:ascii="Times New Roman" w:hAnsi="Times New Roman"/>
          <w:sz w:val="24"/>
          <w:szCs w:val="24"/>
        </w:rPr>
        <w:t xml:space="preserve"> entrevista</w:t>
      </w:r>
      <w:r w:rsidR="00F40B23">
        <w:rPr>
          <w:rFonts w:ascii="Times New Roman" w:hAnsi="Times New Roman"/>
          <w:sz w:val="24"/>
          <w:szCs w:val="24"/>
        </w:rPr>
        <w:t>s</w:t>
      </w:r>
      <w:r w:rsidR="001C62CC" w:rsidRPr="00FC5DCD">
        <w:rPr>
          <w:rFonts w:ascii="Times New Roman" w:hAnsi="Times New Roman"/>
          <w:sz w:val="24"/>
          <w:szCs w:val="24"/>
        </w:rPr>
        <w:t xml:space="preserve"> no estr</w:t>
      </w:r>
      <w:r w:rsidR="00FC5DCD" w:rsidRPr="00FC5DCD">
        <w:rPr>
          <w:rFonts w:ascii="Times New Roman" w:hAnsi="Times New Roman"/>
          <w:sz w:val="24"/>
          <w:szCs w:val="24"/>
        </w:rPr>
        <w:t>ucturada</w:t>
      </w:r>
      <w:r w:rsidR="00F40B23">
        <w:rPr>
          <w:rFonts w:ascii="Times New Roman" w:hAnsi="Times New Roman"/>
          <w:sz w:val="24"/>
          <w:szCs w:val="24"/>
        </w:rPr>
        <w:t>s</w:t>
      </w:r>
      <w:r w:rsidR="00FC5DCD" w:rsidRPr="00FC5DCD">
        <w:rPr>
          <w:rFonts w:ascii="Times New Roman" w:hAnsi="Times New Roman"/>
          <w:sz w:val="24"/>
          <w:szCs w:val="24"/>
        </w:rPr>
        <w:t xml:space="preserve"> y </w:t>
      </w:r>
      <w:r w:rsidR="00F40B23">
        <w:rPr>
          <w:rFonts w:ascii="Times New Roman" w:hAnsi="Times New Roman"/>
          <w:sz w:val="24"/>
          <w:szCs w:val="24"/>
        </w:rPr>
        <w:t xml:space="preserve">por último </w:t>
      </w:r>
      <w:r w:rsidR="00FC5DCD" w:rsidRPr="00FC5DCD">
        <w:rPr>
          <w:rFonts w:ascii="Times New Roman" w:hAnsi="Times New Roman"/>
          <w:sz w:val="24"/>
          <w:szCs w:val="24"/>
        </w:rPr>
        <w:t xml:space="preserve">cuestionarios de valoración sobre las experiencias realizadas. Además, también se han extraído datos de los ejercicios de expresión escrita que el alumnado realizó posteriormente, así como de las composiciones </w:t>
      </w:r>
      <w:r w:rsidR="007B7755">
        <w:rPr>
          <w:rFonts w:ascii="Times New Roman" w:hAnsi="Times New Roman"/>
          <w:sz w:val="24"/>
          <w:szCs w:val="24"/>
        </w:rPr>
        <w:t>gráficas</w:t>
      </w:r>
      <w:r w:rsidR="00FC5DCD" w:rsidRPr="00FC5DCD">
        <w:rPr>
          <w:rFonts w:ascii="Times New Roman" w:hAnsi="Times New Roman"/>
          <w:sz w:val="24"/>
          <w:szCs w:val="24"/>
        </w:rPr>
        <w:t xml:space="preserve"> generadas a raíz</w:t>
      </w:r>
      <w:r w:rsidR="00F40B23">
        <w:rPr>
          <w:rFonts w:ascii="Times New Roman" w:hAnsi="Times New Roman"/>
          <w:sz w:val="24"/>
          <w:szCs w:val="24"/>
        </w:rPr>
        <w:t xml:space="preserve"> de las actividades propuestas con el fin de compararlas con las expresiones plásticas que habían compuesto antes de iniciar la </w:t>
      </w:r>
      <w:r w:rsidR="007B7755">
        <w:rPr>
          <w:rFonts w:ascii="Times New Roman" w:hAnsi="Times New Roman"/>
          <w:sz w:val="24"/>
          <w:szCs w:val="24"/>
        </w:rPr>
        <w:t>aplicación</w:t>
      </w:r>
      <w:r w:rsidR="00F40B23">
        <w:rPr>
          <w:rFonts w:ascii="Times New Roman" w:hAnsi="Times New Roman"/>
          <w:sz w:val="24"/>
          <w:szCs w:val="24"/>
        </w:rPr>
        <w:t xml:space="preserve"> del proyecto de innovación mencionado.</w:t>
      </w:r>
    </w:p>
    <w:p w:rsidR="005478C0" w:rsidRDefault="00FC5DCD" w:rsidP="007038D7">
      <w:pPr>
        <w:pStyle w:val="Standard"/>
        <w:spacing w:after="0" w:line="240" w:lineRule="auto"/>
        <w:ind w:firstLine="567"/>
        <w:jc w:val="both"/>
        <w:rPr>
          <w:rFonts w:ascii="Times New Roman" w:hAnsi="Times New Roman"/>
          <w:sz w:val="24"/>
          <w:szCs w:val="24"/>
        </w:rPr>
      </w:pPr>
      <w:r w:rsidRPr="00FC5DCD">
        <w:rPr>
          <w:rFonts w:ascii="Times New Roman" w:hAnsi="Times New Roman"/>
          <w:sz w:val="24"/>
          <w:szCs w:val="24"/>
        </w:rPr>
        <w:t xml:space="preserve">Los datos extraídos en las observaciones se registraron mediante unas rejillas de evaluación </w:t>
      </w:r>
      <w:r w:rsidR="00A43C79">
        <w:rPr>
          <w:rFonts w:ascii="Times New Roman" w:hAnsi="Times New Roman"/>
          <w:sz w:val="24"/>
          <w:szCs w:val="24"/>
        </w:rPr>
        <w:t xml:space="preserve">previamente validadas con las científicas que iban a participar en la iniciativa así como con el profesorado del centro educativo; estando estas rejillas </w:t>
      </w:r>
      <w:r w:rsidRPr="00FC5DCD">
        <w:rPr>
          <w:rFonts w:ascii="Times New Roman" w:hAnsi="Times New Roman"/>
          <w:sz w:val="24"/>
          <w:szCs w:val="24"/>
        </w:rPr>
        <w:t>relacionadas con las categorías iniciales susceptibles de estudio, así como fotografías realizadas con el móvil y grabación mediante cám</w:t>
      </w:r>
      <w:r w:rsidR="00A43C79">
        <w:rPr>
          <w:rFonts w:ascii="Times New Roman" w:hAnsi="Times New Roman"/>
          <w:sz w:val="24"/>
          <w:szCs w:val="24"/>
        </w:rPr>
        <w:t>ara de vídeo de las actividades propuestas</w:t>
      </w:r>
      <w:r w:rsidRPr="00FC5DCD">
        <w:rPr>
          <w:rFonts w:ascii="Times New Roman" w:hAnsi="Times New Roman"/>
          <w:sz w:val="24"/>
          <w:szCs w:val="24"/>
        </w:rPr>
        <w:t>. Los cuestionarios iniciales planteados al alumnado se realizaron mediante el programa informático QuestionPro, y las entrevistas no estructuradas se grabaron a través de la app Notas de Voz.</w:t>
      </w:r>
      <w:r w:rsidR="00203D11">
        <w:rPr>
          <w:rFonts w:ascii="Times New Roman" w:hAnsi="Times New Roman"/>
          <w:sz w:val="24"/>
          <w:szCs w:val="24"/>
        </w:rPr>
        <w:t xml:space="preserve"> Además, la síntesis de toda la información obtenida se realizó mediante el software para análisis</w:t>
      </w:r>
      <w:r w:rsidR="007B7755">
        <w:rPr>
          <w:rFonts w:ascii="Times New Roman" w:hAnsi="Times New Roman"/>
          <w:sz w:val="24"/>
          <w:szCs w:val="24"/>
        </w:rPr>
        <w:t xml:space="preserve"> de datos cualitativos A</w:t>
      </w:r>
      <w:r w:rsidR="00615AD6">
        <w:rPr>
          <w:rFonts w:ascii="Times New Roman" w:hAnsi="Times New Roman"/>
          <w:sz w:val="24"/>
          <w:szCs w:val="24"/>
        </w:rPr>
        <w:t>tlas.ti 8</w:t>
      </w:r>
      <w:r w:rsidR="00203D11">
        <w:rPr>
          <w:rFonts w:ascii="Times New Roman" w:hAnsi="Times New Roman"/>
          <w:sz w:val="24"/>
          <w:szCs w:val="24"/>
        </w:rPr>
        <w:t xml:space="preserve">, realizando una triangulación de los registros obtenidos, así como con las rejillas de evaluación incluidas en el proyecto de innovación </w:t>
      </w:r>
      <w:r w:rsidR="00203D11" w:rsidRPr="007B7755">
        <w:rPr>
          <w:rFonts w:ascii="Times New Roman" w:hAnsi="Times New Roman"/>
          <w:i/>
          <w:sz w:val="24"/>
          <w:szCs w:val="24"/>
        </w:rPr>
        <w:t>La ciencia per a tots i totes</w:t>
      </w:r>
      <w:r w:rsidR="00203D11">
        <w:rPr>
          <w:rFonts w:ascii="Times New Roman" w:hAnsi="Times New Roman"/>
          <w:sz w:val="24"/>
          <w:szCs w:val="24"/>
        </w:rPr>
        <w:t>.</w:t>
      </w:r>
    </w:p>
    <w:p w:rsidR="00783EF5" w:rsidRDefault="007B7755"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M</w:t>
      </w:r>
      <w:r w:rsidR="00783EF5">
        <w:rPr>
          <w:rFonts w:ascii="Times New Roman" w:hAnsi="Times New Roman"/>
          <w:sz w:val="24"/>
          <w:szCs w:val="24"/>
        </w:rPr>
        <w:t xml:space="preserve">ediante las rejillas que se elaboraron </w:t>
      </w:r>
      <w:r>
        <w:rPr>
          <w:rFonts w:ascii="Times New Roman" w:hAnsi="Times New Roman"/>
          <w:sz w:val="24"/>
          <w:szCs w:val="24"/>
        </w:rPr>
        <w:t>a partir de</w:t>
      </w:r>
      <w:r w:rsidR="00783EF5">
        <w:rPr>
          <w:rFonts w:ascii="Times New Roman" w:hAnsi="Times New Roman"/>
          <w:sz w:val="24"/>
          <w:szCs w:val="24"/>
        </w:rPr>
        <w:t xml:space="preserve"> las categorías establecidas para analizar los dibujos que el alumnado realizó previamente con la finalidad de observar la idea que tienen en torno a la ciencia, y poder extraer de ahí los estereotipos de género que se han generado </w:t>
      </w:r>
      <w:r w:rsidR="00AE0F6D">
        <w:rPr>
          <w:rFonts w:ascii="Times New Roman" w:hAnsi="Times New Roman"/>
          <w:sz w:val="24"/>
          <w:szCs w:val="24"/>
        </w:rPr>
        <w:t>a través del consumo cultural, s</w:t>
      </w:r>
      <w:r w:rsidR="00783EF5">
        <w:rPr>
          <w:rFonts w:ascii="Times New Roman" w:hAnsi="Times New Roman"/>
          <w:sz w:val="24"/>
          <w:szCs w:val="24"/>
        </w:rPr>
        <w:t xml:space="preserve">e analizaron también los dibujos que se les solicitó elaboraran una vez realizadas todas las </w:t>
      </w:r>
      <w:r w:rsidR="00BB75E7">
        <w:rPr>
          <w:rFonts w:ascii="Times New Roman" w:hAnsi="Times New Roman"/>
          <w:sz w:val="24"/>
          <w:szCs w:val="24"/>
        </w:rPr>
        <w:t>actividades</w:t>
      </w:r>
      <w:r w:rsidR="00783EF5">
        <w:rPr>
          <w:rFonts w:ascii="Times New Roman" w:hAnsi="Times New Roman"/>
          <w:sz w:val="24"/>
          <w:szCs w:val="24"/>
        </w:rPr>
        <w:t xml:space="preserve"> didácticas, para poder compararlos y establecer conclusiones sobre el éxito de las </w:t>
      </w:r>
      <w:r w:rsidR="00BB75E7">
        <w:rPr>
          <w:rFonts w:ascii="Times New Roman" w:hAnsi="Times New Roman"/>
          <w:sz w:val="24"/>
          <w:szCs w:val="24"/>
        </w:rPr>
        <w:t>tareas</w:t>
      </w:r>
      <w:r w:rsidR="00783EF5">
        <w:rPr>
          <w:rFonts w:ascii="Times New Roman" w:hAnsi="Times New Roman"/>
          <w:sz w:val="24"/>
          <w:szCs w:val="24"/>
        </w:rPr>
        <w:t xml:space="preserve"> propuestas y la consecución del objetivo </w:t>
      </w:r>
      <w:r w:rsidR="00EC5304">
        <w:rPr>
          <w:rFonts w:ascii="Times New Roman" w:hAnsi="Times New Roman"/>
          <w:sz w:val="24"/>
          <w:szCs w:val="24"/>
        </w:rPr>
        <w:t>principal</w:t>
      </w:r>
      <w:r w:rsidR="00783EF5">
        <w:rPr>
          <w:rFonts w:ascii="Times New Roman" w:hAnsi="Times New Roman"/>
          <w:sz w:val="24"/>
          <w:szCs w:val="24"/>
        </w:rPr>
        <w:t xml:space="preserve"> de</w:t>
      </w:r>
      <w:r w:rsidR="00BB75E7">
        <w:rPr>
          <w:rFonts w:ascii="Times New Roman" w:hAnsi="Times New Roman"/>
          <w:sz w:val="24"/>
          <w:szCs w:val="24"/>
        </w:rPr>
        <w:t>l proyecto.</w:t>
      </w:r>
      <w:r w:rsidR="00783EF5">
        <w:rPr>
          <w:rFonts w:ascii="Times New Roman" w:hAnsi="Times New Roman"/>
          <w:sz w:val="24"/>
          <w:szCs w:val="24"/>
        </w:rPr>
        <w:t xml:space="preserve"> </w:t>
      </w:r>
    </w:p>
    <w:p w:rsidR="007038D7" w:rsidRDefault="007038D7" w:rsidP="007038D7">
      <w:pPr>
        <w:pStyle w:val="Standard"/>
        <w:spacing w:after="0" w:line="240" w:lineRule="auto"/>
        <w:ind w:firstLine="567"/>
        <w:jc w:val="both"/>
        <w:rPr>
          <w:rFonts w:ascii="Times New Roman" w:hAnsi="Times New Roman"/>
          <w:sz w:val="24"/>
          <w:szCs w:val="24"/>
        </w:rPr>
      </w:pPr>
    </w:p>
    <w:p w:rsidR="005478C0" w:rsidRPr="00203D11" w:rsidRDefault="005478C0" w:rsidP="007038D7">
      <w:pPr>
        <w:pStyle w:val="Descripcin"/>
        <w:keepNext/>
        <w:jc w:val="center"/>
        <w:rPr>
          <w:b w:val="0"/>
          <w:sz w:val="22"/>
          <w:szCs w:val="22"/>
          <w:lang w:val="es-ES_tradnl"/>
        </w:rPr>
      </w:pPr>
      <w:r w:rsidRPr="00203D11">
        <w:rPr>
          <w:sz w:val="22"/>
          <w:szCs w:val="22"/>
          <w:lang w:val="es-ES_tradnl"/>
        </w:rPr>
        <w:t xml:space="preserve">Tabla </w:t>
      </w:r>
      <w:r w:rsidR="002F2D1C" w:rsidRPr="00203D11">
        <w:rPr>
          <w:sz w:val="22"/>
          <w:szCs w:val="22"/>
          <w:lang w:val="es-ES_tradnl"/>
        </w:rPr>
        <w:fldChar w:fldCharType="begin"/>
      </w:r>
      <w:r w:rsidRPr="00203D11">
        <w:rPr>
          <w:sz w:val="22"/>
          <w:szCs w:val="22"/>
          <w:lang w:val="es-ES_tradnl"/>
        </w:rPr>
        <w:instrText xml:space="preserve"> </w:instrText>
      </w:r>
      <w:r w:rsidR="00F803AC">
        <w:rPr>
          <w:sz w:val="22"/>
          <w:szCs w:val="22"/>
          <w:lang w:val="es-ES_tradnl"/>
        </w:rPr>
        <w:instrText>SEQ</w:instrText>
      </w:r>
      <w:r w:rsidRPr="00203D11">
        <w:rPr>
          <w:sz w:val="22"/>
          <w:szCs w:val="22"/>
          <w:lang w:val="es-ES_tradnl"/>
        </w:rPr>
        <w:instrText xml:space="preserve"> Tabla \* ARABIC </w:instrText>
      </w:r>
      <w:r w:rsidR="002F2D1C" w:rsidRPr="00203D11">
        <w:rPr>
          <w:sz w:val="22"/>
          <w:szCs w:val="22"/>
          <w:lang w:val="es-ES_tradnl"/>
        </w:rPr>
        <w:fldChar w:fldCharType="separate"/>
      </w:r>
      <w:r w:rsidR="007F003D">
        <w:rPr>
          <w:noProof/>
          <w:sz w:val="22"/>
          <w:szCs w:val="22"/>
          <w:lang w:val="es-ES_tradnl"/>
        </w:rPr>
        <w:t>1</w:t>
      </w:r>
      <w:r w:rsidR="002F2D1C" w:rsidRPr="00203D11">
        <w:rPr>
          <w:sz w:val="22"/>
          <w:szCs w:val="22"/>
          <w:lang w:val="es-ES_tradnl"/>
        </w:rPr>
        <w:fldChar w:fldCharType="end"/>
      </w:r>
      <w:r w:rsidR="00203D11" w:rsidRPr="00203D11">
        <w:rPr>
          <w:sz w:val="22"/>
          <w:szCs w:val="22"/>
          <w:lang w:val="es-ES_tradnl"/>
        </w:rPr>
        <w:t xml:space="preserve">. </w:t>
      </w:r>
      <w:r w:rsidR="00203D11" w:rsidRPr="00203D11">
        <w:rPr>
          <w:b w:val="0"/>
          <w:sz w:val="22"/>
          <w:szCs w:val="22"/>
          <w:lang w:val="es-ES_tradnl"/>
        </w:rPr>
        <w:t>Experiencias</w:t>
      </w:r>
      <w:r w:rsidRPr="00203D11">
        <w:rPr>
          <w:b w:val="0"/>
          <w:sz w:val="22"/>
          <w:szCs w:val="22"/>
          <w:lang w:val="es-ES_tradnl"/>
        </w:rPr>
        <w:t xml:space="preserve"> planificadas durante las jornadas</w:t>
      </w:r>
    </w:p>
    <w:tbl>
      <w:tblPr>
        <w:tblW w:w="5000" w:type="pct"/>
        <w:tblLayout w:type="fixed"/>
        <w:tblCellMar>
          <w:left w:w="10" w:type="dxa"/>
          <w:right w:w="10" w:type="dxa"/>
        </w:tblCellMar>
        <w:tblLook w:val="04A0" w:firstRow="1" w:lastRow="0" w:firstColumn="1" w:lastColumn="0" w:noHBand="0" w:noVBand="1"/>
      </w:tblPr>
      <w:tblGrid>
        <w:gridCol w:w="2909"/>
        <w:gridCol w:w="2240"/>
        <w:gridCol w:w="2242"/>
        <w:gridCol w:w="2240"/>
      </w:tblGrid>
      <w:tr w:rsidR="005478C0">
        <w:tc>
          <w:tcPr>
            <w:tcW w:w="2909" w:type="dxa"/>
            <w:tcBorders>
              <w:top w:val="single" w:sz="18" w:space="0" w:color="000000"/>
              <w:bottom w:val="single" w:sz="18" w:space="0" w:color="000000"/>
            </w:tcBorders>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b/>
                <w:bCs/>
                <w:sz w:val="22"/>
                <w:lang w:val="es-ES" w:eastAsia="es-ES"/>
              </w:rPr>
            </w:pPr>
            <w:r w:rsidRPr="00EC5304">
              <w:rPr>
                <w:rFonts w:eastAsia="Times New Roman" w:cs="Times New Roman"/>
                <w:b/>
                <w:bCs/>
                <w:sz w:val="22"/>
                <w:lang w:val="es-ES" w:eastAsia="es-ES"/>
              </w:rPr>
              <w:t>Acción</w:t>
            </w:r>
          </w:p>
        </w:tc>
        <w:tc>
          <w:tcPr>
            <w:tcW w:w="2240" w:type="dxa"/>
            <w:tcBorders>
              <w:top w:val="single" w:sz="18" w:space="0" w:color="000000"/>
              <w:bottom w:val="single" w:sz="18" w:space="0" w:color="000000"/>
            </w:tcBorders>
            <w:shd w:val="clear" w:color="auto" w:fill="auto"/>
            <w:tcMar>
              <w:top w:w="0" w:type="dxa"/>
              <w:left w:w="108" w:type="dxa"/>
              <w:bottom w:w="0" w:type="dxa"/>
              <w:right w:w="108" w:type="dxa"/>
            </w:tcMar>
          </w:tcPr>
          <w:p w:rsidR="005478C0" w:rsidRPr="00EC5304" w:rsidRDefault="005478C0" w:rsidP="007038D7">
            <w:pPr>
              <w:rPr>
                <w:rFonts w:eastAsia="Times New Roman" w:cs="Times New Roman"/>
                <w:b/>
                <w:bCs/>
                <w:sz w:val="22"/>
                <w:lang w:val="es-ES" w:eastAsia="es-ES"/>
              </w:rPr>
            </w:pPr>
          </w:p>
        </w:tc>
        <w:tc>
          <w:tcPr>
            <w:tcW w:w="2242" w:type="dxa"/>
            <w:tcBorders>
              <w:top w:val="single" w:sz="18" w:space="0" w:color="000000"/>
              <w:bottom w:val="single" w:sz="18" w:space="0" w:color="000000"/>
            </w:tcBorders>
            <w:shd w:val="clear" w:color="auto" w:fill="auto"/>
            <w:tcMar>
              <w:top w:w="0" w:type="dxa"/>
              <w:left w:w="108" w:type="dxa"/>
              <w:bottom w:w="0" w:type="dxa"/>
              <w:right w:w="108" w:type="dxa"/>
            </w:tcMar>
          </w:tcPr>
          <w:p w:rsidR="005478C0" w:rsidRPr="00EC5304" w:rsidRDefault="005478C0" w:rsidP="007038D7">
            <w:pPr>
              <w:rPr>
                <w:rFonts w:eastAsia="Times New Roman" w:cs="Times New Roman"/>
                <w:b/>
                <w:bCs/>
                <w:sz w:val="22"/>
                <w:lang w:val="es-ES" w:eastAsia="es-ES"/>
              </w:rPr>
            </w:pPr>
            <w:r w:rsidRPr="00EC5304">
              <w:rPr>
                <w:rFonts w:eastAsia="Times New Roman" w:cs="Times New Roman"/>
                <w:b/>
                <w:bCs/>
                <w:sz w:val="22"/>
                <w:lang w:val="es-ES" w:eastAsia="es-ES"/>
              </w:rPr>
              <w:t>Ámbito</w:t>
            </w:r>
          </w:p>
        </w:tc>
        <w:tc>
          <w:tcPr>
            <w:tcW w:w="2240" w:type="dxa"/>
            <w:tcBorders>
              <w:top w:val="single" w:sz="18" w:space="0" w:color="000000"/>
              <w:bottom w:val="single" w:sz="18" w:space="0" w:color="000000"/>
            </w:tcBorders>
            <w:shd w:val="clear" w:color="auto" w:fill="auto"/>
            <w:tcMar>
              <w:top w:w="0" w:type="dxa"/>
              <w:left w:w="108" w:type="dxa"/>
              <w:bottom w:w="0" w:type="dxa"/>
              <w:right w:w="108" w:type="dxa"/>
            </w:tcMar>
          </w:tcPr>
          <w:p w:rsidR="005478C0" w:rsidRPr="00EC5304" w:rsidRDefault="005478C0" w:rsidP="007038D7">
            <w:pPr>
              <w:tabs>
                <w:tab w:val="right" w:pos="2024"/>
              </w:tabs>
              <w:rPr>
                <w:rFonts w:eastAsia="Times New Roman" w:cs="Times New Roman"/>
                <w:b/>
                <w:bCs/>
                <w:sz w:val="22"/>
                <w:lang w:val="es-ES" w:eastAsia="es-ES"/>
              </w:rPr>
            </w:pPr>
            <w:r w:rsidRPr="00EC5304">
              <w:rPr>
                <w:rFonts w:eastAsia="Times New Roman" w:cs="Times New Roman"/>
                <w:b/>
                <w:bCs/>
                <w:sz w:val="22"/>
                <w:lang w:val="es-ES" w:eastAsia="es-ES"/>
              </w:rPr>
              <w:t>Alumnado</w:t>
            </w:r>
            <w:r w:rsidR="00203D11" w:rsidRPr="00EC5304">
              <w:rPr>
                <w:rFonts w:eastAsia="Times New Roman" w:cs="Times New Roman"/>
                <w:b/>
                <w:bCs/>
                <w:sz w:val="22"/>
                <w:lang w:val="es-ES" w:eastAsia="es-ES"/>
              </w:rPr>
              <w:tab/>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p>
        </w:tc>
        <w:tc>
          <w:tcPr>
            <w:tcW w:w="2240" w:type="dxa"/>
            <w:shd w:val="clear" w:color="auto" w:fill="auto"/>
            <w:tcMar>
              <w:top w:w="0" w:type="dxa"/>
              <w:left w:w="108" w:type="dxa"/>
              <w:bottom w:w="0" w:type="dxa"/>
              <w:right w:w="108" w:type="dxa"/>
            </w:tcMar>
          </w:tcPr>
          <w:p w:rsidR="005478C0" w:rsidRPr="00EC5304" w:rsidRDefault="005478C0" w:rsidP="007038D7">
            <w:pPr>
              <w:rPr>
                <w:rFonts w:cs="Times New Roman"/>
                <w:sz w:val="22"/>
              </w:rPr>
            </w:pPr>
          </w:p>
        </w:tc>
        <w:tc>
          <w:tcPr>
            <w:tcW w:w="2242" w:type="dxa"/>
            <w:shd w:val="clear" w:color="auto" w:fill="auto"/>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p>
        </w:tc>
        <w:tc>
          <w:tcPr>
            <w:tcW w:w="2240" w:type="dxa"/>
            <w:shd w:val="clear" w:color="auto" w:fill="auto"/>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 xml:space="preserve">Ambientación de aulas       </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Centro</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465</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Renovación bibliográfica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Centro</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465</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Murales biográficos</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Aula/Centro</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40</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La vida de Marie Curie</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43</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Charla con una astrónoma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120</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lastRenderedPageBreak/>
              <w:t>Actividad científica 1</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120</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Actividad científica 2</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80</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Actividad científica 3</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120</w:t>
            </w:r>
          </w:p>
        </w:tc>
      </w:tr>
      <w:tr w:rsidR="005478C0">
        <w:tc>
          <w:tcPr>
            <w:tcW w:w="2909" w:type="dxa"/>
            <w:tcBorders>
              <w:top w:val="double" w:sz="6" w:space="0" w:color="000000"/>
            </w:tcBorders>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b/>
                <w:sz w:val="22"/>
                <w:lang w:val="es-ES" w:eastAsia="es-ES"/>
              </w:rPr>
            </w:pPr>
            <w:r w:rsidRPr="00EC5304">
              <w:rPr>
                <w:rFonts w:eastAsia="Times New Roman" w:cs="Times New Roman"/>
                <w:b/>
                <w:sz w:val="22"/>
                <w:lang w:val="es-ES" w:eastAsia="es-ES"/>
              </w:rPr>
              <w:t>Total</w:t>
            </w:r>
          </w:p>
        </w:tc>
        <w:tc>
          <w:tcPr>
            <w:tcW w:w="2240" w:type="dxa"/>
            <w:tcBorders>
              <w:top w:val="double" w:sz="6" w:space="0" w:color="000000"/>
            </w:tcBorders>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Ocho actividades</w:t>
            </w:r>
          </w:p>
        </w:tc>
        <w:tc>
          <w:tcPr>
            <w:tcW w:w="2242" w:type="dxa"/>
            <w:tcBorders>
              <w:top w:val="double" w:sz="6" w:space="0" w:color="000000"/>
            </w:tcBorders>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0" w:type="dxa"/>
            <w:tcBorders>
              <w:top w:val="double" w:sz="6" w:space="0" w:color="000000"/>
            </w:tcBorders>
            <w:shd w:val="clear" w:color="auto" w:fill="auto"/>
            <w:tcMar>
              <w:top w:w="0" w:type="dxa"/>
              <w:left w:w="108" w:type="dxa"/>
              <w:bottom w:w="0" w:type="dxa"/>
              <w:right w:w="108" w:type="dxa"/>
            </w:tcMar>
          </w:tcPr>
          <w:p w:rsidR="005478C0" w:rsidRPr="00EC5304" w:rsidRDefault="005478C0" w:rsidP="007038D7">
            <w:pPr>
              <w:pStyle w:val="DecimalAligned"/>
              <w:keepNext/>
              <w:spacing w:after="0" w:line="240" w:lineRule="auto"/>
              <w:rPr>
                <w:rFonts w:ascii="Times New Roman" w:hAnsi="Times New Roman"/>
                <w:szCs w:val="24"/>
              </w:rPr>
            </w:pPr>
            <w:r w:rsidRPr="00EC5304">
              <w:rPr>
                <w:rFonts w:ascii="Times New Roman" w:hAnsi="Times New Roman"/>
                <w:szCs w:val="24"/>
              </w:rPr>
              <w:t>Ha participado todo el alumnado del centro escolar.</w:t>
            </w:r>
          </w:p>
        </w:tc>
      </w:tr>
    </w:tbl>
    <w:p w:rsidR="005478C0" w:rsidRPr="00203D11" w:rsidRDefault="00203D11" w:rsidP="007038D7">
      <w:pPr>
        <w:pStyle w:val="Descripcin"/>
        <w:jc w:val="center"/>
        <w:rPr>
          <w:b w:val="0"/>
          <w:sz w:val="24"/>
          <w:szCs w:val="24"/>
        </w:rPr>
      </w:pPr>
      <w:r w:rsidRPr="00203D11">
        <w:rPr>
          <w:b w:val="0"/>
        </w:rPr>
        <w:t>Fuente: Elaboración propia</w:t>
      </w:r>
    </w:p>
    <w:p w:rsidR="006222FB" w:rsidRDefault="006222FB" w:rsidP="007038D7">
      <w:pPr>
        <w:jc w:val="left"/>
        <w:rPr>
          <w:rFonts w:cs="Times New Roman"/>
          <w:noProof/>
          <w:color w:val="808080" w:themeColor="background1" w:themeShade="80"/>
          <w:sz w:val="24"/>
          <w:lang w:val="es-ES_tradnl"/>
        </w:rPr>
      </w:pPr>
    </w:p>
    <w:p w:rsidR="00203D11" w:rsidRDefault="001D6D09" w:rsidP="007038D7">
      <w:pPr>
        <w:pStyle w:val="Titulodelapartado"/>
        <w:numPr>
          <w:ilvl w:val="0"/>
          <w:numId w:val="0"/>
        </w:numPr>
        <w:ind w:left="360" w:hanging="360"/>
      </w:pPr>
      <w:r>
        <w:t>3.2</w:t>
      </w:r>
      <w:r w:rsidR="00203D11" w:rsidRPr="001503F1">
        <w:t xml:space="preserve"> </w:t>
      </w:r>
      <w:r w:rsidR="00203D11" w:rsidRPr="00E531A8">
        <w:rPr>
          <w:lang w:val="es-ES_tradnl"/>
        </w:rPr>
        <w:t xml:space="preserve">Descripción de las jornadas. </w:t>
      </w:r>
    </w:p>
    <w:p w:rsidR="009D467D" w:rsidRPr="009D467D" w:rsidRDefault="009D467D" w:rsidP="007038D7">
      <w:pPr>
        <w:pStyle w:val="TextoNormal"/>
        <w:rPr>
          <w:lang w:val="en-US"/>
        </w:rPr>
      </w:pPr>
    </w:p>
    <w:p w:rsidR="001A04DE" w:rsidRDefault="009D467D" w:rsidP="007038D7">
      <w:pPr>
        <w:pStyle w:val="Standard"/>
        <w:spacing w:after="0" w:line="240" w:lineRule="auto"/>
        <w:ind w:firstLine="567"/>
        <w:jc w:val="both"/>
        <w:rPr>
          <w:rFonts w:ascii="Times New Roman" w:hAnsi="Times New Roman"/>
          <w:sz w:val="24"/>
          <w:szCs w:val="24"/>
        </w:rPr>
      </w:pPr>
      <w:r w:rsidRPr="009D467D">
        <w:rPr>
          <w:rFonts w:ascii="Times New Roman" w:hAnsi="Times New Roman"/>
          <w:sz w:val="24"/>
          <w:szCs w:val="24"/>
        </w:rPr>
        <w:t>En este punto se describen las acciones realizada</w:t>
      </w:r>
      <w:r>
        <w:rPr>
          <w:rFonts w:ascii="Times New Roman" w:hAnsi="Times New Roman"/>
          <w:sz w:val="24"/>
          <w:szCs w:val="24"/>
        </w:rPr>
        <w:t xml:space="preserve">s en el centro educativo, cuyos </w:t>
      </w:r>
      <w:r w:rsidRPr="009D467D">
        <w:rPr>
          <w:rFonts w:ascii="Times New Roman" w:hAnsi="Times New Roman"/>
          <w:sz w:val="24"/>
          <w:szCs w:val="24"/>
        </w:rPr>
        <w:t xml:space="preserve">objetivos eran: </w:t>
      </w:r>
      <w:r w:rsidR="005329B3">
        <w:rPr>
          <w:rFonts w:ascii="Times New Roman" w:hAnsi="Times New Roman"/>
          <w:sz w:val="24"/>
          <w:szCs w:val="24"/>
        </w:rPr>
        <w:t xml:space="preserve">a) </w:t>
      </w:r>
      <w:r w:rsidRPr="009D467D">
        <w:rPr>
          <w:rFonts w:ascii="Times New Roman" w:hAnsi="Times New Roman"/>
          <w:sz w:val="24"/>
          <w:szCs w:val="24"/>
        </w:rPr>
        <w:t xml:space="preserve">identificar los conocimientos que el alumnado tiene acerca del papel de la mujer en el ámbito científico y cómo repercuten en el desarrollo de sus representaciones en </w:t>
      </w:r>
      <w:r w:rsidR="005329B3">
        <w:rPr>
          <w:rFonts w:ascii="Times New Roman" w:hAnsi="Times New Roman"/>
          <w:sz w:val="24"/>
          <w:szCs w:val="24"/>
        </w:rPr>
        <w:t>torno a la ciencia en función de sus</w:t>
      </w:r>
      <w:r w:rsidRPr="009D467D">
        <w:rPr>
          <w:rFonts w:ascii="Times New Roman" w:hAnsi="Times New Roman"/>
          <w:sz w:val="24"/>
          <w:szCs w:val="24"/>
        </w:rPr>
        <w:t xml:space="preserve"> intervenciones en el centro escolar</w:t>
      </w:r>
      <w:r w:rsidR="005329B3">
        <w:rPr>
          <w:rFonts w:ascii="Times New Roman" w:hAnsi="Times New Roman"/>
          <w:sz w:val="24"/>
          <w:szCs w:val="24"/>
        </w:rPr>
        <w:t>; b)</w:t>
      </w:r>
      <w:r w:rsidRPr="009D467D">
        <w:rPr>
          <w:rFonts w:ascii="Times New Roman" w:hAnsi="Times New Roman"/>
          <w:sz w:val="24"/>
          <w:szCs w:val="24"/>
        </w:rPr>
        <w:t xml:space="preserve"> reconocer la importancia y visibilidad que las mujeres </w:t>
      </w:r>
      <w:r w:rsidR="001D6D09">
        <w:rPr>
          <w:rFonts w:ascii="Times New Roman" w:hAnsi="Times New Roman"/>
          <w:sz w:val="24"/>
          <w:szCs w:val="24"/>
        </w:rPr>
        <w:t>deberían tener en el desarrollo del conocimiento científico</w:t>
      </w:r>
      <w:r w:rsidRPr="009D467D">
        <w:rPr>
          <w:rFonts w:ascii="Times New Roman" w:hAnsi="Times New Roman"/>
          <w:sz w:val="24"/>
          <w:szCs w:val="24"/>
        </w:rPr>
        <w:t xml:space="preserve">; </w:t>
      </w:r>
      <w:r w:rsidR="005329B3">
        <w:rPr>
          <w:rFonts w:ascii="Times New Roman" w:hAnsi="Times New Roman"/>
          <w:sz w:val="24"/>
          <w:szCs w:val="24"/>
        </w:rPr>
        <w:t>c)</w:t>
      </w:r>
      <w:r w:rsidRPr="009D467D">
        <w:rPr>
          <w:rFonts w:ascii="Times New Roman" w:hAnsi="Times New Roman"/>
          <w:sz w:val="24"/>
          <w:szCs w:val="24"/>
        </w:rPr>
        <w:t xml:space="preserve"> analizar la repercusión que pueda tener el proceso didáctico y peda</w:t>
      </w:r>
      <w:r w:rsidR="001A04DE">
        <w:rPr>
          <w:rFonts w:ascii="Times New Roman" w:hAnsi="Times New Roman"/>
          <w:sz w:val="24"/>
          <w:szCs w:val="24"/>
        </w:rPr>
        <w:t>gógico planteado a través de las propuestas organizativas realizadas en el centro</w:t>
      </w:r>
      <w:r w:rsidR="005329B3">
        <w:rPr>
          <w:rFonts w:ascii="Times New Roman" w:hAnsi="Times New Roman"/>
          <w:sz w:val="24"/>
          <w:szCs w:val="24"/>
        </w:rPr>
        <w:t>, así como</w:t>
      </w:r>
      <w:r w:rsidR="001A04DE">
        <w:rPr>
          <w:rFonts w:ascii="Times New Roman" w:hAnsi="Times New Roman"/>
          <w:sz w:val="24"/>
          <w:szCs w:val="24"/>
        </w:rPr>
        <w:t xml:space="preserve"> las propuestas didácticas en las aulas de los distintos niveles.</w:t>
      </w:r>
    </w:p>
    <w:p w:rsidR="009D467D" w:rsidRDefault="005329B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w:t>
      </w:r>
      <w:r w:rsidR="001A04DE">
        <w:rPr>
          <w:rFonts w:ascii="Times New Roman" w:hAnsi="Times New Roman"/>
          <w:sz w:val="24"/>
          <w:szCs w:val="24"/>
        </w:rPr>
        <w:t>n cuanto a la  organización</w:t>
      </w:r>
      <w:r w:rsidR="00F40B23">
        <w:rPr>
          <w:rFonts w:ascii="Times New Roman" w:hAnsi="Times New Roman"/>
          <w:sz w:val="24"/>
          <w:szCs w:val="24"/>
        </w:rPr>
        <w:t xml:space="preserve"> del centro </w:t>
      </w:r>
      <w:r>
        <w:rPr>
          <w:rFonts w:ascii="Times New Roman" w:hAnsi="Times New Roman"/>
          <w:sz w:val="24"/>
          <w:szCs w:val="24"/>
        </w:rPr>
        <w:t>escolar</w:t>
      </w:r>
      <w:r w:rsidR="00F40B23">
        <w:rPr>
          <w:rFonts w:ascii="Times New Roman" w:hAnsi="Times New Roman"/>
          <w:sz w:val="24"/>
          <w:szCs w:val="24"/>
        </w:rPr>
        <w:t xml:space="preserve">, </w:t>
      </w:r>
      <w:r w:rsidR="009D467D" w:rsidRPr="009D467D">
        <w:rPr>
          <w:rFonts w:ascii="Times New Roman" w:hAnsi="Times New Roman"/>
          <w:sz w:val="24"/>
          <w:szCs w:val="24"/>
        </w:rPr>
        <w:t>se tuvieron en cuenta aspectos</w:t>
      </w:r>
      <w:r>
        <w:rPr>
          <w:rFonts w:ascii="Times New Roman" w:hAnsi="Times New Roman"/>
          <w:sz w:val="24"/>
          <w:szCs w:val="24"/>
        </w:rPr>
        <w:t xml:space="preserve"> muy diversos</w:t>
      </w:r>
      <w:r w:rsidR="009D467D" w:rsidRPr="009D467D">
        <w:rPr>
          <w:rFonts w:ascii="Times New Roman" w:hAnsi="Times New Roman"/>
          <w:sz w:val="24"/>
          <w:szCs w:val="24"/>
        </w:rPr>
        <w:t>,</w:t>
      </w:r>
      <w:r>
        <w:rPr>
          <w:rFonts w:ascii="Times New Roman" w:hAnsi="Times New Roman"/>
          <w:sz w:val="24"/>
          <w:szCs w:val="24"/>
        </w:rPr>
        <w:t xml:space="preserve"> entre otros la</w:t>
      </w:r>
      <w:r w:rsidR="009D467D" w:rsidRPr="009D467D">
        <w:rPr>
          <w:rFonts w:ascii="Times New Roman" w:hAnsi="Times New Roman"/>
          <w:sz w:val="24"/>
          <w:szCs w:val="24"/>
        </w:rPr>
        <w:t xml:space="preserve"> </w:t>
      </w:r>
      <w:r>
        <w:rPr>
          <w:rFonts w:ascii="Times New Roman" w:hAnsi="Times New Roman"/>
          <w:sz w:val="24"/>
          <w:szCs w:val="24"/>
        </w:rPr>
        <w:t>ambientación de las</w:t>
      </w:r>
      <w:r w:rsidR="009D467D" w:rsidRPr="009D467D">
        <w:rPr>
          <w:rFonts w:ascii="Times New Roman" w:hAnsi="Times New Roman"/>
          <w:sz w:val="24"/>
          <w:szCs w:val="24"/>
        </w:rPr>
        <w:t xml:space="preserve"> distintas estancias de centro, especialmente el labo</w:t>
      </w:r>
      <w:r>
        <w:rPr>
          <w:rFonts w:ascii="Times New Roman" w:hAnsi="Times New Roman"/>
          <w:sz w:val="24"/>
          <w:szCs w:val="24"/>
        </w:rPr>
        <w:t xml:space="preserve">ratorio. Se estamparon citas de </w:t>
      </w:r>
      <w:r w:rsidR="009D467D">
        <w:rPr>
          <w:rFonts w:ascii="Times New Roman" w:hAnsi="Times New Roman"/>
          <w:sz w:val="24"/>
          <w:szCs w:val="24"/>
        </w:rPr>
        <w:t xml:space="preserve">científicas </w:t>
      </w:r>
      <w:r>
        <w:rPr>
          <w:rFonts w:ascii="Times New Roman" w:hAnsi="Times New Roman"/>
          <w:sz w:val="24"/>
          <w:szCs w:val="24"/>
        </w:rPr>
        <w:t xml:space="preserve">tomadas </w:t>
      </w:r>
      <w:r w:rsidR="009D467D">
        <w:rPr>
          <w:rFonts w:ascii="Times New Roman" w:hAnsi="Times New Roman"/>
          <w:sz w:val="24"/>
          <w:szCs w:val="24"/>
        </w:rPr>
        <w:t>de</w:t>
      </w:r>
      <w:r>
        <w:rPr>
          <w:rFonts w:ascii="Times New Roman" w:hAnsi="Times New Roman"/>
          <w:sz w:val="24"/>
          <w:szCs w:val="24"/>
        </w:rPr>
        <w:t xml:space="preserve"> Jane Goodall y</w:t>
      </w:r>
      <w:r w:rsidR="009D467D" w:rsidRPr="009D467D">
        <w:rPr>
          <w:rFonts w:ascii="Times New Roman" w:hAnsi="Times New Roman"/>
          <w:sz w:val="24"/>
          <w:szCs w:val="24"/>
        </w:rPr>
        <w:t xml:space="preserve"> </w:t>
      </w:r>
      <w:r w:rsidR="009D467D">
        <w:rPr>
          <w:rFonts w:ascii="Times New Roman" w:hAnsi="Times New Roman"/>
          <w:sz w:val="24"/>
          <w:szCs w:val="24"/>
        </w:rPr>
        <w:t>un árbol en el que se van</w:t>
      </w:r>
      <w:r w:rsidR="009D467D" w:rsidRPr="009D467D">
        <w:rPr>
          <w:rFonts w:ascii="Times New Roman" w:hAnsi="Times New Roman"/>
          <w:sz w:val="24"/>
          <w:szCs w:val="24"/>
        </w:rPr>
        <w:t xml:space="preserve"> introduciendo distintas científicas </w:t>
      </w:r>
      <w:r>
        <w:rPr>
          <w:rFonts w:ascii="Times New Roman" w:hAnsi="Times New Roman"/>
          <w:sz w:val="24"/>
          <w:szCs w:val="24"/>
        </w:rPr>
        <w:t xml:space="preserve">tanto </w:t>
      </w:r>
      <w:r w:rsidR="009D467D" w:rsidRPr="009D467D">
        <w:rPr>
          <w:rFonts w:ascii="Times New Roman" w:hAnsi="Times New Roman"/>
          <w:sz w:val="24"/>
          <w:szCs w:val="24"/>
        </w:rPr>
        <w:t xml:space="preserve">de la antigüedad </w:t>
      </w:r>
      <w:r>
        <w:rPr>
          <w:rFonts w:ascii="Times New Roman" w:hAnsi="Times New Roman"/>
          <w:sz w:val="24"/>
          <w:szCs w:val="24"/>
        </w:rPr>
        <w:t>como</w:t>
      </w:r>
      <w:r w:rsidR="009D467D" w:rsidRPr="009D467D">
        <w:rPr>
          <w:rFonts w:ascii="Times New Roman" w:hAnsi="Times New Roman"/>
          <w:sz w:val="24"/>
          <w:szCs w:val="24"/>
        </w:rPr>
        <w:t xml:space="preserve"> actuales, según </w:t>
      </w:r>
      <w:r w:rsidR="009D467D">
        <w:rPr>
          <w:rFonts w:ascii="Times New Roman" w:hAnsi="Times New Roman"/>
          <w:sz w:val="24"/>
          <w:szCs w:val="24"/>
        </w:rPr>
        <w:t xml:space="preserve">se van presentando y conociendo en las actividades </w:t>
      </w:r>
      <w:r>
        <w:rPr>
          <w:rFonts w:ascii="Times New Roman" w:hAnsi="Times New Roman"/>
          <w:sz w:val="24"/>
          <w:szCs w:val="24"/>
        </w:rPr>
        <w:t>de aula</w:t>
      </w:r>
      <w:r w:rsidR="00DB0036">
        <w:rPr>
          <w:rFonts w:ascii="Times New Roman" w:hAnsi="Times New Roman"/>
          <w:sz w:val="24"/>
          <w:szCs w:val="24"/>
        </w:rPr>
        <w:t xml:space="preserve">. </w:t>
      </w:r>
    </w:p>
    <w:p w:rsidR="00C34C84" w:rsidRPr="001A04DE" w:rsidRDefault="002B3AC4" w:rsidP="007038D7">
      <w:pPr>
        <w:pStyle w:val="Standard"/>
        <w:spacing w:after="0" w:line="240" w:lineRule="auto"/>
        <w:ind w:firstLine="567"/>
        <w:jc w:val="both"/>
        <w:rPr>
          <w:rFonts w:ascii="Times New Roman" w:hAnsi="Times New Roman"/>
          <w:i/>
          <w:sz w:val="24"/>
          <w:szCs w:val="24"/>
        </w:rPr>
      </w:pPr>
      <w:r>
        <w:rPr>
          <w:rFonts w:ascii="Times New Roman" w:hAnsi="Times New Roman"/>
          <w:noProof/>
          <w:sz w:val="24"/>
          <w:szCs w:val="24"/>
          <w:lang w:eastAsia="es-ES"/>
        </w:rPr>
        <mc:AlternateContent>
          <mc:Choice Requires="wps">
            <w:drawing>
              <wp:anchor distT="0" distB="0" distL="114300" distR="114300" simplePos="0" relativeHeight="251667968" behindDoc="0" locked="0" layoutInCell="1" allowOverlap="1">
                <wp:simplePos x="0" y="0"/>
                <wp:positionH relativeFrom="column">
                  <wp:posOffset>2821940</wp:posOffset>
                </wp:positionH>
                <wp:positionV relativeFrom="paragraph">
                  <wp:posOffset>2677795</wp:posOffset>
                </wp:positionV>
                <wp:extent cx="2414270" cy="14605"/>
                <wp:effectExtent l="0" t="0" r="5080" b="4445"/>
                <wp:wrapSquare wrapText="bothSides"/>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270" cy="14605"/>
                        </a:xfrm>
                        <a:prstGeom prst="rect">
                          <a:avLst/>
                        </a:prstGeom>
                        <a:noFill/>
                        <a:ln>
                          <a:noFill/>
                          <a:prstDash/>
                        </a:ln>
                      </wps:spPr>
                      <wps:txbx>
                        <w:txbxContent>
                          <w:p w:rsidR="007F5997" w:rsidRDefault="007F5997" w:rsidP="009D467D">
                            <w:pPr>
                              <w:pStyle w:val="Descripcin"/>
                            </w:pPr>
                            <w:r>
                              <w:t>Figura 2</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22.2pt;margin-top:210.85pt;width:190.1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" filled="f" stroked="f">
                <v:path arrowok="t"/>
                <v:textbox inset="0,0,0,0">
                  <w:txbxContent>
                    <w:p w:rsidR="007F5997" w:rsidRDefault="007F5997" w:rsidP="009D467D">
                      <w:pPr>
                        <w:pStyle w:val="Descripcin"/>
                      </w:pPr>
                      <w:r>
                        <w:t>Figura 2</w:t>
                      </w:r>
                    </w:p>
                  </w:txbxContent>
                </v:textbox>
                <w10:wrap type="square"/>
              </v:shape>
            </w:pict>
          </mc:Fallback>
        </mc:AlternateContent>
      </w:r>
      <w:r w:rsidR="009D467D" w:rsidRPr="009D467D">
        <w:rPr>
          <w:rFonts w:ascii="Times New Roman" w:hAnsi="Times New Roman"/>
          <w:sz w:val="24"/>
          <w:szCs w:val="24"/>
        </w:rPr>
        <w:t>También a la hora de mostrarles recursos bibliográficos, tanto en el laboratorio como en la biblioteca</w:t>
      </w:r>
      <w:r w:rsidR="009D467D">
        <w:rPr>
          <w:rFonts w:ascii="Times New Roman" w:hAnsi="Times New Roman"/>
          <w:sz w:val="24"/>
          <w:szCs w:val="24"/>
        </w:rPr>
        <w:t xml:space="preserve"> escolar</w:t>
      </w:r>
      <w:r w:rsidR="009D467D" w:rsidRPr="009D467D">
        <w:rPr>
          <w:rFonts w:ascii="Times New Roman" w:hAnsi="Times New Roman"/>
          <w:sz w:val="24"/>
          <w:szCs w:val="24"/>
        </w:rPr>
        <w:t xml:space="preserve">, se utilizaron técnicas e instrumentos de datos, </w:t>
      </w:r>
      <w:r w:rsidR="009D467D">
        <w:rPr>
          <w:rFonts w:ascii="Times New Roman" w:hAnsi="Times New Roman"/>
          <w:sz w:val="24"/>
          <w:szCs w:val="24"/>
        </w:rPr>
        <w:t>como los ya mencionados</w:t>
      </w:r>
      <w:r w:rsidR="009D467D" w:rsidRPr="009D467D">
        <w:rPr>
          <w:rFonts w:ascii="Times New Roman" w:hAnsi="Times New Roman"/>
          <w:sz w:val="24"/>
          <w:szCs w:val="24"/>
        </w:rPr>
        <w:t xml:space="preserve"> cuestionarios compuestos de preguntas abiertas</w:t>
      </w:r>
      <w:r w:rsidR="009D467D">
        <w:rPr>
          <w:rFonts w:ascii="Times New Roman" w:hAnsi="Times New Roman"/>
          <w:sz w:val="24"/>
          <w:szCs w:val="24"/>
        </w:rPr>
        <w:t xml:space="preserve"> con la finalidad de conocer sus intereses y motivaciones</w:t>
      </w:r>
      <w:r w:rsidR="009D467D" w:rsidRPr="009D467D">
        <w:rPr>
          <w:rFonts w:ascii="Times New Roman" w:hAnsi="Times New Roman"/>
          <w:sz w:val="24"/>
          <w:szCs w:val="24"/>
        </w:rPr>
        <w:t xml:space="preserve">, poniendo a su alcance </w:t>
      </w:r>
      <w:r w:rsidR="009D467D">
        <w:rPr>
          <w:rFonts w:ascii="Times New Roman" w:hAnsi="Times New Roman"/>
          <w:sz w:val="24"/>
          <w:szCs w:val="24"/>
        </w:rPr>
        <w:t xml:space="preserve">estos manuales así como </w:t>
      </w:r>
      <w:r w:rsidR="009D467D" w:rsidRPr="009D467D">
        <w:rPr>
          <w:rFonts w:ascii="Times New Roman" w:hAnsi="Times New Roman"/>
          <w:sz w:val="24"/>
          <w:szCs w:val="24"/>
        </w:rPr>
        <w:t>especialmente libros en l</w:t>
      </w:r>
      <w:r w:rsidR="009D467D">
        <w:rPr>
          <w:rFonts w:ascii="Times New Roman" w:hAnsi="Times New Roman"/>
          <w:sz w:val="24"/>
          <w:szCs w:val="24"/>
        </w:rPr>
        <w:t xml:space="preserve">os que se hace </w:t>
      </w:r>
      <w:r w:rsidR="009D467D" w:rsidRPr="00E531A8">
        <w:rPr>
          <w:rFonts w:ascii="Times New Roman" w:hAnsi="Times New Roman"/>
          <w:sz w:val="24"/>
          <w:szCs w:val="24"/>
          <w:lang w:val="es-ES_tradnl"/>
        </w:rPr>
        <w:t>hincapié en visibilizar las aportaciones de la mujer a la ciencia</w:t>
      </w:r>
      <w:r w:rsidR="00C34C84" w:rsidRPr="00E531A8">
        <w:rPr>
          <w:rFonts w:ascii="Times New Roman" w:hAnsi="Times New Roman"/>
          <w:sz w:val="24"/>
          <w:szCs w:val="24"/>
          <w:lang w:val="es-ES_tradnl"/>
        </w:rPr>
        <w:t>. Así pues, se pusieron al alcance del</w:t>
      </w:r>
      <w:r w:rsidR="00C34C84">
        <w:rPr>
          <w:rFonts w:ascii="Times New Roman" w:hAnsi="Times New Roman"/>
          <w:sz w:val="24"/>
          <w:szCs w:val="24"/>
        </w:rPr>
        <w:t xml:space="preserve"> alumnado manuales como: </w:t>
      </w:r>
      <w:r w:rsidR="00C34C84" w:rsidRPr="001A04DE">
        <w:rPr>
          <w:rFonts w:ascii="Times New Roman" w:hAnsi="Times New Roman"/>
          <w:i/>
          <w:sz w:val="24"/>
          <w:szCs w:val="24"/>
        </w:rPr>
        <w:t xml:space="preserve">Ada magnífica científica, </w:t>
      </w:r>
      <w:r w:rsidR="00747FD2" w:rsidRPr="001A04DE">
        <w:rPr>
          <w:rFonts w:ascii="Times New Roman" w:hAnsi="Times New Roman"/>
          <w:i/>
          <w:sz w:val="24"/>
          <w:szCs w:val="24"/>
        </w:rPr>
        <w:t>Supermujeres Superinventoras, Me llamo… Marie Curie, Cuentos de buenas noches para niñas rebeldes, Yo Jane, Mujeres de ciencia, Las chicas son de ciencia…</w:t>
      </w:r>
    </w:p>
    <w:p w:rsidR="00DB0036" w:rsidRDefault="00DB0036"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Por otro lado, se propusieron </w:t>
      </w:r>
      <w:r w:rsidRPr="00DB0036">
        <w:rPr>
          <w:rFonts w:ascii="Times New Roman" w:hAnsi="Times New Roman"/>
          <w:sz w:val="24"/>
          <w:szCs w:val="24"/>
        </w:rPr>
        <w:t xml:space="preserve">actividades </w:t>
      </w:r>
      <w:r w:rsidR="005329B3">
        <w:rPr>
          <w:rFonts w:ascii="Times New Roman" w:hAnsi="Times New Roman"/>
          <w:sz w:val="24"/>
          <w:szCs w:val="24"/>
        </w:rPr>
        <w:t xml:space="preserve">específicas para desarrollar en las clases </w:t>
      </w:r>
      <w:r w:rsidRPr="00DB0036">
        <w:rPr>
          <w:rFonts w:ascii="Times New Roman" w:hAnsi="Times New Roman"/>
          <w:sz w:val="24"/>
          <w:szCs w:val="24"/>
        </w:rPr>
        <w:t>de los distintos niveles. Por ejemplo el alumnado de sexto</w:t>
      </w:r>
      <w:r>
        <w:rPr>
          <w:rFonts w:ascii="Times New Roman" w:hAnsi="Times New Roman"/>
          <w:sz w:val="24"/>
          <w:szCs w:val="24"/>
        </w:rPr>
        <w:t xml:space="preserve"> de E</w:t>
      </w:r>
      <w:r w:rsidR="001A04DE">
        <w:rPr>
          <w:rFonts w:ascii="Times New Roman" w:hAnsi="Times New Roman"/>
          <w:sz w:val="24"/>
          <w:szCs w:val="24"/>
        </w:rPr>
        <w:t xml:space="preserve">ducación </w:t>
      </w:r>
      <w:r>
        <w:rPr>
          <w:rFonts w:ascii="Times New Roman" w:hAnsi="Times New Roman"/>
          <w:sz w:val="24"/>
          <w:szCs w:val="24"/>
        </w:rPr>
        <w:t>P</w:t>
      </w:r>
      <w:r w:rsidR="001A04DE">
        <w:rPr>
          <w:rFonts w:ascii="Times New Roman" w:hAnsi="Times New Roman"/>
          <w:sz w:val="24"/>
          <w:szCs w:val="24"/>
        </w:rPr>
        <w:t>rimaria</w:t>
      </w:r>
      <w:r>
        <w:rPr>
          <w:rFonts w:ascii="Times New Roman" w:hAnsi="Times New Roman"/>
          <w:sz w:val="24"/>
          <w:szCs w:val="24"/>
        </w:rPr>
        <w:t xml:space="preserve"> realizó murales que se colocaron</w:t>
      </w:r>
      <w:r w:rsidRPr="00DB0036">
        <w:rPr>
          <w:rFonts w:ascii="Times New Roman" w:hAnsi="Times New Roman"/>
          <w:sz w:val="24"/>
          <w:szCs w:val="24"/>
        </w:rPr>
        <w:t xml:space="preserve"> en los pasillos del centro</w:t>
      </w:r>
      <w:r>
        <w:rPr>
          <w:rFonts w:ascii="Times New Roman" w:hAnsi="Times New Roman"/>
          <w:sz w:val="24"/>
          <w:szCs w:val="24"/>
        </w:rPr>
        <w:t xml:space="preserve"> escolar</w:t>
      </w:r>
      <w:r w:rsidRPr="00DB0036">
        <w:rPr>
          <w:rFonts w:ascii="Times New Roman" w:hAnsi="Times New Roman"/>
          <w:sz w:val="24"/>
          <w:szCs w:val="24"/>
        </w:rPr>
        <w:t>, sobre la vida y trabajo de distintas mujeres científicas</w:t>
      </w:r>
      <w:r>
        <w:rPr>
          <w:rFonts w:ascii="Times New Roman" w:hAnsi="Times New Roman"/>
          <w:sz w:val="24"/>
          <w:szCs w:val="24"/>
        </w:rPr>
        <w:t xml:space="preserve"> (Imagen 1).</w:t>
      </w:r>
    </w:p>
    <w:p w:rsidR="007038D7" w:rsidRDefault="007038D7" w:rsidP="007038D7">
      <w:pPr>
        <w:pStyle w:val="Descripcin"/>
        <w:keepNext/>
        <w:jc w:val="center"/>
        <w:rPr>
          <w:sz w:val="22"/>
          <w:szCs w:val="22"/>
        </w:rPr>
      </w:pPr>
    </w:p>
    <w:p w:rsidR="007038D7" w:rsidRDefault="007038D7" w:rsidP="007038D7">
      <w:pPr>
        <w:pStyle w:val="Descripcin"/>
        <w:keepNext/>
        <w:jc w:val="center"/>
        <w:rPr>
          <w:sz w:val="22"/>
          <w:szCs w:val="22"/>
        </w:rPr>
      </w:pPr>
    </w:p>
    <w:p w:rsidR="00DB0036" w:rsidRPr="00DB0036" w:rsidRDefault="00DB0036" w:rsidP="007038D7">
      <w:pPr>
        <w:pStyle w:val="Descripcin"/>
        <w:keepNext/>
        <w:jc w:val="center"/>
        <w:rPr>
          <w:b w:val="0"/>
          <w:sz w:val="22"/>
          <w:szCs w:val="22"/>
        </w:rPr>
      </w:pPr>
      <w:r w:rsidRPr="00DB0036">
        <w:rPr>
          <w:sz w:val="22"/>
          <w:szCs w:val="22"/>
        </w:rPr>
        <w:t xml:space="preserve">Imagen </w:t>
      </w:r>
      <w:r w:rsidR="002F2D1C">
        <w:rPr>
          <w:sz w:val="22"/>
          <w:szCs w:val="22"/>
        </w:rPr>
        <w:fldChar w:fldCharType="begin"/>
      </w:r>
      <w:r w:rsidR="00D76261">
        <w:rPr>
          <w:sz w:val="22"/>
          <w:szCs w:val="22"/>
        </w:rPr>
        <w:instrText xml:space="preserve"> SEQ Imagen \* ARABIC </w:instrText>
      </w:r>
      <w:r w:rsidR="002F2D1C">
        <w:rPr>
          <w:sz w:val="22"/>
          <w:szCs w:val="22"/>
        </w:rPr>
        <w:fldChar w:fldCharType="separate"/>
      </w:r>
      <w:r w:rsidR="00D76261">
        <w:rPr>
          <w:noProof/>
          <w:sz w:val="22"/>
          <w:szCs w:val="22"/>
        </w:rPr>
        <w:t>1</w:t>
      </w:r>
      <w:r w:rsidR="002F2D1C">
        <w:rPr>
          <w:sz w:val="22"/>
          <w:szCs w:val="22"/>
        </w:rPr>
        <w:fldChar w:fldCharType="end"/>
      </w:r>
      <w:r w:rsidRPr="00DB0036">
        <w:rPr>
          <w:sz w:val="22"/>
          <w:szCs w:val="22"/>
        </w:rPr>
        <w:t xml:space="preserve">: </w:t>
      </w:r>
      <w:r w:rsidRPr="0081620C">
        <w:rPr>
          <w:b w:val="0"/>
          <w:sz w:val="22"/>
          <w:szCs w:val="22"/>
          <w:lang w:val="es-ES_tradnl"/>
        </w:rPr>
        <w:t>Murales</w:t>
      </w:r>
      <w:r w:rsidR="00EC5304" w:rsidRPr="0081620C">
        <w:rPr>
          <w:b w:val="0"/>
          <w:sz w:val="22"/>
          <w:szCs w:val="22"/>
          <w:lang w:val="es-ES_tradnl"/>
        </w:rPr>
        <w:t xml:space="preserve"> con las</w:t>
      </w:r>
      <w:r w:rsidRPr="0081620C">
        <w:rPr>
          <w:b w:val="0"/>
          <w:sz w:val="22"/>
          <w:szCs w:val="22"/>
          <w:lang w:val="es-ES_tradnl"/>
        </w:rPr>
        <w:t xml:space="preserve"> mujeres científicas.</w:t>
      </w:r>
    </w:p>
    <w:p w:rsidR="00DB0036" w:rsidRDefault="00EC5304" w:rsidP="007038D7">
      <w:pPr>
        <w:pStyle w:val="Standard"/>
        <w:keepNext/>
        <w:spacing w:after="0" w:line="240" w:lineRule="auto"/>
        <w:ind w:firstLine="567"/>
        <w:jc w:val="center"/>
      </w:pPr>
      <w:r w:rsidRPr="00EC5304">
        <w:rPr>
          <w:noProof/>
          <w:lang w:eastAsia="es-ES"/>
        </w:rPr>
        <w:drawing>
          <wp:inline distT="0" distB="0" distL="0" distR="0">
            <wp:extent cx="2674188" cy="2076103"/>
            <wp:effectExtent l="0" t="0" r="0" b="635"/>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3657" cy="2098981"/>
                    </a:xfrm>
                    <a:prstGeom prst="rect">
                      <a:avLst/>
                    </a:prstGeom>
                  </pic:spPr>
                </pic:pic>
              </a:graphicData>
            </a:graphic>
          </wp:inline>
        </w:drawing>
      </w:r>
    </w:p>
    <w:p w:rsidR="00DB0036" w:rsidRDefault="00DB0036" w:rsidP="007038D7">
      <w:pPr>
        <w:pStyle w:val="Descripcin"/>
        <w:jc w:val="center"/>
        <w:rPr>
          <w:b w:val="0"/>
        </w:rPr>
      </w:pPr>
      <w:r>
        <w:t xml:space="preserve">Fuente: </w:t>
      </w:r>
      <w:r w:rsidRPr="00DB0036">
        <w:rPr>
          <w:b w:val="0"/>
        </w:rPr>
        <w:t>Elaboración propia.</w:t>
      </w:r>
    </w:p>
    <w:p w:rsidR="00DB0036" w:rsidRDefault="00DB0036" w:rsidP="007038D7">
      <w:pPr>
        <w:pStyle w:val="Standard"/>
        <w:spacing w:after="0" w:line="240" w:lineRule="auto"/>
        <w:ind w:firstLine="567"/>
        <w:jc w:val="both"/>
        <w:rPr>
          <w:rFonts w:ascii="Times New Roman" w:hAnsi="Times New Roman"/>
          <w:sz w:val="24"/>
          <w:szCs w:val="24"/>
        </w:rPr>
      </w:pPr>
    </w:p>
    <w:p w:rsidR="00DB0036" w:rsidRPr="00DC041F" w:rsidRDefault="00F40B2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lastRenderedPageBreak/>
        <w:t>En quinto</w:t>
      </w:r>
      <w:r w:rsidR="00DB0036" w:rsidRPr="00DC041F">
        <w:rPr>
          <w:rFonts w:ascii="Times New Roman" w:hAnsi="Times New Roman"/>
          <w:sz w:val="24"/>
          <w:szCs w:val="24"/>
        </w:rPr>
        <w:t xml:space="preserve"> de E</w:t>
      </w:r>
      <w:r>
        <w:rPr>
          <w:rFonts w:ascii="Times New Roman" w:hAnsi="Times New Roman"/>
          <w:sz w:val="24"/>
          <w:szCs w:val="24"/>
        </w:rPr>
        <w:t xml:space="preserve">ducación </w:t>
      </w:r>
      <w:r w:rsidR="00DB0036" w:rsidRPr="00DC041F">
        <w:rPr>
          <w:rFonts w:ascii="Times New Roman" w:hAnsi="Times New Roman"/>
          <w:sz w:val="24"/>
          <w:szCs w:val="24"/>
        </w:rPr>
        <w:t>P</w:t>
      </w:r>
      <w:r>
        <w:rPr>
          <w:rFonts w:ascii="Times New Roman" w:hAnsi="Times New Roman"/>
          <w:sz w:val="24"/>
          <w:szCs w:val="24"/>
        </w:rPr>
        <w:t>rimaria</w:t>
      </w:r>
      <w:r w:rsidR="00DB0036" w:rsidRPr="00DC041F">
        <w:rPr>
          <w:rFonts w:ascii="Times New Roman" w:hAnsi="Times New Roman"/>
          <w:sz w:val="24"/>
          <w:szCs w:val="24"/>
        </w:rPr>
        <w:t xml:space="preserve"> leyeron la biografía de Marie Curie (ya que se habían comprado diversos ejemplares para la biblioteca escolar), y realizaron </w:t>
      </w:r>
      <w:r w:rsidR="005329B3">
        <w:rPr>
          <w:rFonts w:ascii="Times New Roman" w:hAnsi="Times New Roman"/>
          <w:sz w:val="24"/>
          <w:szCs w:val="24"/>
        </w:rPr>
        <w:t>varias</w:t>
      </w:r>
      <w:r w:rsidR="00DB0036" w:rsidRPr="00DC041F">
        <w:rPr>
          <w:rFonts w:ascii="Times New Roman" w:hAnsi="Times New Roman"/>
          <w:sz w:val="24"/>
          <w:szCs w:val="24"/>
        </w:rPr>
        <w:t xml:space="preserve"> actividades a su alrededor, como crear la línea del tiempo con los </w:t>
      </w:r>
      <w:r w:rsidR="005329B3">
        <w:rPr>
          <w:rFonts w:ascii="Times New Roman" w:hAnsi="Times New Roman"/>
          <w:sz w:val="24"/>
          <w:szCs w:val="24"/>
        </w:rPr>
        <w:t>datos más destacados de su vida</w:t>
      </w:r>
      <w:r w:rsidR="00DB0036" w:rsidRPr="00DC041F">
        <w:rPr>
          <w:rFonts w:ascii="Times New Roman" w:hAnsi="Times New Roman"/>
          <w:sz w:val="24"/>
          <w:szCs w:val="24"/>
        </w:rPr>
        <w:t xml:space="preserve"> o reescribir su biografía. </w:t>
      </w:r>
      <w:r w:rsidR="005329B3">
        <w:rPr>
          <w:rFonts w:ascii="Times New Roman" w:hAnsi="Times New Roman"/>
          <w:sz w:val="24"/>
          <w:szCs w:val="24"/>
        </w:rPr>
        <w:t xml:space="preserve">Con el apoyo </w:t>
      </w:r>
      <w:r w:rsidR="00DB0036" w:rsidRPr="00DC041F">
        <w:rPr>
          <w:rFonts w:ascii="Times New Roman" w:hAnsi="Times New Roman"/>
          <w:sz w:val="24"/>
          <w:szCs w:val="24"/>
        </w:rPr>
        <w:t>de las TIC crearon también una presentación de Powtoon con los aspectos más significativos de su vida, con la finalidad de mostrarlo al alumnado de cursos inferiores y contribuir así a su difusión.</w:t>
      </w:r>
    </w:p>
    <w:p w:rsidR="00DB0036" w:rsidRPr="00DC041F" w:rsidRDefault="005329B3" w:rsidP="007038D7">
      <w:pPr>
        <w:pStyle w:val="Standard"/>
        <w:spacing w:after="0" w:line="240" w:lineRule="auto"/>
        <w:ind w:firstLine="567"/>
        <w:jc w:val="both"/>
        <w:rPr>
          <w:sz w:val="24"/>
          <w:szCs w:val="24"/>
        </w:rPr>
      </w:pPr>
      <w:r>
        <w:rPr>
          <w:rFonts w:ascii="Times New Roman" w:hAnsi="Times New Roman"/>
          <w:sz w:val="24"/>
          <w:szCs w:val="24"/>
        </w:rPr>
        <w:t xml:space="preserve">Con motivo </w:t>
      </w:r>
      <w:r w:rsidR="00DB0036" w:rsidRPr="00DC041F">
        <w:rPr>
          <w:rFonts w:ascii="Times New Roman" w:hAnsi="Times New Roman"/>
          <w:sz w:val="24"/>
          <w:szCs w:val="24"/>
        </w:rPr>
        <w:t xml:space="preserve">de las celebraciones del 11F: </w:t>
      </w:r>
      <w:r w:rsidR="00DB0036" w:rsidRPr="005329B3">
        <w:rPr>
          <w:rFonts w:ascii="Times New Roman" w:hAnsi="Times New Roman"/>
          <w:i/>
          <w:sz w:val="24"/>
          <w:szCs w:val="24"/>
        </w:rPr>
        <w:t>Día Internacional de la Mujer y la Niña en Ciencia</w:t>
      </w:r>
      <w:r w:rsidR="00DB0036" w:rsidRPr="00DC041F">
        <w:rPr>
          <w:rFonts w:ascii="Times New Roman" w:hAnsi="Times New Roman"/>
          <w:sz w:val="24"/>
          <w:szCs w:val="24"/>
        </w:rPr>
        <w:t xml:space="preserve">, </w:t>
      </w:r>
      <w:r>
        <w:rPr>
          <w:rFonts w:ascii="Times New Roman" w:hAnsi="Times New Roman"/>
          <w:sz w:val="24"/>
          <w:szCs w:val="24"/>
        </w:rPr>
        <w:t xml:space="preserve">cabe resaltar el conjunto de actividades </w:t>
      </w:r>
      <w:r w:rsidR="00DB0036" w:rsidRPr="00DC041F">
        <w:rPr>
          <w:rFonts w:ascii="Times New Roman" w:hAnsi="Times New Roman"/>
          <w:sz w:val="24"/>
          <w:szCs w:val="24"/>
        </w:rPr>
        <w:t xml:space="preserve">realizadas. El día 7, </w:t>
      </w:r>
      <w:r>
        <w:rPr>
          <w:rFonts w:ascii="Times New Roman" w:hAnsi="Times New Roman"/>
          <w:sz w:val="24"/>
          <w:szCs w:val="24"/>
        </w:rPr>
        <w:t>organizado</w:t>
      </w:r>
      <w:r w:rsidR="00DB0036" w:rsidRPr="00DC041F">
        <w:rPr>
          <w:rFonts w:ascii="Times New Roman" w:hAnsi="Times New Roman"/>
          <w:sz w:val="24"/>
          <w:szCs w:val="24"/>
        </w:rPr>
        <w:t xml:space="preserve"> por la Comisión Mujer y Astronomía de la Sociedad Española de Astronomía, </w:t>
      </w:r>
      <w:r>
        <w:rPr>
          <w:rFonts w:ascii="Times New Roman" w:hAnsi="Times New Roman"/>
          <w:sz w:val="24"/>
          <w:szCs w:val="24"/>
        </w:rPr>
        <w:t xml:space="preserve">se realizó </w:t>
      </w:r>
      <w:r w:rsidR="00B9131D">
        <w:rPr>
          <w:rFonts w:ascii="Times New Roman" w:hAnsi="Times New Roman"/>
          <w:sz w:val="24"/>
          <w:szCs w:val="24"/>
        </w:rPr>
        <w:t xml:space="preserve">una </w:t>
      </w:r>
      <w:r w:rsidRPr="00B9131D">
        <w:rPr>
          <w:rFonts w:ascii="Times New Roman" w:hAnsi="Times New Roman"/>
          <w:i/>
          <w:sz w:val="24"/>
          <w:szCs w:val="24"/>
        </w:rPr>
        <w:t>Charla con una Astrónoma</w:t>
      </w:r>
      <w:r w:rsidR="00B9131D">
        <w:rPr>
          <w:rFonts w:ascii="Times New Roman" w:hAnsi="Times New Roman"/>
          <w:sz w:val="24"/>
          <w:szCs w:val="24"/>
        </w:rPr>
        <w:t xml:space="preserve">, además se habilitó un chat entre las aulas del colegio para que alumnas y alumnos intercambiaran dudas y opiniones. Así pudieron conversar </w:t>
      </w:r>
      <w:r w:rsidR="00DB0036" w:rsidRPr="00DC041F">
        <w:rPr>
          <w:rFonts w:ascii="Times New Roman" w:hAnsi="Times New Roman"/>
          <w:sz w:val="24"/>
          <w:szCs w:val="24"/>
        </w:rPr>
        <w:t>con Amelia Ortiz, que trabaja en el Observatorio de Valencia y se dedica a divulgar material escolar científico, más concretamente en adaptarlo a alumnado que pueda t</w:t>
      </w:r>
      <w:r w:rsidR="009D6078">
        <w:rPr>
          <w:rFonts w:ascii="Times New Roman" w:hAnsi="Times New Roman"/>
          <w:sz w:val="24"/>
          <w:szCs w:val="24"/>
        </w:rPr>
        <w:t>ener algún tipo de discapacidad</w:t>
      </w:r>
      <w:r w:rsidR="00DB0036" w:rsidRPr="00DC041F">
        <w:rPr>
          <w:rFonts w:ascii="Times New Roman" w:hAnsi="Times New Roman"/>
          <w:sz w:val="24"/>
          <w:szCs w:val="24"/>
        </w:rPr>
        <w:t xml:space="preserve"> para favorecer su acceso al conocimiento científico. Les resultó muy interesante ya que pudieron realizar muchas preguntas y observar trabajos que Amelia había realizado a través de los enlaces que nos iba pro</w:t>
      </w:r>
      <w:r w:rsidR="009D6078">
        <w:rPr>
          <w:rFonts w:ascii="Times New Roman" w:hAnsi="Times New Roman"/>
          <w:sz w:val="24"/>
          <w:szCs w:val="24"/>
        </w:rPr>
        <w:t>porcionando, además de invitarle</w:t>
      </w:r>
      <w:r w:rsidR="00DB0036" w:rsidRPr="00DC041F">
        <w:rPr>
          <w:rFonts w:ascii="Times New Roman" w:hAnsi="Times New Roman"/>
          <w:sz w:val="24"/>
          <w:szCs w:val="24"/>
        </w:rPr>
        <w:t>s a visitar su lugar de trabajo.</w:t>
      </w:r>
    </w:p>
    <w:p w:rsidR="00DB0036" w:rsidRPr="00DC041F" w:rsidRDefault="00B9131D"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Los días 8 y 9 visitaron </w:t>
      </w:r>
      <w:r w:rsidR="00DB0036" w:rsidRPr="00DC041F">
        <w:rPr>
          <w:rFonts w:ascii="Times New Roman" w:hAnsi="Times New Roman"/>
          <w:sz w:val="24"/>
          <w:szCs w:val="24"/>
        </w:rPr>
        <w:t xml:space="preserve">el centro tres </w:t>
      </w:r>
      <w:r>
        <w:rPr>
          <w:rFonts w:ascii="Times New Roman" w:hAnsi="Times New Roman"/>
          <w:sz w:val="24"/>
          <w:szCs w:val="24"/>
        </w:rPr>
        <w:t>científicas, una de ellas</w:t>
      </w:r>
      <w:r w:rsidR="00DB0036" w:rsidRPr="00DC041F">
        <w:rPr>
          <w:rFonts w:ascii="Times New Roman" w:hAnsi="Times New Roman"/>
          <w:sz w:val="24"/>
          <w:szCs w:val="24"/>
        </w:rPr>
        <w:t xml:space="preserve"> antigua alumna de la escuela, aspecto que </w:t>
      </w:r>
      <w:r>
        <w:rPr>
          <w:rFonts w:ascii="Times New Roman" w:hAnsi="Times New Roman"/>
          <w:sz w:val="24"/>
          <w:szCs w:val="24"/>
        </w:rPr>
        <w:t>incrementó</w:t>
      </w:r>
      <w:r w:rsidR="00DB0036" w:rsidRPr="00DC041F">
        <w:rPr>
          <w:rFonts w:ascii="Times New Roman" w:hAnsi="Times New Roman"/>
          <w:sz w:val="24"/>
          <w:szCs w:val="24"/>
        </w:rPr>
        <w:t xml:space="preserve"> su interés </w:t>
      </w:r>
      <w:r w:rsidR="00F40B23">
        <w:rPr>
          <w:rFonts w:ascii="Times New Roman" w:hAnsi="Times New Roman"/>
          <w:sz w:val="24"/>
          <w:szCs w:val="24"/>
        </w:rPr>
        <w:t>al tratarse de un referente cercano con el que poder identificarse</w:t>
      </w:r>
      <w:r w:rsidR="00DB0036" w:rsidRPr="00DC041F">
        <w:rPr>
          <w:rFonts w:ascii="Times New Roman" w:hAnsi="Times New Roman"/>
          <w:sz w:val="24"/>
          <w:szCs w:val="24"/>
        </w:rPr>
        <w:t>. Para despertar</w:t>
      </w:r>
      <w:r w:rsidR="00DC041F" w:rsidRPr="00DC041F">
        <w:rPr>
          <w:rFonts w:ascii="Times New Roman" w:hAnsi="Times New Roman"/>
          <w:sz w:val="24"/>
          <w:szCs w:val="24"/>
        </w:rPr>
        <w:t xml:space="preserve"> su</w:t>
      </w:r>
      <w:r w:rsidR="00DB0036" w:rsidRPr="00DC041F">
        <w:rPr>
          <w:rFonts w:ascii="Times New Roman" w:hAnsi="Times New Roman"/>
          <w:sz w:val="24"/>
          <w:szCs w:val="24"/>
        </w:rPr>
        <w:t xml:space="preserve"> interés, </w:t>
      </w:r>
      <w:r w:rsidR="00DC041F" w:rsidRPr="00DC041F">
        <w:rPr>
          <w:rFonts w:ascii="Times New Roman" w:hAnsi="Times New Roman"/>
          <w:sz w:val="24"/>
          <w:szCs w:val="24"/>
        </w:rPr>
        <w:t xml:space="preserve">previamente se expuso </w:t>
      </w:r>
      <w:r w:rsidR="00DB0036" w:rsidRPr="00DC041F">
        <w:rPr>
          <w:rFonts w:ascii="Times New Roman" w:hAnsi="Times New Roman"/>
          <w:sz w:val="24"/>
          <w:szCs w:val="24"/>
        </w:rPr>
        <w:t xml:space="preserve">en el centro </w:t>
      </w:r>
      <w:r w:rsidR="00DC041F" w:rsidRPr="00DC041F">
        <w:rPr>
          <w:rFonts w:ascii="Times New Roman" w:hAnsi="Times New Roman"/>
          <w:sz w:val="24"/>
          <w:szCs w:val="24"/>
        </w:rPr>
        <w:t>información sobre su trabajo así como algunas fotografías que ellas mismas habían remitido (Imagen 2</w:t>
      </w:r>
      <w:r w:rsidR="00DB0036" w:rsidRPr="00DC041F">
        <w:rPr>
          <w:rFonts w:ascii="Times New Roman" w:hAnsi="Times New Roman"/>
          <w:sz w:val="24"/>
          <w:szCs w:val="24"/>
        </w:rPr>
        <w:t>)</w:t>
      </w:r>
      <w:r w:rsidR="00DC041F" w:rsidRPr="00DC041F">
        <w:rPr>
          <w:rFonts w:ascii="Times New Roman" w:hAnsi="Times New Roman"/>
          <w:sz w:val="24"/>
          <w:szCs w:val="24"/>
        </w:rPr>
        <w:t>. También en las distintas aulas de las clases y en la puerta del laboratorio, se expuso un horario con las actividades que los distintos cursos iban a realizar durante esas jornadas.</w:t>
      </w:r>
    </w:p>
    <w:p w:rsidR="00DC041F" w:rsidRDefault="00DC041F" w:rsidP="007038D7">
      <w:pPr>
        <w:pStyle w:val="Standard"/>
        <w:spacing w:after="0" w:line="240" w:lineRule="auto"/>
        <w:ind w:firstLine="567"/>
        <w:jc w:val="both"/>
        <w:rPr>
          <w:rFonts w:ascii="Times New Roman" w:hAnsi="Times New Roman"/>
        </w:rPr>
      </w:pPr>
    </w:p>
    <w:p w:rsidR="00DC041F" w:rsidRDefault="00DC041F" w:rsidP="007038D7">
      <w:pPr>
        <w:pStyle w:val="Descripcin"/>
        <w:keepNext/>
        <w:jc w:val="center"/>
        <w:rPr>
          <w:b w:val="0"/>
          <w:sz w:val="22"/>
          <w:szCs w:val="22"/>
        </w:rPr>
      </w:pPr>
      <w:r w:rsidRPr="00936B58">
        <w:rPr>
          <w:sz w:val="22"/>
          <w:szCs w:val="22"/>
        </w:rPr>
        <w:t xml:space="preserve">Imagen </w:t>
      </w:r>
      <w:r w:rsidR="002F2D1C">
        <w:rPr>
          <w:sz w:val="22"/>
          <w:szCs w:val="22"/>
        </w:rPr>
        <w:fldChar w:fldCharType="begin"/>
      </w:r>
      <w:r w:rsidR="00D76261">
        <w:rPr>
          <w:sz w:val="22"/>
          <w:szCs w:val="22"/>
        </w:rPr>
        <w:instrText xml:space="preserve"> SEQ Imagen \* ARABIC </w:instrText>
      </w:r>
      <w:r w:rsidR="002F2D1C">
        <w:rPr>
          <w:sz w:val="22"/>
          <w:szCs w:val="22"/>
        </w:rPr>
        <w:fldChar w:fldCharType="separate"/>
      </w:r>
      <w:r w:rsidR="00D76261">
        <w:rPr>
          <w:noProof/>
          <w:sz w:val="22"/>
          <w:szCs w:val="22"/>
        </w:rPr>
        <w:t>2</w:t>
      </w:r>
      <w:r w:rsidR="002F2D1C">
        <w:rPr>
          <w:sz w:val="22"/>
          <w:szCs w:val="22"/>
        </w:rPr>
        <w:fldChar w:fldCharType="end"/>
      </w:r>
      <w:r w:rsidR="00936B58">
        <w:rPr>
          <w:sz w:val="22"/>
          <w:szCs w:val="22"/>
        </w:rPr>
        <w:t>.</w:t>
      </w:r>
      <w:r w:rsidRPr="00936B58">
        <w:rPr>
          <w:sz w:val="22"/>
          <w:szCs w:val="22"/>
        </w:rPr>
        <w:t xml:space="preserve"> </w:t>
      </w:r>
      <w:r w:rsidRPr="00936B58">
        <w:rPr>
          <w:b w:val="0"/>
          <w:sz w:val="22"/>
          <w:szCs w:val="22"/>
        </w:rPr>
        <w:t>Científicas</w:t>
      </w:r>
      <w:r w:rsidRPr="00DC041F">
        <w:rPr>
          <w:b w:val="0"/>
          <w:sz w:val="22"/>
          <w:szCs w:val="22"/>
        </w:rPr>
        <w:t xml:space="preserve"> que participaron en las jornadas escolares sobre ciencia.</w:t>
      </w:r>
    </w:p>
    <w:p w:rsidR="00DC041F" w:rsidRPr="00DC041F" w:rsidRDefault="00DC041F" w:rsidP="007038D7"/>
    <w:p w:rsidR="00DC041F" w:rsidRDefault="00DC041F" w:rsidP="007038D7">
      <w:pPr>
        <w:pStyle w:val="Standard"/>
        <w:keepNext/>
        <w:spacing w:after="0" w:line="240" w:lineRule="auto"/>
        <w:ind w:firstLine="567"/>
        <w:jc w:val="both"/>
      </w:pPr>
      <w:r>
        <w:rPr>
          <w:rFonts w:ascii="Times New Roman" w:hAnsi="Times New Roman"/>
          <w:noProof/>
          <w:lang w:eastAsia="es-ES"/>
        </w:rPr>
        <w:drawing>
          <wp:inline distT="0" distB="0" distL="0" distR="0">
            <wp:extent cx="5910349" cy="339574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entificas.jpg"/>
                    <pic:cNvPicPr/>
                  </pic:nvPicPr>
                  <pic:blipFill>
                    <a:blip r:embed="rId9">
                      <a:extLst>
                        <a:ext uri="{28A0092B-C50C-407E-A947-70E740481C1C}">
                          <a14:useLocalDpi xmlns:a14="http://schemas.microsoft.com/office/drawing/2010/main" val="0"/>
                        </a:ext>
                      </a:extLst>
                    </a:blip>
                    <a:stretch>
                      <a:fillRect/>
                    </a:stretch>
                  </pic:blipFill>
                  <pic:spPr>
                    <a:xfrm>
                      <a:off x="0" y="0"/>
                      <a:ext cx="5910349" cy="3395749"/>
                    </a:xfrm>
                    <a:prstGeom prst="rect">
                      <a:avLst/>
                    </a:prstGeom>
                  </pic:spPr>
                </pic:pic>
              </a:graphicData>
            </a:graphic>
          </wp:inline>
        </w:drawing>
      </w:r>
    </w:p>
    <w:p w:rsidR="00DC041F" w:rsidRPr="00DC041F" w:rsidRDefault="00DC041F" w:rsidP="007038D7">
      <w:pPr>
        <w:pStyle w:val="Descripcin"/>
        <w:jc w:val="center"/>
        <w:rPr>
          <w:b w:val="0"/>
        </w:rPr>
      </w:pPr>
      <w:r>
        <w:t xml:space="preserve">Fuente: </w:t>
      </w:r>
      <w:r>
        <w:rPr>
          <w:b w:val="0"/>
        </w:rPr>
        <w:t>Elaboración propia.</w:t>
      </w:r>
    </w:p>
    <w:p w:rsidR="00DB0036" w:rsidRDefault="00DB0036" w:rsidP="007038D7">
      <w:pPr>
        <w:pStyle w:val="Standard"/>
        <w:spacing w:after="0" w:line="240" w:lineRule="auto"/>
        <w:ind w:firstLine="567"/>
        <w:jc w:val="both"/>
        <w:rPr>
          <w:rFonts w:ascii="Times New Roman" w:hAnsi="Times New Roman"/>
          <w:sz w:val="24"/>
          <w:szCs w:val="24"/>
        </w:rPr>
      </w:pPr>
    </w:p>
    <w:p w:rsidR="00747FD2" w:rsidRDefault="00747FD2" w:rsidP="007038D7">
      <w:pPr>
        <w:pStyle w:val="Standard"/>
        <w:spacing w:after="0" w:line="240" w:lineRule="auto"/>
        <w:ind w:firstLine="567"/>
        <w:jc w:val="both"/>
        <w:rPr>
          <w:rFonts w:ascii="Times New Roman" w:hAnsi="Times New Roman"/>
          <w:sz w:val="24"/>
          <w:szCs w:val="24"/>
        </w:rPr>
      </w:pPr>
    </w:p>
    <w:p w:rsidR="00221466" w:rsidRDefault="00DF19B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Por otra parte, </w:t>
      </w:r>
      <w:r w:rsidR="00DC041F" w:rsidRPr="00DC041F">
        <w:rPr>
          <w:rFonts w:ascii="Times New Roman" w:hAnsi="Times New Roman"/>
          <w:sz w:val="24"/>
          <w:szCs w:val="24"/>
        </w:rPr>
        <w:t>el día 8 se realizaron actividades en distintas aulas de forma simultánea.</w:t>
      </w:r>
      <w:r w:rsidR="002B3AC4">
        <w:rPr>
          <w:noProof/>
          <w:sz w:val="24"/>
          <w:szCs w:val="24"/>
          <w:lang w:eastAsia="es-ES"/>
        </w:rPr>
        <mc:AlternateContent>
          <mc:Choice Requires="wps">
            <w:drawing>
              <wp:anchor distT="0" distB="0" distL="114300" distR="114300" simplePos="0" relativeHeight="251671040" behindDoc="0" locked="0" layoutInCell="1" allowOverlap="1">
                <wp:simplePos x="0" y="0"/>
                <wp:positionH relativeFrom="column">
                  <wp:posOffset>-474345</wp:posOffset>
                </wp:positionH>
                <wp:positionV relativeFrom="paragraph">
                  <wp:posOffset>4636135</wp:posOffset>
                </wp:positionV>
                <wp:extent cx="1241425" cy="14605"/>
                <wp:effectExtent l="0" t="0" r="15875" b="4445"/>
                <wp:wrapSquare wrapText="bothSides"/>
                <wp:docPr id="1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1425" cy="14605"/>
                        </a:xfrm>
                        <a:prstGeom prst="rect">
                          <a:avLst/>
                        </a:prstGeom>
                        <a:noFill/>
                        <a:ln>
                          <a:noFill/>
                          <a:prstDash/>
                        </a:ln>
                      </wps:spPr>
                      <wps:txbx>
                        <w:txbxContent>
                          <w:p w:rsidR="007F5997" w:rsidRDefault="007F5997" w:rsidP="00DC041F">
                            <w:pPr>
                              <w:pStyle w:val="Descripcin"/>
                            </w:pPr>
                            <w:r>
                              <w:t>Figura 6</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Cuadro de texto 15" o:spid="_x0000_s1027" type="#_x0000_t202" style="position:absolute;left:0;text-align:left;margin-left:-37.35pt;margin-top:365.05pt;width:97.75pt;height:1.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" filled="f" stroked="f">
                <v:path arrowok="t"/>
                <v:textbox inset="0,0,0,0">
                  <w:txbxContent>
                    <w:p w:rsidR="007F5997" w:rsidRDefault="007F5997" w:rsidP="00DC041F">
                      <w:pPr>
                        <w:pStyle w:val="Descripcin"/>
                      </w:pPr>
                      <w:r>
                        <w:t>Figura 6</w:t>
                      </w:r>
                    </w:p>
                  </w:txbxContent>
                </v:textbox>
                <w10:wrap type="square"/>
              </v:shape>
            </w:pict>
          </mc:Fallback>
        </mc:AlternateContent>
      </w:r>
      <w:r w:rsidR="002B3AC4">
        <w:rPr>
          <w:noProof/>
          <w:sz w:val="24"/>
          <w:szCs w:val="24"/>
          <w:lang w:eastAsia="es-ES"/>
        </w:rPr>
        <mc:AlternateContent>
          <mc:Choice Requires="wps">
            <w:drawing>
              <wp:anchor distT="0" distB="0" distL="114300" distR="114300" simplePos="0" relativeHeight="251670016" behindDoc="0" locked="0" layoutInCell="1" allowOverlap="1">
                <wp:simplePos x="0" y="0"/>
                <wp:positionH relativeFrom="column">
                  <wp:posOffset>1155700</wp:posOffset>
                </wp:positionH>
                <wp:positionV relativeFrom="paragraph">
                  <wp:posOffset>7802880</wp:posOffset>
                </wp:positionV>
                <wp:extent cx="4979035" cy="14605"/>
                <wp:effectExtent l="0" t="0" r="12065" b="444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035" cy="14605"/>
                        </a:xfrm>
                        <a:prstGeom prst="rect">
                          <a:avLst/>
                        </a:prstGeom>
                        <a:noFill/>
                        <a:ln>
                          <a:noFill/>
                          <a:prstDash/>
                        </a:ln>
                      </wps:spPr>
                      <wps:txbx>
                        <w:txbxContent>
                          <w:p w:rsidR="007F5997" w:rsidRDefault="007F5997" w:rsidP="00DC041F">
                            <w:pPr>
                              <w:pStyle w:val="Descripcin"/>
                            </w:pPr>
                            <w:r>
                              <w:t>Figura 7</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left:0;text-align:left;margin-left:91pt;margin-top:614.4pt;width:392.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" filled="f" stroked="f">
                <v:path arrowok="t"/>
                <v:textbox inset="0,0,0,0">
                  <w:txbxContent>
                    <w:p w:rsidR="007F5997" w:rsidRDefault="007F5997" w:rsidP="00DC041F">
                      <w:pPr>
                        <w:pStyle w:val="Descripcin"/>
                      </w:pPr>
                      <w:r>
                        <w:t>Figura 7</w:t>
                      </w:r>
                    </w:p>
                  </w:txbxContent>
                </v:textbox>
                <w10:wrap type="square"/>
              </v:shape>
            </w:pict>
          </mc:Fallback>
        </mc:AlternateContent>
      </w:r>
      <w:r w:rsidR="00DC041F" w:rsidRPr="00DC041F">
        <w:rPr>
          <w:rFonts w:ascii="Times New Roman" w:hAnsi="Times New Roman"/>
          <w:sz w:val="24"/>
          <w:szCs w:val="24"/>
        </w:rPr>
        <w:t xml:space="preserve"> Natividad Sebastià Fabregat</w:t>
      </w:r>
      <w:r w:rsidR="00DC041F">
        <w:rPr>
          <w:rFonts w:ascii="Times New Roman" w:hAnsi="Times New Roman"/>
          <w:sz w:val="24"/>
          <w:szCs w:val="24"/>
        </w:rPr>
        <w:t xml:space="preserve"> (Imagen 3)</w:t>
      </w:r>
      <w:r w:rsidR="00F40B23">
        <w:rPr>
          <w:rFonts w:ascii="Times New Roman" w:hAnsi="Times New Roman"/>
          <w:sz w:val="24"/>
          <w:szCs w:val="24"/>
        </w:rPr>
        <w:t>, científica del Instituto de I</w:t>
      </w:r>
      <w:r>
        <w:rPr>
          <w:rFonts w:ascii="Times New Roman" w:hAnsi="Times New Roman"/>
          <w:sz w:val="24"/>
          <w:szCs w:val="24"/>
        </w:rPr>
        <w:t>nvestigación S</w:t>
      </w:r>
      <w:r w:rsidR="00DC041F" w:rsidRPr="00DC041F">
        <w:rPr>
          <w:rFonts w:ascii="Times New Roman" w:hAnsi="Times New Roman"/>
          <w:sz w:val="24"/>
          <w:szCs w:val="24"/>
        </w:rPr>
        <w:t xml:space="preserve">anitaria de </w:t>
      </w:r>
      <w:r w:rsidR="00F40B23">
        <w:rPr>
          <w:rFonts w:ascii="Times New Roman" w:hAnsi="Times New Roman"/>
          <w:sz w:val="24"/>
          <w:szCs w:val="24"/>
        </w:rPr>
        <w:t>L</w:t>
      </w:r>
      <w:r>
        <w:rPr>
          <w:rFonts w:ascii="Times New Roman" w:hAnsi="Times New Roman"/>
          <w:sz w:val="24"/>
          <w:szCs w:val="24"/>
        </w:rPr>
        <w:t>a FE. Le contó</w:t>
      </w:r>
      <w:r w:rsidR="00DC041F" w:rsidRPr="00DC041F">
        <w:rPr>
          <w:rFonts w:ascii="Times New Roman" w:hAnsi="Times New Roman"/>
          <w:sz w:val="24"/>
          <w:szCs w:val="24"/>
        </w:rPr>
        <w:t xml:space="preserve"> al alumnado de cuarto y quinto la investigación que llevaba a cabo para descubrir nuevas </w:t>
      </w:r>
      <w:r w:rsidR="00DC041F" w:rsidRPr="00DC041F">
        <w:rPr>
          <w:rFonts w:ascii="Times New Roman" w:hAnsi="Times New Roman"/>
          <w:sz w:val="24"/>
          <w:szCs w:val="24"/>
        </w:rPr>
        <w:lastRenderedPageBreak/>
        <w:t>técnicas no invasivas con la que descubrir enfermedades, contando para ello con la ayuda de la perra Yuca. Al alumnado de primero y segundo, les estuvo explicando otra investigación que lleva a cabo relacionada con las radiaciones: cómo les podían afectar las radiaciones del sol, cómo se utilizaban las radiaciones en el día a día en el hospital y cómo las utilizaba ella a través de muestras de sangre en el microscopio.</w:t>
      </w:r>
    </w:p>
    <w:p w:rsidR="00D76261" w:rsidRDefault="00D76261" w:rsidP="007038D7">
      <w:pPr>
        <w:pStyle w:val="Standard"/>
        <w:spacing w:after="0" w:line="240" w:lineRule="auto"/>
        <w:ind w:firstLine="567"/>
        <w:jc w:val="both"/>
        <w:rPr>
          <w:rFonts w:ascii="Times New Roman" w:hAnsi="Times New Roman"/>
          <w:sz w:val="24"/>
          <w:szCs w:val="24"/>
        </w:rPr>
      </w:pPr>
    </w:p>
    <w:p w:rsidR="00D76261" w:rsidRPr="00D76261" w:rsidRDefault="00D76261" w:rsidP="00D76261">
      <w:pPr>
        <w:pStyle w:val="Descripcin"/>
        <w:keepNext/>
        <w:jc w:val="center"/>
        <w:rPr>
          <w:b w:val="0"/>
          <w:sz w:val="22"/>
          <w:szCs w:val="22"/>
        </w:rPr>
      </w:pPr>
      <w:r w:rsidRPr="00D76261">
        <w:rPr>
          <w:sz w:val="22"/>
          <w:szCs w:val="22"/>
        </w:rPr>
        <w:t xml:space="preserve">Imagen </w:t>
      </w:r>
      <w:r w:rsidR="002F2D1C" w:rsidRPr="00D76261">
        <w:rPr>
          <w:sz w:val="22"/>
          <w:szCs w:val="22"/>
        </w:rPr>
        <w:fldChar w:fldCharType="begin"/>
      </w:r>
      <w:r w:rsidRPr="00D76261">
        <w:rPr>
          <w:sz w:val="22"/>
          <w:szCs w:val="22"/>
        </w:rPr>
        <w:instrText xml:space="preserve"> SEQ Imagen \* ARABIC </w:instrText>
      </w:r>
      <w:r w:rsidR="002F2D1C" w:rsidRPr="00D76261">
        <w:rPr>
          <w:sz w:val="22"/>
          <w:szCs w:val="22"/>
        </w:rPr>
        <w:fldChar w:fldCharType="separate"/>
      </w:r>
      <w:r>
        <w:rPr>
          <w:noProof/>
          <w:sz w:val="22"/>
          <w:szCs w:val="22"/>
        </w:rPr>
        <w:t>3</w:t>
      </w:r>
      <w:r w:rsidR="002F2D1C" w:rsidRPr="00D76261">
        <w:rPr>
          <w:sz w:val="22"/>
          <w:szCs w:val="22"/>
        </w:rPr>
        <w:fldChar w:fldCharType="end"/>
      </w:r>
      <w:r w:rsidRPr="00D76261">
        <w:rPr>
          <w:sz w:val="22"/>
          <w:szCs w:val="22"/>
        </w:rPr>
        <w:t xml:space="preserve">. </w:t>
      </w:r>
      <w:r w:rsidRPr="00D76261">
        <w:rPr>
          <w:b w:val="0"/>
          <w:sz w:val="22"/>
          <w:szCs w:val="22"/>
        </w:rPr>
        <w:t>Natividad Sebastià</w:t>
      </w:r>
    </w:p>
    <w:p w:rsidR="00D76261" w:rsidRDefault="00D76261" w:rsidP="00D76261">
      <w:pPr>
        <w:pStyle w:val="Standard"/>
        <w:keepNext/>
        <w:spacing w:after="0" w:line="240" w:lineRule="auto"/>
        <w:ind w:firstLine="567"/>
        <w:jc w:val="center"/>
      </w:pPr>
      <w:r>
        <w:rPr>
          <w:rFonts w:ascii="Times New Roman" w:hAnsi="Times New Roman"/>
          <w:noProof/>
          <w:sz w:val="24"/>
          <w:szCs w:val="24"/>
          <w:lang w:eastAsia="es-ES"/>
        </w:rPr>
        <w:drawing>
          <wp:inline distT="0" distB="0" distL="0" distR="0">
            <wp:extent cx="2323407" cy="1733204"/>
            <wp:effectExtent l="0" t="0" r="127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ti.jpg"/>
                    <pic:cNvPicPr/>
                  </pic:nvPicPr>
                  <pic:blipFill>
                    <a:blip r:embed="rId10">
                      <a:extLst>
                        <a:ext uri="{28A0092B-C50C-407E-A947-70E740481C1C}">
                          <a14:useLocalDpi xmlns:a14="http://schemas.microsoft.com/office/drawing/2010/main" val="0"/>
                        </a:ext>
                      </a:extLst>
                    </a:blip>
                    <a:stretch>
                      <a:fillRect/>
                    </a:stretch>
                  </pic:blipFill>
                  <pic:spPr>
                    <a:xfrm>
                      <a:off x="0" y="0"/>
                      <a:ext cx="2323407" cy="1733204"/>
                    </a:xfrm>
                    <a:prstGeom prst="rect">
                      <a:avLst/>
                    </a:prstGeom>
                  </pic:spPr>
                </pic:pic>
              </a:graphicData>
            </a:graphic>
          </wp:inline>
        </w:drawing>
      </w:r>
    </w:p>
    <w:p w:rsidR="00D76261" w:rsidRDefault="00D76261" w:rsidP="00D76261">
      <w:pPr>
        <w:pStyle w:val="Descripcin"/>
        <w:jc w:val="center"/>
        <w:rPr>
          <w:b w:val="0"/>
        </w:rPr>
      </w:pPr>
      <w:r>
        <w:t xml:space="preserve">Fuente:  </w:t>
      </w:r>
      <w:r>
        <w:rPr>
          <w:b w:val="0"/>
        </w:rPr>
        <w:t>Elaboración propia</w:t>
      </w:r>
    </w:p>
    <w:p w:rsidR="00D76261" w:rsidRPr="00D76261" w:rsidRDefault="00D76261" w:rsidP="00D76261"/>
    <w:p w:rsidR="00221466" w:rsidRDefault="00DF19B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Mientras que</w:t>
      </w:r>
      <w:r w:rsidR="00DC041F" w:rsidRPr="00DC041F">
        <w:rPr>
          <w:rFonts w:ascii="Times New Roman" w:hAnsi="Times New Roman"/>
          <w:sz w:val="24"/>
          <w:szCs w:val="24"/>
        </w:rPr>
        <w:t xml:space="preserve"> Julia Oto</w:t>
      </w:r>
      <w:r w:rsidR="00DC041F">
        <w:rPr>
          <w:rFonts w:ascii="Times New Roman" w:hAnsi="Times New Roman"/>
          <w:sz w:val="24"/>
          <w:szCs w:val="24"/>
        </w:rPr>
        <w:t xml:space="preserve"> </w:t>
      </w:r>
      <w:r w:rsidR="00DC041F" w:rsidRPr="00DC041F">
        <w:rPr>
          <w:rFonts w:ascii="Times New Roman" w:hAnsi="Times New Roman"/>
          <w:sz w:val="24"/>
          <w:szCs w:val="24"/>
        </w:rPr>
        <w:t xml:space="preserve">(Imagen </w:t>
      </w:r>
      <w:r w:rsidR="00DC041F">
        <w:rPr>
          <w:rFonts w:ascii="Times New Roman" w:hAnsi="Times New Roman"/>
          <w:sz w:val="24"/>
          <w:szCs w:val="24"/>
        </w:rPr>
        <w:t>4</w:t>
      </w:r>
      <w:r w:rsidR="00DC041F" w:rsidRPr="00DC041F">
        <w:rPr>
          <w:rFonts w:ascii="Times New Roman" w:hAnsi="Times New Roman"/>
          <w:sz w:val="24"/>
          <w:szCs w:val="24"/>
        </w:rPr>
        <w:t>), antigua alumna de la escuela</w:t>
      </w:r>
      <w:r w:rsidR="001A04DE">
        <w:rPr>
          <w:rFonts w:ascii="Times New Roman" w:hAnsi="Times New Roman"/>
          <w:sz w:val="24"/>
          <w:szCs w:val="24"/>
        </w:rPr>
        <w:t xml:space="preserve"> e investigadora también en el I</w:t>
      </w:r>
      <w:r w:rsidR="00DC041F" w:rsidRPr="00DC041F">
        <w:rPr>
          <w:rFonts w:ascii="Times New Roman" w:hAnsi="Times New Roman"/>
          <w:sz w:val="24"/>
          <w:szCs w:val="24"/>
        </w:rPr>
        <w:t>nstituto</w:t>
      </w:r>
      <w:r w:rsidR="001A04DE">
        <w:rPr>
          <w:rFonts w:ascii="Times New Roman" w:hAnsi="Times New Roman"/>
          <w:sz w:val="24"/>
          <w:szCs w:val="24"/>
        </w:rPr>
        <w:t xml:space="preserve"> de Investigación Sanitaria de L</w:t>
      </w:r>
      <w:r w:rsidR="00DC041F" w:rsidRPr="00DC041F">
        <w:rPr>
          <w:rFonts w:ascii="Times New Roman" w:hAnsi="Times New Roman"/>
          <w:sz w:val="24"/>
          <w:szCs w:val="24"/>
        </w:rPr>
        <w:t xml:space="preserve">a Fe, </w:t>
      </w:r>
      <w:r>
        <w:rPr>
          <w:rFonts w:ascii="Times New Roman" w:hAnsi="Times New Roman"/>
          <w:sz w:val="24"/>
          <w:szCs w:val="24"/>
        </w:rPr>
        <w:t xml:space="preserve">les habló de sus estudios sobre </w:t>
      </w:r>
      <w:r w:rsidR="00DC041F" w:rsidRPr="00DC041F">
        <w:rPr>
          <w:rFonts w:ascii="Times New Roman" w:hAnsi="Times New Roman"/>
          <w:sz w:val="24"/>
          <w:szCs w:val="24"/>
        </w:rPr>
        <w:t>diferentes enfermedades</w:t>
      </w:r>
      <w:r>
        <w:rPr>
          <w:rFonts w:ascii="Times New Roman" w:hAnsi="Times New Roman"/>
          <w:sz w:val="24"/>
          <w:szCs w:val="24"/>
        </w:rPr>
        <w:t>. Con ellos tratan de</w:t>
      </w:r>
      <w:r w:rsidR="00DC041F" w:rsidRPr="00DC041F">
        <w:rPr>
          <w:rFonts w:ascii="Times New Roman" w:hAnsi="Times New Roman"/>
          <w:sz w:val="24"/>
          <w:szCs w:val="24"/>
        </w:rPr>
        <w:t xml:space="preserve"> entender cómo funcionan y así encontrar curas, vacunas, </w:t>
      </w:r>
      <w:r>
        <w:rPr>
          <w:rFonts w:ascii="Times New Roman" w:hAnsi="Times New Roman"/>
          <w:sz w:val="24"/>
          <w:szCs w:val="24"/>
        </w:rPr>
        <w:t>diagnósticos</w:t>
      </w:r>
      <w:r w:rsidR="00DC041F" w:rsidRPr="00DC041F">
        <w:rPr>
          <w:rFonts w:ascii="Times New Roman" w:hAnsi="Times New Roman"/>
          <w:sz w:val="24"/>
          <w:szCs w:val="24"/>
        </w:rPr>
        <w:t xml:space="preserve">... </w:t>
      </w:r>
      <w:r>
        <w:rPr>
          <w:rFonts w:ascii="Times New Roman" w:hAnsi="Times New Roman"/>
          <w:sz w:val="24"/>
          <w:szCs w:val="24"/>
        </w:rPr>
        <w:t>Expuso</w:t>
      </w:r>
      <w:r w:rsidR="00DC041F" w:rsidRPr="00DC041F">
        <w:rPr>
          <w:rFonts w:ascii="Times New Roman" w:hAnsi="Times New Roman"/>
          <w:sz w:val="24"/>
          <w:szCs w:val="24"/>
        </w:rPr>
        <w:t xml:space="preserve"> su recorrido académico al alumnado de quinto y sexto, y realizó una práctica con ellos para extraer su propio ADN. </w:t>
      </w:r>
    </w:p>
    <w:p w:rsidR="00D76261" w:rsidRDefault="00D76261" w:rsidP="007038D7">
      <w:pPr>
        <w:pStyle w:val="Standard"/>
        <w:spacing w:after="0" w:line="240" w:lineRule="auto"/>
        <w:ind w:firstLine="567"/>
        <w:jc w:val="both"/>
        <w:rPr>
          <w:rFonts w:ascii="Times New Roman" w:hAnsi="Times New Roman"/>
          <w:sz w:val="24"/>
          <w:szCs w:val="24"/>
        </w:rPr>
      </w:pPr>
    </w:p>
    <w:p w:rsidR="00D76261" w:rsidRPr="00D76261" w:rsidRDefault="00D76261" w:rsidP="00D76261">
      <w:pPr>
        <w:pStyle w:val="Descripcin"/>
        <w:keepNext/>
        <w:jc w:val="center"/>
        <w:rPr>
          <w:b w:val="0"/>
          <w:sz w:val="22"/>
          <w:szCs w:val="22"/>
        </w:rPr>
      </w:pPr>
      <w:r w:rsidRPr="00D76261">
        <w:rPr>
          <w:sz w:val="22"/>
          <w:szCs w:val="22"/>
        </w:rPr>
        <w:t xml:space="preserve">Imagen </w:t>
      </w:r>
      <w:r w:rsidR="002F2D1C" w:rsidRPr="00D76261">
        <w:rPr>
          <w:sz w:val="22"/>
          <w:szCs w:val="22"/>
        </w:rPr>
        <w:fldChar w:fldCharType="begin"/>
      </w:r>
      <w:r w:rsidRPr="00D76261">
        <w:rPr>
          <w:sz w:val="22"/>
          <w:szCs w:val="22"/>
        </w:rPr>
        <w:instrText xml:space="preserve"> SEQ Imagen \* ARABIC </w:instrText>
      </w:r>
      <w:r w:rsidR="002F2D1C" w:rsidRPr="00D76261">
        <w:rPr>
          <w:sz w:val="22"/>
          <w:szCs w:val="22"/>
        </w:rPr>
        <w:fldChar w:fldCharType="separate"/>
      </w:r>
      <w:r>
        <w:rPr>
          <w:noProof/>
          <w:sz w:val="22"/>
          <w:szCs w:val="22"/>
        </w:rPr>
        <w:t>4</w:t>
      </w:r>
      <w:r w:rsidR="002F2D1C" w:rsidRPr="00D76261">
        <w:rPr>
          <w:sz w:val="22"/>
          <w:szCs w:val="22"/>
        </w:rPr>
        <w:fldChar w:fldCharType="end"/>
      </w:r>
      <w:r w:rsidRPr="00D76261">
        <w:rPr>
          <w:sz w:val="22"/>
          <w:szCs w:val="22"/>
        </w:rPr>
        <w:t xml:space="preserve">. </w:t>
      </w:r>
      <w:r w:rsidRPr="00D76261">
        <w:rPr>
          <w:b w:val="0"/>
          <w:sz w:val="22"/>
          <w:szCs w:val="22"/>
        </w:rPr>
        <w:t>Julia Oto</w:t>
      </w:r>
    </w:p>
    <w:p w:rsidR="00D76261" w:rsidRDefault="00D76261" w:rsidP="00D76261">
      <w:pPr>
        <w:pStyle w:val="Standard"/>
        <w:keepNext/>
        <w:spacing w:after="0" w:line="240" w:lineRule="auto"/>
        <w:ind w:firstLine="567"/>
        <w:jc w:val="center"/>
      </w:pPr>
      <w:r>
        <w:rPr>
          <w:rFonts w:ascii="Times New Roman" w:hAnsi="Times New Roman"/>
          <w:noProof/>
          <w:color w:val="FF0000"/>
          <w:sz w:val="24"/>
          <w:szCs w:val="24"/>
          <w:lang w:eastAsia="es-ES"/>
        </w:rPr>
        <w:drawing>
          <wp:inline distT="0" distB="0" distL="0" distR="0">
            <wp:extent cx="2327564" cy="1745673"/>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ulia.jpg"/>
                    <pic:cNvPicPr/>
                  </pic:nvPicPr>
                  <pic:blipFill>
                    <a:blip r:embed="rId11">
                      <a:extLst>
                        <a:ext uri="{28A0092B-C50C-407E-A947-70E740481C1C}">
                          <a14:useLocalDpi xmlns:a14="http://schemas.microsoft.com/office/drawing/2010/main" val="0"/>
                        </a:ext>
                      </a:extLst>
                    </a:blip>
                    <a:stretch>
                      <a:fillRect/>
                    </a:stretch>
                  </pic:blipFill>
                  <pic:spPr>
                    <a:xfrm>
                      <a:off x="0" y="0"/>
                      <a:ext cx="2327564" cy="1745673"/>
                    </a:xfrm>
                    <a:prstGeom prst="rect">
                      <a:avLst/>
                    </a:prstGeom>
                  </pic:spPr>
                </pic:pic>
              </a:graphicData>
            </a:graphic>
          </wp:inline>
        </w:drawing>
      </w:r>
    </w:p>
    <w:p w:rsidR="00DC041F" w:rsidRDefault="00D76261" w:rsidP="00D76261">
      <w:pPr>
        <w:pStyle w:val="Descripcin"/>
        <w:jc w:val="center"/>
        <w:rPr>
          <w:b w:val="0"/>
        </w:rPr>
      </w:pPr>
      <w:r>
        <w:t xml:space="preserve">Fuente:  </w:t>
      </w:r>
      <w:r>
        <w:rPr>
          <w:b w:val="0"/>
        </w:rPr>
        <w:t>Elaboración propia.</w:t>
      </w:r>
    </w:p>
    <w:p w:rsidR="00D76261" w:rsidRPr="00D76261" w:rsidRDefault="00D76261" w:rsidP="00D76261"/>
    <w:p w:rsidR="00DC041F" w:rsidRDefault="00DC041F" w:rsidP="007038D7">
      <w:pPr>
        <w:pStyle w:val="Standard"/>
        <w:spacing w:after="0" w:line="240" w:lineRule="auto"/>
        <w:ind w:firstLine="567"/>
        <w:jc w:val="both"/>
        <w:rPr>
          <w:rFonts w:ascii="Times New Roman" w:hAnsi="Times New Roman"/>
          <w:sz w:val="24"/>
          <w:szCs w:val="24"/>
        </w:rPr>
      </w:pPr>
      <w:r w:rsidRPr="00DC041F">
        <w:rPr>
          <w:rFonts w:ascii="Times New Roman" w:hAnsi="Times New Roman"/>
          <w:sz w:val="24"/>
          <w:szCs w:val="24"/>
        </w:rPr>
        <w:t>Por otro lado, el día 9 de febrero, Ascensión Andrés</w:t>
      </w:r>
      <w:r w:rsidR="00936B58">
        <w:rPr>
          <w:rFonts w:ascii="Times New Roman" w:hAnsi="Times New Roman"/>
          <w:sz w:val="24"/>
          <w:szCs w:val="24"/>
        </w:rPr>
        <w:t xml:space="preserve"> (Imagen 5</w:t>
      </w:r>
      <w:r w:rsidR="00936B58" w:rsidRPr="00DC041F">
        <w:rPr>
          <w:rFonts w:ascii="Times New Roman" w:hAnsi="Times New Roman"/>
          <w:sz w:val="24"/>
          <w:szCs w:val="24"/>
        </w:rPr>
        <w:t>)</w:t>
      </w:r>
      <w:r w:rsidRPr="00DC041F">
        <w:rPr>
          <w:rFonts w:ascii="Times New Roman" w:hAnsi="Times New Roman"/>
          <w:sz w:val="24"/>
          <w:szCs w:val="24"/>
        </w:rPr>
        <w:t xml:space="preserve">, biotecnóloga en la </w:t>
      </w:r>
      <w:r w:rsidR="00BD34CF">
        <w:rPr>
          <w:rFonts w:ascii="Times New Roman" w:hAnsi="Times New Roman"/>
          <w:sz w:val="24"/>
          <w:szCs w:val="24"/>
        </w:rPr>
        <w:t xml:space="preserve">Universidad de Valencia, </w:t>
      </w:r>
      <w:r w:rsidR="00FA618D">
        <w:rPr>
          <w:rFonts w:ascii="Times New Roman" w:hAnsi="Times New Roman"/>
          <w:sz w:val="24"/>
          <w:szCs w:val="24"/>
        </w:rPr>
        <w:t>pronunció una charla</w:t>
      </w:r>
      <w:r w:rsidRPr="00DC041F">
        <w:rPr>
          <w:rFonts w:ascii="Times New Roman" w:hAnsi="Times New Roman"/>
          <w:sz w:val="24"/>
          <w:szCs w:val="24"/>
        </w:rPr>
        <w:t xml:space="preserve"> al alumnado de tercero, cuarto, quinto y sexto de prim</w:t>
      </w:r>
      <w:r w:rsidR="001A04DE">
        <w:rPr>
          <w:rFonts w:ascii="Times New Roman" w:hAnsi="Times New Roman"/>
          <w:sz w:val="24"/>
          <w:szCs w:val="24"/>
        </w:rPr>
        <w:t>aria explicándoles dónde trabajaba, qué</w:t>
      </w:r>
      <w:r w:rsidRPr="00DC041F">
        <w:rPr>
          <w:rFonts w:ascii="Times New Roman" w:hAnsi="Times New Roman"/>
          <w:sz w:val="24"/>
          <w:szCs w:val="24"/>
        </w:rPr>
        <w:t xml:space="preserve"> investiga su equipo</w:t>
      </w:r>
      <w:r w:rsidR="001A04DE">
        <w:rPr>
          <w:rFonts w:ascii="Times New Roman" w:hAnsi="Times New Roman"/>
          <w:sz w:val="24"/>
          <w:szCs w:val="24"/>
        </w:rPr>
        <w:t xml:space="preserve">  de trabajo… </w:t>
      </w:r>
      <w:r w:rsidR="00FA618D">
        <w:rPr>
          <w:rFonts w:ascii="Times New Roman" w:hAnsi="Times New Roman"/>
          <w:sz w:val="24"/>
          <w:szCs w:val="24"/>
        </w:rPr>
        <w:t>Complementó su exposición con</w:t>
      </w:r>
      <w:r w:rsidRPr="00DC041F">
        <w:rPr>
          <w:rFonts w:ascii="Times New Roman" w:hAnsi="Times New Roman"/>
          <w:sz w:val="24"/>
          <w:szCs w:val="24"/>
        </w:rPr>
        <w:t xml:space="preserve"> distintas experiencias, en las que podían extraer los pigmentos de las plantas, comprobar las bacterias que hay en las manos,</w:t>
      </w:r>
      <w:r w:rsidR="009D6078">
        <w:rPr>
          <w:rFonts w:ascii="Times New Roman" w:hAnsi="Times New Roman"/>
          <w:sz w:val="24"/>
          <w:szCs w:val="24"/>
        </w:rPr>
        <w:t xml:space="preserve"> observar</w:t>
      </w:r>
      <w:r w:rsidRPr="00DC041F">
        <w:rPr>
          <w:rFonts w:ascii="Times New Roman" w:hAnsi="Times New Roman"/>
          <w:sz w:val="24"/>
          <w:szCs w:val="24"/>
        </w:rPr>
        <w:t xml:space="preserve"> la evolución de distintos insectos… </w:t>
      </w:r>
    </w:p>
    <w:p w:rsidR="00936B58" w:rsidRDefault="00936B58" w:rsidP="00D76261">
      <w:pPr>
        <w:pStyle w:val="Standard"/>
        <w:spacing w:after="0" w:line="240" w:lineRule="auto"/>
        <w:jc w:val="center"/>
        <w:rPr>
          <w:rFonts w:ascii="Times New Roman" w:hAnsi="Times New Roman"/>
          <w:sz w:val="24"/>
          <w:szCs w:val="24"/>
        </w:rPr>
      </w:pPr>
    </w:p>
    <w:p w:rsidR="00D76261" w:rsidRPr="00D76261" w:rsidRDefault="00D76261" w:rsidP="00D76261">
      <w:pPr>
        <w:pStyle w:val="Descripcin"/>
        <w:keepNext/>
        <w:jc w:val="center"/>
        <w:rPr>
          <w:b w:val="0"/>
          <w:sz w:val="22"/>
          <w:szCs w:val="22"/>
        </w:rPr>
      </w:pPr>
      <w:r w:rsidRPr="00D76261">
        <w:rPr>
          <w:sz w:val="22"/>
          <w:szCs w:val="22"/>
        </w:rPr>
        <w:lastRenderedPageBreak/>
        <w:t xml:space="preserve">Imagen </w:t>
      </w:r>
      <w:r w:rsidR="002F2D1C" w:rsidRPr="00D76261">
        <w:rPr>
          <w:sz w:val="22"/>
          <w:szCs w:val="22"/>
        </w:rPr>
        <w:fldChar w:fldCharType="begin"/>
      </w:r>
      <w:r w:rsidRPr="00D76261">
        <w:rPr>
          <w:sz w:val="22"/>
          <w:szCs w:val="22"/>
        </w:rPr>
        <w:instrText xml:space="preserve"> SEQ Imagen \* ARABIC </w:instrText>
      </w:r>
      <w:r w:rsidR="002F2D1C" w:rsidRPr="00D76261">
        <w:rPr>
          <w:sz w:val="22"/>
          <w:szCs w:val="22"/>
        </w:rPr>
        <w:fldChar w:fldCharType="separate"/>
      </w:r>
      <w:r w:rsidRPr="00D76261">
        <w:rPr>
          <w:noProof/>
          <w:sz w:val="22"/>
          <w:szCs w:val="22"/>
        </w:rPr>
        <w:t>5</w:t>
      </w:r>
      <w:r w:rsidR="002F2D1C" w:rsidRPr="00D76261">
        <w:rPr>
          <w:sz w:val="22"/>
          <w:szCs w:val="22"/>
        </w:rPr>
        <w:fldChar w:fldCharType="end"/>
      </w:r>
      <w:r w:rsidRPr="00D76261">
        <w:rPr>
          <w:sz w:val="22"/>
          <w:szCs w:val="22"/>
        </w:rPr>
        <w:t xml:space="preserve">. </w:t>
      </w:r>
      <w:r w:rsidRPr="00D76261">
        <w:rPr>
          <w:b w:val="0"/>
          <w:sz w:val="22"/>
          <w:szCs w:val="22"/>
        </w:rPr>
        <w:t>Ascensión Andrés</w:t>
      </w:r>
    </w:p>
    <w:p w:rsidR="00D76261" w:rsidRDefault="00D76261" w:rsidP="00D76261">
      <w:pPr>
        <w:pStyle w:val="Standard"/>
        <w:keepNext/>
        <w:spacing w:after="0" w:line="240" w:lineRule="auto"/>
        <w:jc w:val="center"/>
      </w:pPr>
      <w:r>
        <w:rPr>
          <w:rFonts w:ascii="Times New Roman" w:hAnsi="Times New Roman"/>
          <w:noProof/>
          <w:sz w:val="24"/>
          <w:szCs w:val="24"/>
          <w:lang w:eastAsia="es-ES"/>
        </w:rPr>
        <w:drawing>
          <wp:inline distT="0" distB="0" distL="0" distR="0">
            <wp:extent cx="2315095" cy="173736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cen.jpg"/>
                    <pic:cNvPicPr/>
                  </pic:nvPicPr>
                  <pic:blipFill>
                    <a:blip r:embed="rId12">
                      <a:extLst>
                        <a:ext uri="{28A0092B-C50C-407E-A947-70E740481C1C}">
                          <a14:useLocalDpi xmlns:a14="http://schemas.microsoft.com/office/drawing/2010/main" val="0"/>
                        </a:ext>
                      </a:extLst>
                    </a:blip>
                    <a:stretch>
                      <a:fillRect/>
                    </a:stretch>
                  </pic:blipFill>
                  <pic:spPr>
                    <a:xfrm>
                      <a:off x="0" y="0"/>
                      <a:ext cx="2315095" cy="1737360"/>
                    </a:xfrm>
                    <a:prstGeom prst="rect">
                      <a:avLst/>
                    </a:prstGeom>
                  </pic:spPr>
                </pic:pic>
              </a:graphicData>
            </a:graphic>
          </wp:inline>
        </w:drawing>
      </w:r>
    </w:p>
    <w:p w:rsidR="00D76261" w:rsidRDefault="00D76261" w:rsidP="00D76261">
      <w:pPr>
        <w:pStyle w:val="Descripcin"/>
        <w:jc w:val="center"/>
        <w:rPr>
          <w:b w:val="0"/>
        </w:rPr>
      </w:pPr>
      <w:r>
        <w:t xml:space="preserve">Fuente:  </w:t>
      </w:r>
      <w:r>
        <w:rPr>
          <w:b w:val="0"/>
        </w:rPr>
        <w:t>Elaboración propia.</w:t>
      </w:r>
    </w:p>
    <w:p w:rsidR="009D467D" w:rsidRDefault="009D467D" w:rsidP="007038D7">
      <w:pPr>
        <w:pStyle w:val="Piedegrficooimagen"/>
        <w:spacing w:before="0" w:after="0"/>
        <w:jc w:val="both"/>
        <w:rPr>
          <w:lang w:val="es-ES"/>
        </w:rPr>
      </w:pPr>
    </w:p>
    <w:p w:rsidR="009D467D" w:rsidRDefault="009D467D" w:rsidP="007038D7">
      <w:pPr>
        <w:pStyle w:val="Piedegrficooimagen"/>
        <w:spacing w:before="0" w:after="0"/>
        <w:jc w:val="both"/>
        <w:rPr>
          <w:lang w:val="es-ES"/>
        </w:rPr>
      </w:pPr>
    </w:p>
    <w:p w:rsidR="007F003D" w:rsidRDefault="007F003D" w:rsidP="007038D7">
      <w:pPr>
        <w:pStyle w:val="Encabezado1"/>
        <w:spacing w:before="0" w:after="0"/>
      </w:pPr>
      <w:r>
        <w:t>RESULTADOS</w:t>
      </w:r>
    </w:p>
    <w:p w:rsidR="007F003D" w:rsidRDefault="007F003D" w:rsidP="007038D7">
      <w:pPr>
        <w:pStyle w:val="TextoNormal"/>
      </w:pPr>
    </w:p>
    <w:p w:rsidR="007F003D" w:rsidRPr="00785454" w:rsidRDefault="0094474C"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La implementación del proyecto generó impactos muy distintos entre el alumnado del centro y también en la ambientació</w:t>
      </w:r>
      <w:r w:rsidR="00363E99">
        <w:rPr>
          <w:rFonts w:ascii="Times New Roman" w:hAnsi="Times New Roman"/>
          <w:sz w:val="24"/>
          <w:szCs w:val="24"/>
        </w:rPr>
        <w:t>n y organización del colegio</w:t>
      </w:r>
      <w:r>
        <w:rPr>
          <w:rFonts w:ascii="Times New Roman" w:hAnsi="Times New Roman"/>
          <w:sz w:val="24"/>
          <w:szCs w:val="24"/>
        </w:rPr>
        <w:t>. No obstante, en este apartado nos ocuparemos principalmente de los</w:t>
      </w:r>
      <w:r w:rsidR="007F003D" w:rsidRPr="007F003D">
        <w:rPr>
          <w:rFonts w:ascii="Times New Roman" w:hAnsi="Times New Roman"/>
          <w:sz w:val="24"/>
          <w:szCs w:val="24"/>
        </w:rPr>
        <w:t xml:space="preserve"> </w:t>
      </w:r>
      <w:r w:rsidR="007F003D" w:rsidRPr="00785454">
        <w:rPr>
          <w:rFonts w:ascii="Times New Roman" w:hAnsi="Times New Roman"/>
          <w:sz w:val="24"/>
          <w:szCs w:val="24"/>
        </w:rPr>
        <w:t xml:space="preserve">resultados </w:t>
      </w:r>
      <w:r w:rsidRPr="00785454">
        <w:rPr>
          <w:rFonts w:ascii="Times New Roman" w:hAnsi="Times New Roman"/>
          <w:sz w:val="24"/>
          <w:szCs w:val="24"/>
        </w:rPr>
        <w:t xml:space="preserve">más relevantes </w:t>
      </w:r>
      <w:r w:rsidR="007F003D" w:rsidRPr="00785454">
        <w:rPr>
          <w:rFonts w:ascii="Times New Roman" w:hAnsi="Times New Roman"/>
          <w:sz w:val="24"/>
          <w:szCs w:val="24"/>
        </w:rPr>
        <w:t xml:space="preserve">obtenidos en el proceso de </w:t>
      </w:r>
      <w:r w:rsidRPr="00785454">
        <w:rPr>
          <w:rFonts w:ascii="Times New Roman" w:hAnsi="Times New Roman"/>
          <w:sz w:val="24"/>
          <w:szCs w:val="24"/>
        </w:rPr>
        <w:t>aplicación del mismo</w:t>
      </w:r>
      <w:r w:rsidR="007F003D" w:rsidRPr="00785454">
        <w:rPr>
          <w:rFonts w:ascii="Times New Roman" w:hAnsi="Times New Roman"/>
          <w:sz w:val="24"/>
          <w:szCs w:val="24"/>
        </w:rPr>
        <w:t xml:space="preserve">, </w:t>
      </w:r>
      <w:r w:rsidRPr="00785454">
        <w:rPr>
          <w:rFonts w:ascii="Times New Roman" w:hAnsi="Times New Roman"/>
          <w:sz w:val="24"/>
          <w:szCs w:val="24"/>
        </w:rPr>
        <w:t xml:space="preserve">resultados </w:t>
      </w:r>
      <w:r w:rsidR="007F003D" w:rsidRPr="00785454">
        <w:rPr>
          <w:rFonts w:ascii="Times New Roman" w:hAnsi="Times New Roman"/>
          <w:sz w:val="24"/>
          <w:szCs w:val="24"/>
        </w:rPr>
        <w:t>organizados a partir de la</w:t>
      </w:r>
      <w:r w:rsidR="007F5997" w:rsidRPr="00785454">
        <w:rPr>
          <w:rFonts w:ascii="Times New Roman" w:hAnsi="Times New Roman"/>
          <w:sz w:val="24"/>
          <w:szCs w:val="24"/>
        </w:rPr>
        <w:t>s diferentes estrategias</w:t>
      </w:r>
      <w:r w:rsidR="007F003D" w:rsidRPr="00785454">
        <w:rPr>
          <w:rFonts w:ascii="Times New Roman" w:hAnsi="Times New Roman"/>
          <w:sz w:val="24"/>
          <w:szCs w:val="24"/>
        </w:rPr>
        <w:t xml:space="preserve"> d</w:t>
      </w:r>
      <w:r w:rsidRPr="00785454">
        <w:rPr>
          <w:rFonts w:ascii="Times New Roman" w:hAnsi="Times New Roman"/>
          <w:sz w:val="24"/>
          <w:szCs w:val="24"/>
        </w:rPr>
        <w:t>iseñada</w:t>
      </w:r>
      <w:r w:rsidR="007F5997" w:rsidRPr="00785454">
        <w:rPr>
          <w:rFonts w:ascii="Times New Roman" w:hAnsi="Times New Roman"/>
          <w:sz w:val="24"/>
          <w:szCs w:val="24"/>
        </w:rPr>
        <w:t>s</w:t>
      </w:r>
      <w:r w:rsidRPr="00785454">
        <w:rPr>
          <w:rFonts w:ascii="Times New Roman" w:hAnsi="Times New Roman"/>
          <w:sz w:val="24"/>
          <w:szCs w:val="24"/>
        </w:rPr>
        <w:t xml:space="preserve"> en las primeras fases del proceso </w:t>
      </w:r>
      <w:r w:rsidR="007F003D" w:rsidRPr="00785454">
        <w:rPr>
          <w:rFonts w:ascii="Times New Roman" w:hAnsi="Times New Roman"/>
          <w:sz w:val="24"/>
          <w:szCs w:val="24"/>
        </w:rPr>
        <w:t>(Tabla 2)</w:t>
      </w:r>
      <w:r w:rsidRPr="00785454">
        <w:rPr>
          <w:rFonts w:ascii="Times New Roman" w:hAnsi="Times New Roman"/>
          <w:sz w:val="24"/>
          <w:szCs w:val="24"/>
        </w:rPr>
        <w:t>.</w:t>
      </w:r>
    </w:p>
    <w:p w:rsidR="00D76261" w:rsidRDefault="00D76261" w:rsidP="007038D7">
      <w:pPr>
        <w:pStyle w:val="Standard"/>
        <w:spacing w:after="0" w:line="240" w:lineRule="auto"/>
        <w:ind w:firstLine="567"/>
        <w:jc w:val="both"/>
        <w:rPr>
          <w:rFonts w:ascii="Times New Roman" w:hAnsi="Times New Roman"/>
          <w:sz w:val="24"/>
          <w:szCs w:val="24"/>
        </w:rPr>
      </w:pPr>
    </w:p>
    <w:p w:rsidR="007F003D" w:rsidRDefault="007F003D" w:rsidP="007038D7">
      <w:pPr>
        <w:pStyle w:val="Titulodelapartado"/>
        <w:numPr>
          <w:ilvl w:val="0"/>
          <w:numId w:val="0"/>
        </w:numPr>
        <w:ind w:left="360" w:hanging="360"/>
      </w:pPr>
      <w:r>
        <w:t>4.1</w:t>
      </w:r>
      <w:r w:rsidRPr="001503F1">
        <w:t xml:space="preserve"> </w:t>
      </w:r>
      <w:r w:rsidR="00783EF5">
        <w:t xml:space="preserve">Propuestas organizativas de </w:t>
      </w:r>
      <w:r>
        <w:t xml:space="preserve">centro. </w:t>
      </w:r>
    </w:p>
    <w:p w:rsidR="007F003D" w:rsidRPr="007F003D" w:rsidRDefault="007F003D" w:rsidP="007038D7">
      <w:pPr>
        <w:pStyle w:val="TextoNormal"/>
        <w:rPr>
          <w:lang w:val="en-US"/>
        </w:rPr>
      </w:pPr>
    </w:p>
    <w:p w:rsidR="007F003D" w:rsidRPr="007F003D" w:rsidRDefault="00593474" w:rsidP="009D6078">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Una primera observación a destacar </w:t>
      </w:r>
      <w:r w:rsidRPr="00785454">
        <w:rPr>
          <w:rFonts w:ascii="Times New Roman" w:hAnsi="Times New Roman"/>
          <w:sz w:val="24"/>
          <w:szCs w:val="24"/>
        </w:rPr>
        <w:t xml:space="preserve">es </w:t>
      </w:r>
      <w:r w:rsidR="00C03F53" w:rsidRPr="00785454">
        <w:rPr>
          <w:rFonts w:ascii="Times New Roman" w:hAnsi="Times New Roman"/>
          <w:sz w:val="24"/>
          <w:szCs w:val="24"/>
        </w:rPr>
        <w:t>el incremento de la asistencia del profesorado a las sesiones de coordinación del proyecto. L</w:t>
      </w:r>
      <w:r w:rsidRPr="00785454">
        <w:rPr>
          <w:rFonts w:ascii="Times New Roman" w:hAnsi="Times New Roman"/>
          <w:sz w:val="24"/>
          <w:szCs w:val="24"/>
        </w:rPr>
        <w:t>a distribución de carteles</w:t>
      </w:r>
      <w:r w:rsidR="009D6078" w:rsidRPr="00785454">
        <w:rPr>
          <w:rFonts w:ascii="Times New Roman" w:hAnsi="Times New Roman"/>
          <w:sz w:val="24"/>
          <w:szCs w:val="24"/>
        </w:rPr>
        <w:t xml:space="preserve"> y murales por el centro, </w:t>
      </w:r>
      <w:r w:rsidR="00C03F53" w:rsidRPr="00785454">
        <w:rPr>
          <w:rFonts w:ascii="Times New Roman" w:hAnsi="Times New Roman"/>
          <w:sz w:val="24"/>
          <w:szCs w:val="24"/>
        </w:rPr>
        <w:t xml:space="preserve">en segundo lugar, </w:t>
      </w:r>
      <w:r w:rsidR="009D6078" w:rsidRPr="00785454">
        <w:rPr>
          <w:rFonts w:ascii="Times New Roman" w:hAnsi="Times New Roman"/>
          <w:sz w:val="24"/>
          <w:szCs w:val="24"/>
        </w:rPr>
        <w:t>fue</w:t>
      </w:r>
      <w:r w:rsidRPr="00785454">
        <w:rPr>
          <w:rFonts w:ascii="Times New Roman" w:hAnsi="Times New Roman"/>
          <w:sz w:val="24"/>
          <w:szCs w:val="24"/>
        </w:rPr>
        <w:t xml:space="preserve"> muy bien valorada por </w:t>
      </w:r>
      <w:r w:rsidR="009D6078" w:rsidRPr="00785454">
        <w:rPr>
          <w:rFonts w:ascii="Times New Roman" w:hAnsi="Times New Roman"/>
          <w:sz w:val="24"/>
          <w:szCs w:val="24"/>
        </w:rPr>
        <w:t>los estudiantes</w:t>
      </w:r>
      <w:r w:rsidR="009D6078">
        <w:rPr>
          <w:rFonts w:ascii="Times New Roman" w:hAnsi="Times New Roman"/>
          <w:sz w:val="24"/>
          <w:szCs w:val="24"/>
        </w:rPr>
        <w:t xml:space="preserve">, </w:t>
      </w:r>
      <w:r>
        <w:rPr>
          <w:rFonts w:ascii="Times New Roman" w:hAnsi="Times New Roman"/>
          <w:sz w:val="24"/>
          <w:szCs w:val="24"/>
        </w:rPr>
        <w:t>quienes mostraron a través de las entrevistas semiestructuradas gran interés en</w:t>
      </w:r>
      <w:r w:rsidR="007F003D" w:rsidRPr="007F003D">
        <w:rPr>
          <w:rFonts w:ascii="Times New Roman" w:hAnsi="Times New Roman"/>
          <w:sz w:val="24"/>
          <w:szCs w:val="24"/>
        </w:rPr>
        <w:t xml:space="preserve"> conocer un poco más sobre la historia de las mujeres que veían en murales y pancartas. Especial interés </w:t>
      </w:r>
      <w:r>
        <w:rPr>
          <w:rFonts w:ascii="Times New Roman" w:hAnsi="Times New Roman"/>
          <w:sz w:val="24"/>
          <w:szCs w:val="24"/>
        </w:rPr>
        <w:t>manifestaron</w:t>
      </w:r>
      <w:r w:rsidR="007F003D" w:rsidRPr="007F003D">
        <w:rPr>
          <w:rFonts w:ascii="Times New Roman" w:hAnsi="Times New Roman"/>
          <w:sz w:val="24"/>
          <w:szCs w:val="24"/>
        </w:rPr>
        <w:t xml:space="preserve"> por el mural que anunciaba la visita de tres ci</w:t>
      </w:r>
      <w:r w:rsidR="009D6078">
        <w:rPr>
          <w:rFonts w:ascii="Times New Roman" w:hAnsi="Times New Roman"/>
          <w:sz w:val="24"/>
          <w:szCs w:val="24"/>
        </w:rPr>
        <w:t>entíficas a la escuela (Imagen 2</w:t>
      </w:r>
      <w:r w:rsidR="007F003D" w:rsidRPr="007F003D">
        <w:rPr>
          <w:rFonts w:ascii="Times New Roman" w:hAnsi="Times New Roman"/>
          <w:sz w:val="24"/>
          <w:szCs w:val="24"/>
        </w:rPr>
        <w:t>), deteniéndose la mayoría del alumnado a ver sus nombres, profesión y preguntando al profesorado sobre su visita (ver observación 1 en Tabla 2).</w:t>
      </w:r>
    </w:p>
    <w:p w:rsidR="007F003D" w:rsidRP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En cuanto a la renovación bibliográfica, la bibliotecaria del centro constató un aumento en el préstamo de libros relacionados con la ciencia, y en concreto con los nuevos ejemplares que se habían colocado en la sección de novedades y que tenían temáticas relacionadas con mujeres científicas; así como en los manuales colocados en el laboratorio escolar (ver registro 1 en Tabla 2).</w:t>
      </w:r>
    </w:p>
    <w:p w:rsid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Respecto a los murales biográficos y lecturas de científicas como Marie Curie, el alumnado mostró entusiasmo</w:t>
      </w:r>
      <w:r w:rsidR="00082843">
        <w:rPr>
          <w:rFonts w:ascii="Times New Roman" w:hAnsi="Times New Roman"/>
          <w:sz w:val="24"/>
          <w:szCs w:val="24"/>
        </w:rPr>
        <w:t xml:space="preserve"> en las respuestas a las preguntas planteadas en l</w:t>
      </w:r>
      <w:r w:rsidR="00D64C10">
        <w:rPr>
          <w:rFonts w:ascii="Times New Roman" w:hAnsi="Times New Roman"/>
          <w:sz w:val="24"/>
          <w:szCs w:val="24"/>
        </w:rPr>
        <w:t xml:space="preserve">a entrevista no estructurada, además de observarse por parte de los docentes y los investigadores una mejor predisposición a la hora </w:t>
      </w:r>
      <w:r w:rsidR="008D45E1">
        <w:rPr>
          <w:rFonts w:ascii="Times New Roman" w:hAnsi="Times New Roman"/>
          <w:sz w:val="24"/>
          <w:szCs w:val="24"/>
        </w:rPr>
        <w:t>de realizar las tareas</w:t>
      </w:r>
      <w:r w:rsidRPr="007F003D">
        <w:rPr>
          <w:rFonts w:ascii="Times New Roman" w:hAnsi="Times New Roman"/>
          <w:sz w:val="24"/>
          <w:szCs w:val="24"/>
        </w:rPr>
        <w:t>, hac</w:t>
      </w:r>
      <w:r w:rsidR="008D45E1">
        <w:rPr>
          <w:rFonts w:ascii="Times New Roman" w:hAnsi="Times New Roman"/>
          <w:sz w:val="24"/>
          <w:szCs w:val="24"/>
        </w:rPr>
        <w:t>iendo un trabajo de indagación</w:t>
      </w:r>
      <w:r w:rsidRPr="007F003D">
        <w:rPr>
          <w:rFonts w:ascii="Times New Roman" w:hAnsi="Times New Roman"/>
          <w:sz w:val="24"/>
          <w:szCs w:val="24"/>
        </w:rPr>
        <w:t xml:space="preserve"> individual en primer lugar, posteriormente de puesta en común en grupo y finalmente elaborando el producto final, que podía ser consultado tanto por sus compañeros de aula como por el resto de alumnado del centro (ver cuestionario 1 en Tabla 2).</w:t>
      </w:r>
    </w:p>
    <w:p w:rsidR="00D76261" w:rsidRDefault="00D76261" w:rsidP="007038D7">
      <w:pPr>
        <w:pStyle w:val="Standard"/>
        <w:spacing w:after="0" w:line="240" w:lineRule="auto"/>
        <w:ind w:firstLine="567"/>
        <w:jc w:val="both"/>
        <w:rPr>
          <w:rFonts w:ascii="Times New Roman" w:hAnsi="Times New Roman"/>
          <w:sz w:val="24"/>
          <w:szCs w:val="24"/>
        </w:rPr>
      </w:pPr>
    </w:p>
    <w:p w:rsidR="007F003D" w:rsidRPr="007F003D" w:rsidRDefault="007F003D" w:rsidP="007038D7">
      <w:pPr>
        <w:pStyle w:val="Descripcin"/>
        <w:keepNext/>
        <w:jc w:val="center"/>
        <w:rPr>
          <w:b w:val="0"/>
          <w:sz w:val="22"/>
          <w:szCs w:val="22"/>
        </w:rPr>
      </w:pPr>
      <w:r w:rsidRPr="007F003D">
        <w:rPr>
          <w:sz w:val="22"/>
          <w:szCs w:val="22"/>
        </w:rPr>
        <w:t xml:space="preserve">Tabla </w:t>
      </w:r>
      <w:r w:rsidR="002F2D1C" w:rsidRPr="007F003D">
        <w:rPr>
          <w:sz w:val="22"/>
          <w:szCs w:val="22"/>
        </w:rPr>
        <w:fldChar w:fldCharType="begin"/>
      </w:r>
      <w:r w:rsidRPr="007F003D">
        <w:rPr>
          <w:sz w:val="22"/>
          <w:szCs w:val="22"/>
        </w:rPr>
        <w:instrText xml:space="preserve"> </w:instrText>
      </w:r>
      <w:r w:rsidR="00F803AC">
        <w:rPr>
          <w:sz w:val="22"/>
          <w:szCs w:val="22"/>
        </w:rPr>
        <w:instrText>SEQ</w:instrText>
      </w:r>
      <w:r w:rsidRPr="007F003D">
        <w:rPr>
          <w:sz w:val="22"/>
          <w:szCs w:val="22"/>
        </w:rPr>
        <w:instrText xml:space="preserve"> Tabla \* ARABIC </w:instrText>
      </w:r>
      <w:r w:rsidR="002F2D1C" w:rsidRPr="007F003D">
        <w:rPr>
          <w:sz w:val="22"/>
          <w:szCs w:val="22"/>
        </w:rPr>
        <w:fldChar w:fldCharType="separate"/>
      </w:r>
      <w:r w:rsidRPr="007F003D">
        <w:rPr>
          <w:noProof/>
          <w:sz w:val="22"/>
          <w:szCs w:val="22"/>
        </w:rPr>
        <w:t>2</w:t>
      </w:r>
      <w:r w:rsidR="002F2D1C" w:rsidRPr="007F003D">
        <w:rPr>
          <w:sz w:val="22"/>
          <w:szCs w:val="22"/>
        </w:rPr>
        <w:fldChar w:fldCharType="end"/>
      </w:r>
      <w:r w:rsidRPr="007F003D">
        <w:rPr>
          <w:sz w:val="22"/>
          <w:szCs w:val="22"/>
        </w:rPr>
        <w:t xml:space="preserve">. </w:t>
      </w:r>
      <w:r w:rsidRPr="007F003D">
        <w:rPr>
          <w:b w:val="0"/>
          <w:sz w:val="22"/>
          <w:szCs w:val="22"/>
        </w:rPr>
        <w:t>Resultados obtenidos en la investigación.</w:t>
      </w:r>
    </w:p>
    <w:tbl>
      <w:tblPr>
        <w:tblW w:w="5000" w:type="pct"/>
        <w:shd w:val="clear" w:color="auto" w:fill="FFFFFF" w:themeFill="background1"/>
        <w:tblLayout w:type="fixed"/>
        <w:tblCellMar>
          <w:left w:w="10" w:type="dxa"/>
          <w:right w:w="10" w:type="dxa"/>
        </w:tblCellMar>
        <w:tblLook w:val="04A0" w:firstRow="1" w:lastRow="0" w:firstColumn="1" w:lastColumn="0" w:noHBand="0" w:noVBand="1"/>
      </w:tblPr>
      <w:tblGrid>
        <w:gridCol w:w="3395"/>
        <w:gridCol w:w="6236"/>
      </w:tblGrid>
      <w:tr w:rsidR="007F003D" w:rsidRPr="007F003D">
        <w:trPr>
          <w:trHeight w:val="250"/>
        </w:trPr>
        <w:tc>
          <w:tcPr>
            <w:tcW w:w="3395" w:type="dxa"/>
            <w:tcBorders>
              <w:top w:val="single" w:sz="18" w:space="0" w:color="000000"/>
              <w:bottom w:val="single" w:sz="18" w:space="0" w:color="000000"/>
            </w:tcBorders>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b/>
                <w:bCs/>
                <w:sz w:val="24"/>
                <w:lang w:val="es-ES" w:eastAsia="es-ES"/>
              </w:rPr>
            </w:pPr>
            <w:r w:rsidRPr="007F003D">
              <w:rPr>
                <w:rFonts w:eastAsia="Times New Roman" w:cs="Times New Roman"/>
                <w:b/>
                <w:bCs/>
                <w:sz w:val="24"/>
                <w:lang w:val="es-ES" w:eastAsia="es-ES"/>
              </w:rPr>
              <w:t>Técnica de recogida de datos</w:t>
            </w:r>
          </w:p>
        </w:tc>
        <w:tc>
          <w:tcPr>
            <w:tcW w:w="6236" w:type="dxa"/>
            <w:tcBorders>
              <w:top w:val="single" w:sz="18" w:space="0" w:color="000000"/>
              <w:bottom w:val="single" w:sz="18" w:space="0" w:color="000000"/>
            </w:tcBorders>
            <w:shd w:val="clear" w:color="auto" w:fill="FFFFFF" w:themeFill="background1"/>
            <w:tcMar>
              <w:top w:w="0" w:type="dxa"/>
              <w:left w:w="108" w:type="dxa"/>
              <w:bottom w:w="0" w:type="dxa"/>
              <w:right w:w="108" w:type="dxa"/>
            </w:tcMar>
          </w:tcPr>
          <w:p w:rsidR="007F003D" w:rsidRPr="007F003D" w:rsidRDefault="007F003D" w:rsidP="007038D7">
            <w:pPr>
              <w:rPr>
                <w:rFonts w:eastAsia="Times New Roman" w:cs="Times New Roman"/>
                <w:b/>
                <w:bCs/>
                <w:sz w:val="24"/>
                <w:lang w:val="es-ES" w:eastAsia="es-ES"/>
              </w:rPr>
            </w:pPr>
            <w:r w:rsidRPr="007F003D">
              <w:rPr>
                <w:rFonts w:eastAsia="Times New Roman" w:cs="Times New Roman"/>
                <w:b/>
                <w:bCs/>
                <w:sz w:val="24"/>
                <w:lang w:val="es-ES" w:eastAsia="es-ES"/>
              </w:rPr>
              <w:t>Extracto de evidencias</w:t>
            </w:r>
          </w:p>
        </w:tc>
      </w:tr>
      <w:tr w:rsidR="007F003D" w:rsidRPr="007F003D">
        <w:trPr>
          <w:trHeight w:val="250"/>
        </w:trPr>
        <w:tc>
          <w:tcPr>
            <w:tcW w:w="3395" w:type="dxa"/>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p>
        </w:tc>
        <w:tc>
          <w:tcPr>
            <w:tcW w:w="6236" w:type="dxa"/>
            <w:shd w:val="clear" w:color="auto" w:fill="FFFFFF" w:themeFill="background1"/>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p>
        </w:tc>
      </w:tr>
      <w:tr w:rsidR="007F003D" w:rsidRPr="007F003D">
        <w:trPr>
          <w:trHeight w:val="472"/>
        </w:trPr>
        <w:tc>
          <w:tcPr>
            <w:tcW w:w="3395" w:type="dxa"/>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r w:rsidRPr="007F003D">
              <w:rPr>
                <w:rFonts w:eastAsia="Times New Roman" w:cs="Times New Roman"/>
                <w:sz w:val="24"/>
                <w:lang w:val="es-ES" w:eastAsia="es-ES"/>
              </w:rPr>
              <w:t>Observación 1</w:t>
            </w:r>
          </w:p>
        </w:tc>
        <w:tc>
          <w:tcPr>
            <w:tcW w:w="6236" w:type="dxa"/>
            <w:shd w:val="clear" w:color="auto" w:fill="FFFFFF" w:themeFill="background1"/>
            <w:tcMar>
              <w:top w:w="0" w:type="dxa"/>
              <w:left w:w="108" w:type="dxa"/>
              <w:bottom w:w="0" w:type="dxa"/>
              <w:right w:w="108" w:type="dxa"/>
            </w:tcMar>
          </w:tcPr>
          <w:p w:rsidR="007F003D" w:rsidRPr="007F003D" w:rsidRDefault="007F003D" w:rsidP="007038D7">
            <w:pPr>
              <w:pStyle w:val="DecimalAligned"/>
              <w:spacing w:after="0"/>
              <w:jc w:val="both"/>
              <w:rPr>
                <w:rFonts w:ascii="Times New Roman" w:hAnsi="Times New Roman"/>
                <w:sz w:val="24"/>
                <w:szCs w:val="24"/>
              </w:rPr>
            </w:pPr>
            <w:r w:rsidRPr="007F003D">
              <w:rPr>
                <w:rFonts w:ascii="Times New Roman" w:hAnsi="Times New Roman"/>
                <w:sz w:val="24"/>
                <w:szCs w:val="24"/>
              </w:rPr>
              <w:t xml:space="preserve">En general el alumnado se detenía a consultar el mural, incluso en las salidas a casa en las que </w:t>
            </w:r>
            <w:r w:rsidR="001A04DE">
              <w:rPr>
                <w:rFonts w:ascii="Times New Roman" w:hAnsi="Times New Roman"/>
                <w:sz w:val="24"/>
                <w:szCs w:val="24"/>
              </w:rPr>
              <w:t xml:space="preserve">se </w:t>
            </w:r>
            <w:r w:rsidRPr="007F003D">
              <w:rPr>
                <w:rFonts w:ascii="Times New Roman" w:hAnsi="Times New Roman"/>
                <w:sz w:val="24"/>
                <w:szCs w:val="24"/>
              </w:rPr>
              <w:t>suelen marchar con rapidez y hablando entre ellos.</w:t>
            </w:r>
          </w:p>
        </w:tc>
      </w:tr>
      <w:tr w:rsidR="007F003D" w:rsidRPr="007F003D">
        <w:trPr>
          <w:trHeight w:val="472"/>
        </w:trPr>
        <w:tc>
          <w:tcPr>
            <w:tcW w:w="3395" w:type="dxa"/>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r w:rsidRPr="007F003D">
              <w:rPr>
                <w:rFonts w:eastAsia="Times New Roman" w:cs="Times New Roman"/>
                <w:sz w:val="24"/>
                <w:lang w:val="es-ES" w:eastAsia="es-ES"/>
              </w:rPr>
              <w:lastRenderedPageBreak/>
              <w:t>Registro 1</w:t>
            </w:r>
          </w:p>
        </w:tc>
        <w:tc>
          <w:tcPr>
            <w:tcW w:w="6236" w:type="dxa"/>
            <w:shd w:val="clear" w:color="auto" w:fill="FFFFFF" w:themeFill="background1"/>
            <w:tcMar>
              <w:top w:w="0" w:type="dxa"/>
              <w:left w:w="108" w:type="dxa"/>
              <w:bottom w:w="0" w:type="dxa"/>
              <w:right w:w="108" w:type="dxa"/>
            </w:tcMar>
          </w:tcPr>
          <w:p w:rsidR="007F003D" w:rsidRPr="007F003D" w:rsidRDefault="007F003D" w:rsidP="007038D7">
            <w:pPr>
              <w:pStyle w:val="DecimalAligned"/>
              <w:spacing w:after="0"/>
              <w:jc w:val="both"/>
              <w:rPr>
                <w:rFonts w:ascii="Times New Roman" w:hAnsi="Times New Roman"/>
                <w:sz w:val="24"/>
                <w:szCs w:val="24"/>
              </w:rPr>
            </w:pPr>
            <w:r w:rsidRPr="007F003D">
              <w:rPr>
                <w:rFonts w:ascii="Times New Roman" w:hAnsi="Times New Roman"/>
                <w:sz w:val="24"/>
                <w:szCs w:val="24"/>
              </w:rPr>
              <w:t>El préstamo de manuales relacionados con el ámbito científico se vio incrementad</w:t>
            </w:r>
            <w:r w:rsidR="001A04DE">
              <w:rPr>
                <w:rFonts w:ascii="Times New Roman" w:hAnsi="Times New Roman"/>
                <w:sz w:val="24"/>
                <w:szCs w:val="24"/>
              </w:rPr>
              <w:t>o en un 30%</w:t>
            </w:r>
            <w:r w:rsidRPr="007F003D">
              <w:rPr>
                <w:rFonts w:ascii="Times New Roman" w:hAnsi="Times New Roman"/>
                <w:sz w:val="24"/>
                <w:szCs w:val="24"/>
              </w:rPr>
              <w:t xml:space="preserve"> respecto a las anteriores semanas o meses.</w:t>
            </w:r>
          </w:p>
        </w:tc>
      </w:tr>
      <w:tr w:rsidR="007F003D" w:rsidRPr="007F003D">
        <w:trPr>
          <w:trHeight w:val="472"/>
        </w:trPr>
        <w:tc>
          <w:tcPr>
            <w:tcW w:w="3395" w:type="dxa"/>
            <w:tcBorders>
              <w:top w:val="double" w:sz="6" w:space="0" w:color="000000"/>
              <w:bottom w:val="single" w:sz="18" w:space="0" w:color="000000"/>
            </w:tcBorders>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r w:rsidRPr="007F003D">
              <w:rPr>
                <w:rFonts w:eastAsia="Times New Roman" w:cs="Times New Roman"/>
                <w:sz w:val="24"/>
                <w:lang w:val="es-ES" w:eastAsia="es-ES"/>
              </w:rPr>
              <w:t>Cuestionario 1</w:t>
            </w:r>
          </w:p>
        </w:tc>
        <w:tc>
          <w:tcPr>
            <w:tcW w:w="6236" w:type="dxa"/>
            <w:tcBorders>
              <w:top w:val="double" w:sz="6" w:space="0" w:color="000000"/>
              <w:bottom w:val="single" w:sz="18" w:space="0" w:color="000000"/>
            </w:tcBorders>
            <w:shd w:val="clear" w:color="auto" w:fill="FFFFFF" w:themeFill="background1"/>
            <w:tcMar>
              <w:top w:w="0" w:type="dxa"/>
              <w:left w:w="108" w:type="dxa"/>
              <w:bottom w:w="0" w:type="dxa"/>
              <w:right w:w="108" w:type="dxa"/>
            </w:tcMar>
          </w:tcPr>
          <w:p w:rsidR="007F003D" w:rsidRPr="007F003D" w:rsidRDefault="007F003D" w:rsidP="007038D7">
            <w:pPr>
              <w:pStyle w:val="DecimalAligned"/>
              <w:numPr>
                <w:ilvl w:val="0"/>
                <w:numId w:val="43"/>
              </w:numPr>
              <w:spacing w:after="0"/>
              <w:jc w:val="both"/>
              <w:rPr>
                <w:rFonts w:ascii="Times New Roman" w:hAnsi="Times New Roman"/>
                <w:sz w:val="24"/>
                <w:szCs w:val="24"/>
              </w:rPr>
            </w:pPr>
            <w:r w:rsidRPr="007F003D">
              <w:rPr>
                <w:rFonts w:ascii="Times New Roman" w:hAnsi="Times New Roman"/>
                <w:sz w:val="24"/>
                <w:szCs w:val="24"/>
              </w:rPr>
              <w:t>Me ha parecido muy interesante y me he divertido mucho con sus inventos, nunca había estudiado nada parecido.</w:t>
            </w:r>
          </w:p>
          <w:p w:rsidR="007F003D" w:rsidRPr="007F003D" w:rsidRDefault="007F003D" w:rsidP="007038D7">
            <w:pPr>
              <w:pStyle w:val="DecimalAligned"/>
              <w:keepNext/>
              <w:numPr>
                <w:ilvl w:val="0"/>
                <w:numId w:val="43"/>
              </w:numPr>
              <w:spacing w:after="0"/>
              <w:jc w:val="both"/>
              <w:rPr>
                <w:rFonts w:ascii="Times New Roman" w:hAnsi="Times New Roman"/>
                <w:sz w:val="24"/>
                <w:szCs w:val="24"/>
              </w:rPr>
            </w:pPr>
            <w:r w:rsidRPr="007F003D">
              <w:rPr>
                <w:rFonts w:ascii="Times New Roman" w:hAnsi="Times New Roman"/>
                <w:sz w:val="24"/>
                <w:szCs w:val="24"/>
              </w:rPr>
              <w:t>Me gustaría aprender más sobre otras mujeres que hayan hecho algo parecido y hayan sido tan valientes.</w:t>
            </w:r>
          </w:p>
        </w:tc>
      </w:tr>
    </w:tbl>
    <w:p w:rsidR="007F003D" w:rsidRPr="007F003D" w:rsidRDefault="007F003D" w:rsidP="007038D7">
      <w:pPr>
        <w:pStyle w:val="Descripcin"/>
        <w:jc w:val="center"/>
        <w:rPr>
          <w:b w:val="0"/>
          <w:sz w:val="24"/>
          <w:lang w:val="es-ES_tradnl"/>
        </w:rPr>
      </w:pPr>
      <w:r w:rsidRPr="007F003D">
        <w:rPr>
          <w:b w:val="0"/>
        </w:rPr>
        <w:t>Fuente: Elaboración propia.</w:t>
      </w:r>
    </w:p>
    <w:p w:rsidR="002315C9" w:rsidRDefault="002315C9" w:rsidP="007038D7">
      <w:pPr>
        <w:pStyle w:val="TextoNormal"/>
      </w:pPr>
    </w:p>
    <w:p w:rsidR="007F003D" w:rsidRDefault="007F003D" w:rsidP="007038D7">
      <w:pPr>
        <w:pStyle w:val="TextoNormal"/>
      </w:pPr>
    </w:p>
    <w:p w:rsidR="001D0674" w:rsidRDefault="001D0674" w:rsidP="007038D7">
      <w:pPr>
        <w:pStyle w:val="Titulodelapartado"/>
        <w:numPr>
          <w:ilvl w:val="0"/>
          <w:numId w:val="0"/>
        </w:numPr>
        <w:ind w:left="360" w:hanging="360"/>
      </w:pPr>
      <w:r>
        <w:t>4.2</w:t>
      </w:r>
      <w:r w:rsidRPr="001503F1">
        <w:t xml:space="preserve"> </w:t>
      </w:r>
      <w:r w:rsidR="001A04DE">
        <w:t xml:space="preserve">Propuestas didácticas en las </w:t>
      </w:r>
      <w:r>
        <w:t>aula</w:t>
      </w:r>
      <w:r w:rsidR="001A04DE">
        <w:t>s</w:t>
      </w:r>
      <w:r>
        <w:t xml:space="preserve">. </w:t>
      </w:r>
    </w:p>
    <w:p w:rsidR="001D0674" w:rsidRPr="001D0674" w:rsidRDefault="001D0674" w:rsidP="007038D7">
      <w:pPr>
        <w:pStyle w:val="TextoNormal"/>
        <w:rPr>
          <w:lang w:val="en-US"/>
        </w:rPr>
      </w:pPr>
    </w:p>
    <w:p w:rsidR="007F003D" w:rsidRP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En cuanto a las actividades realizadas en las distintas aulas, sería destacable la gran acogida por parte de todo el alumnado independientemente de la edad. Tras hacer un análisis, se concluyó que las actividades propuestas estaban adaptadas a la edad e intereses del alumnado, por lo que fue fácil atraer su atención y conseguir u</w:t>
      </w:r>
      <w:r w:rsidR="001D0674">
        <w:rPr>
          <w:rFonts w:ascii="Times New Roman" w:hAnsi="Times New Roman"/>
          <w:sz w:val="24"/>
          <w:szCs w:val="24"/>
        </w:rPr>
        <w:t xml:space="preserve">n nivel muy alto de motivación </w:t>
      </w:r>
      <w:r w:rsidRPr="007F003D">
        <w:rPr>
          <w:rFonts w:ascii="Times New Roman" w:hAnsi="Times New Roman"/>
          <w:sz w:val="24"/>
          <w:szCs w:val="24"/>
        </w:rPr>
        <w:t>(ver registro 2 en Tabla 3). Así lo reflejaba el alumnado, tanto en su expresión verbal como no verbal (ver observación 2 y entrevista 1 en Tabla 3).</w:t>
      </w:r>
    </w:p>
    <w:p w:rsid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C</w:t>
      </w:r>
      <w:r w:rsidR="006330A1">
        <w:rPr>
          <w:rFonts w:ascii="Times New Roman" w:hAnsi="Times New Roman"/>
          <w:sz w:val="24"/>
          <w:szCs w:val="24"/>
        </w:rPr>
        <w:t xml:space="preserve">on carácter diferencial cabe resaltar el </w:t>
      </w:r>
      <w:r w:rsidR="00BA5837">
        <w:rPr>
          <w:rFonts w:ascii="Times New Roman" w:hAnsi="Times New Roman"/>
          <w:sz w:val="24"/>
          <w:szCs w:val="24"/>
        </w:rPr>
        <w:t>entusiasmo</w:t>
      </w:r>
      <w:r w:rsidR="006330A1">
        <w:rPr>
          <w:rFonts w:ascii="Times New Roman" w:hAnsi="Times New Roman"/>
          <w:sz w:val="24"/>
          <w:szCs w:val="24"/>
        </w:rPr>
        <w:t xml:space="preserve"> puesto por el </w:t>
      </w:r>
      <w:r w:rsidRPr="007F003D">
        <w:rPr>
          <w:rFonts w:ascii="Times New Roman" w:hAnsi="Times New Roman"/>
          <w:sz w:val="24"/>
          <w:szCs w:val="24"/>
        </w:rPr>
        <w:t>alumnado, especialmente en</w:t>
      </w:r>
      <w:r w:rsidR="006330A1">
        <w:rPr>
          <w:rFonts w:ascii="Times New Roman" w:hAnsi="Times New Roman"/>
          <w:sz w:val="24"/>
          <w:szCs w:val="24"/>
        </w:rPr>
        <w:t>tre</w:t>
      </w:r>
      <w:r w:rsidRPr="007F003D">
        <w:rPr>
          <w:rFonts w:ascii="Times New Roman" w:hAnsi="Times New Roman"/>
          <w:sz w:val="24"/>
          <w:szCs w:val="24"/>
        </w:rPr>
        <w:t xml:space="preserve"> las niñas, que al ver testimonios de mujeres científicas, que incluso habían estudiado en el mismo </w:t>
      </w:r>
      <w:r w:rsidR="006330A1">
        <w:rPr>
          <w:rFonts w:ascii="Times New Roman" w:hAnsi="Times New Roman"/>
          <w:sz w:val="24"/>
          <w:szCs w:val="24"/>
        </w:rPr>
        <w:t>centro educativo en el que estaban</w:t>
      </w:r>
      <w:r w:rsidRPr="007F003D">
        <w:rPr>
          <w:rFonts w:ascii="Times New Roman" w:hAnsi="Times New Roman"/>
          <w:sz w:val="24"/>
          <w:szCs w:val="24"/>
        </w:rPr>
        <w:t xml:space="preserve"> ellas, se planteaban preguntas a ellas mismas y al profesorado sobre su posible futuro encaminado al ámbito científico. También, destacable que por su propia iniciativa, los más pequeños realizaron dibujos en los que les daban las gracias y les mostraban a </w:t>
      </w:r>
      <w:r w:rsidR="00405B26">
        <w:rPr>
          <w:rFonts w:ascii="Times New Roman" w:hAnsi="Times New Roman"/>
          <w:sz w:val="24"/>
          <w:szCs w:val="24"/>
        </w:rPr>
        <w:t>las distintas científicas,</w:t>
      </w:r>
      <w:r w:rsidRPr="007F003D">
        <w:rPr>
          <w:rFonts w:ascii="Times New Roman" w:hAnsi="Times New Roman"/>
          <w:sz w:val="24"/>
          <w:szCs w:val="24"/>
        </w:rPr>
        <w:t xml:space="preserve"> cuánto les había gustado las actividades realizadas. Incluso un grupo de quinto de primaria, decidió enviar una carta a una de ellas, en agradecimiento a todo lo que les había mostrado.</w:t>
      </w:r>
    </w:p>
    <w:p w:rsidR="00D76261" w:rsidRPr="007F003D" w:rsidRDefault="00D76261" w:rsidP="007038D7">
      <w:pPr>
        <w:pStyle w:val="Standard"/>
        <w:spacing w:after="0" w:line="240" w:lineRule="auto"/>
        <w:ind w:firstLine="567"/>
        <w:jc w:val="both"/>
        <w:rPr>
          <w:rFonts w:ascii="Times New Roman" w:hAnsi="Times New Roman"/>
          <w:sz w:val="24"/>
          <w:szCs w:val="24"/>
        </w:rPr>
      </w:pPr>
    </w:p>
    <w:p w:rsidR="007F003D" w:rsidRPr="001D0674" w:rsidRDefault="007F003D" w:rsidP="007038D7">
      <w:pPr>
        <w:jc w:val="center"/>
        <w:rPr>
          <w:rFonts w:eastAsia="Calibri" w:cs="Times New Roman"/>
          <w:kern w:val="3"/>
          <w:sz w:val="22"/>
          <w:szCs w:val="22"/>
          <w:lang w:val="es-ES" w:eastAsia="zh-CN"/>
        </w:rPr>
      </w:pPr>
      <w:r w:rsidRPr="001D0674">
        <w:rPr>
          <w:rFonts w:eastAsia="Calibri" w:cs="Times New Roman"/>
          <w:b/>
          <w:kern w:val="3"/>
          <w:sz w:val="22"/>
          <w:szCs w:val="22"/>
          <w:lang w:val="es-ES" w:eastAsia="zh-CN"/>
        </w:rPr>
        <w:t>Tabla 3.</w:t>
      </w:r>
      <w:r w:rsidRPr="001D0674">
        <w:rPr>
          <w:rFonts w:eastAsia="Calibri" w:cs="Times New Roman"/>
          <w:kern w:val="3"/>
          <w:sz w:val="22"/>
          <w:szCs w:val="22"/>
          <w:lang w:val="es-ES" w:eastAsia="zh-CN"/>
        </w:rPr>
        <w:t xml:space="preserve"> Extracto evidencias tras las jornadas realizadas a nivel de aula.</w:t>
      </w:r>
    </w:p>
    <w:tbl>
      <w:tblPr>
        <w:tblW w:w="5000" w:type="pct"/>
        <w:shd w:val="clear" w:color="auto" w:fill="FFFFFF" w:themeFill="background1"/>
        <w:tblLayout w:type="fixed"/>
        <w:tblCellMar>
          <w:left w:w="10" w:type="dxa"/>
          <w:right w:w="10" w:type="dxa"/>
        </w:tblCellMar>
        <w:tblLook w:val="04A0" w:firstRow="1" w:lastRow="0" w:firstColumn="1" w:lastColumn="0" w:noHBand="0" w:noVBand="1"/>
      </w:tblPr>
      <w:tblGrid>
        <w:gridCol w:w="4914"/>
        <w:gridCol w:w="4717"/>
      </w:tblGrid>
      <w:tr w:rsidR="007F003D" w:rsidRPr="001D0674">
        <w:trPr>
          <w:trHeight w:val="317"/>
        </w:trPr>
        <w:tc>
          <w:tcPr>
            <w:tcW w:w="4339" w:type="dxa"/>
            <w:tcBorders>
              <w:top w:val="single" w:sz="18" w:space="0" w:color="000000"/>
              <w:bottom w:val="single" w:sz="18" w:space="0" w:color="000000"/>
            </w:tcBorders>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Técnica de recogida de datos</w:t>
            </w:r>
          </w:p>
        </w:tc>
        <w:tc>
          <w:tcPr>
            <w:tcW w:w="4165" w:type="dxa"/>
            <w:tcBorders>
              <w:top w:val="single" w:sz="18" w:space="0" w:color="000000"/>
              <w:bottom w:val="single" w:sz="18" w:space="0" w:color="000000"/>
            </w:tcBorders>
            <w:shd w:val="clear" w:color="auto" w:fill="FFFFFF" w:themeFill="background1"/>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Extracto de evidencias</w:t>
            </w:r>
          </w:p>
        </w:tc>
      </w:tr>
      <w:tr w:rsidR="007F003D" w:rsidRPr="001D0674">
        <w:trPr>
          <w:trHeight w:val="599"/>
        </w:trPr>
        <w:tc>
          <w:tcPr>
            <w:tcW w:w="4339" w:type="dxa"/>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Registro 2</w:t>
            </w:r>
          </w:p>
        </w:tc>
        <w:tc>
          <w:tcPr>
            <w:tcW w:w="4165" w:type="dxa"/>
            <w:shd w:val="clear" w:color="auto" w:fill="FFFFFF" w:themeFill="background1"/>
            <w:tcMar>
              <w:top w:w="0" w:type="dxa"/>
              <w:left w:w="108" w:type="dxa"/>
              <w:bottom w:w="0" w:type="dxa"/>
              <w:right w:w="108" w:type="dxa"/>
            </w:tcMar>
          </w:tcPr>
          <w:p w:rsidR="007F003D" w:rsidRPr="001D0674" w:rsidRDefault="007F003D" w:rsidP="007038D7">
            <w:pPr>
              <w:pStyle w:val="DecimalAligned"/>
              <w:spacing w:after="0"/>
              <w:jc w:val="both"/>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La valoración de las actividades por parte del equipo docente fue muy positiva, proponiendo su repetición el próximo curso escolar.</w:t>
            </w:r>
          </w:p>
          <w:p w:rsidR="007F003D" w:rsidRPr="001D0674" w:rsidRDefault="007F003D" w:rsidP="007038D7">
            <w:pPr>
              <w:pStyle w:val="DecimalAligned"/>
              <w:spacing w:after="0"/>
              <w:jc w:val="both"/>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Las actividades les han aportado otro punto de vista distinto al habitual, en otro espacio, situaciones diferentes, tiempo para practicar, vincular los conocimientos adquiridos con la vida real de forma muy positiva. Se ha conseguido además incorporar en estas jornadas, los diferentes contenidos estudiados en las áreas de ciencias, con la práctica en el laboratorio.</w:t>
            </w:r>
          </w:p>
        </w:tc>
      </w:tr>
      <w:tr w:rsidR="007F003D" w:rsidRPr="001D0674">
        <w:trPr>
          <w:trHeight w:val="599"/>
        </w:trPr>
        <w:tc>
          <w:tcPr>
            <w:tcW w:w="4339" w:type="dxa"/>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Observación 2</w:t>
            </w:r>
          </w:p>
        </w:tc>
        <w:tc>
          <w:tcPr>
            <w:tcW w:w="4165" w:type="dxa"/>
            <w:shd w:val="clear" w:color="auto" w:fill="FFFFFF" w:themeFill="background1"/>
            <w:tcMar>
              <w:top w:w="0" w:type="dxa"/>
              <w:left w:w="108" w:type="dxa"/>
              <w:bottom w:w="0" w:type="dxa"/>
              <w:right w:w="108" w:type="dxa"/>
            </w:tcMar>
          </w:tcPr>
          <w:p w:rsidR="007F003D" w:rsidRPr="001D0674" w:rsidRDefault="007F003D" w:rsidP="007038D7">
            <w:pPr>
              <w:pStyle w:val="DecimalAligned"/>
              <w:spacing w:after="0"/>
              <w:jc w:val="both"/>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El rostro del alumnado reflejaba ilusión y ganas de aprender cuando miraban a las científicas. Se podía ver tanto durante la realización de las actividades como en las fotografías tomadas.</w:t>
            </w:r>
          </w:p>
        </w:tc>
      </w:tr>
      <w:tr w:rsidR="007F003D" w:rsidRPr="001D0674">
        <w:trPr>
          <w:trHeight w:val="581"/>
        </w:trPr>
        <w:tc>
          <w:tcPr>
            <w:tcW w:w="4339" w:type="dxa"/>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lastRenderedPageBreak/>
              <w:t>Entrevista 1</w:t>
            </w:r>
          </w:p>
        </w:tc>
        <w:tc>
          <w:tcPr>
            <w:tcW w:w="4165" w:type="dxa"/>
            <w:shd w:val="clear" w:color="auto" w:fill="FFFFFF" w:themeFill="background1"/>
            <w:tcMar>
              <w:top w:w="0" w:type="dxa"/>
              <w:left w:w="108" w:type="dxa"/>
              <w:bottom w:w="0" w:type="dxa"/>
              <w:right w:w="108" w:type="dxa"/>
            </w:tcMar>
          </w:tcPr>
          <w:p w:rsidR="007F003D" w:rsidRPr="001D0674" w:rsidRDefault="007F003D" w:rsidP="007038D7">
            <w:pPr>
              <w:pStyle w:val="DecimalAligned"/>
              <w:spacing w:after="0"/>
              <w:jc w:val="both"/>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 xml:space="preserve">Lo que ocurre es que cuando estudiamos ciencias en </w:t>
            </w:r>
            <w:r w:rsidR="00405B26">
              <w:rPr>
                <w:rFonts w:ascii="Times New Roman" w:eastAsia="Calibri" w:hAnsi="Times New Roman"/>
                <w:kern w:val="3"/>
                <w:sz w:val="24"/>
                <w:szCs w:val="24"/>
                <w:lang w:eastAsia="zh-CN"/>
              </w:rPr>
              <w:t xml:space="preserve">clase </w:t>
            </w:r>
            <w:r w:rsidRPr="001D0674">
              <w:rPr>
                <w:rFonts w:ascii="Times New Roman" w:eastAsia="Calibri" w:hAnsi="Times New Roman"/>
                <w:kern w:val="3"/>
                <w:sz w:val="24"/>
                <w:szCs w:val="24"/>
                <w:lang w:eastAsia="zh-CN"/>
              </w:rPr>
              <w:t>solo lo hacemos con el libro, es aburrido y no aprendemos tanto. No nos dejan utilizar materiales. A mí me han gustado mucho las actividades de las científicas y menos la escucha de un profesor/a hablando durante horas.</w:t>
            </w:r>
          </w:p>
        </w:tc>
      </w:tr>
      <w:tr w:rsidR="007F003D" w:rsidRPr="007F003D">
        <w:trPr>
          <w:trHeight w:val="599"/>
        </w:trPr>
        <w:tc>
          <w:tcPr>
            <w:tcW w:w="4339" w:type="dxa"/>
            <w:tcBorders>
              <w:top w:val="double" w:sz="6" w:space="0" w:color="000000"/>
              <w:bottom w:val="single" w:sz="18" w:space="0" w:color="000000"/>
            </w:tcBorders>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Entrevista 2</w:t>
            </w:r>
          </w:p>
        </w:tc>
        <w:tc>
          <w:tcPr>
            <w:tcW w:w="4165" w:type="dxa"/>
            <w:tcBorders>
              <w:top w:val="double" w:sz="6" w:space="0" w:color="000000"/>
              <w:bottom w:val="single" w:sz="18" w:space="0" w:color="000000"/>
            </w:tcBorders>
            <w:shd w:val="clear" w:color="auto" w:fill="FFFFFF" w:themeFill="background1"/>
            <w:tcMar>
              <w:top w:w="0" w:type="dxa"/>
              <w:left w:w="108" w:type="dxa"/>
              <w:bottom w:w="0" w:type="dxa"/>
              <w:right w:w="108" w:type="dxa"/>
            </w:tcMar>
          </w:tcPr>
          <w:p w:rsidR="007F003D" w:rsidRPr="007F003D" w:rsidRDefault="007F003D" w:rsidP="007038D7">
            <w:pPr>
              <w:pStyle w:val="DecimalAligned"/>
              <w:spacing w:after="0"/>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¿Yo podría ser una científica como ella? ¿Qué tendría que estudiar?</w:t>
            </w:r>
          </w:p>
        </w:tc>
      </w:tr>
    </w:tbl>
    <w:p w:rsidR="007F003D" w:rsidRPr="001D0674" w:rsidRDefault="007F003D" w:rsidP="007038D7">
      <w:pPr>
        <w:pStyle w:val="Textonotapie"/>
        <w:jc w:val="center"/>
        <w:rPr>
          <w:rFonts w:eastAsia="Calibri" w:cs="Times New Roman"/>
          <w:kern w:val="3"/>
          <w:sz w:val="20"/>
          <w:szCs w:val="20"/>
          <w:lang w:val="es-ES" w:eastAsia="zh-CN"/>
        </w:rPr>
      </w:pPr>
      <w:r w:rsidRPr="001D0674">
        <w:rPr>
          <w:rFonts w:eastAsia="Calibri" w:cs="Times New Roman"/>
          <w:iCs/>
          <w:kern w:val="3"/>
          <w:sz w:val="20"/>
          <w:szCs w:val="20"/>
          <w:lang w:val="es-ES" w:eastAsia="zh-CN"/>
        </w:rPr>
        <w:t>Fuente:</w:t>
      </w:r>
      <w:r w:rsidRPr="001D0674">
        <w:rPr>
          <w:rFonts w:eastAsia="Calibri" w:cs="Times New Roman"/>
          <w:kern w:val="3"/>
          <w:sz w:val="20"/>
          <w:szCs w:val="20"/>
          <w:lang w:val="es-ES" w:eastAsia="zh-CN"/>
        </w:rPr>
        <w:t xml:space="preserve"> elaboración propia.</w:t>
      </w:r>
    </w:p>
    <w:p w:rsidR="007F003D" w:rsidRPr="007F003D" w:rsidRDefault="007F003D" w:rsidP="007038D7">
      <w:pPr>
        <w:pStyle w:val="Standard"/>
        <w:spacing w:after="0" w:line="240" w:lineRule="auto"/>
        <w:ind w:firstLine="567"/>
        <w:jc w:val="both"/>
        <w:rPr>
          <w:rFonts w:ascii="Times New Roman" w:hAnsi="Times New Roman"/>
          <w:sz w:val="24"/>
          <w:szCs w:val="24"/>
        </w:rPr>
      </w:pPr>
    </w:p>
    <w:p w:rsidR="007F003D" w:rsidRP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En relación con el proceso didáctico y pedagógico de los talleres, tanto docentes como estudiantes y científicas, valoraron satisfactoriamente la realización de todas las sesiones, acercando la realidad científica y el trabajo desempeñado por cada una de ellas, más allá de la mera información que pueden extraer de los libros de texto. Los docentes subrayaron que estas actividades científicas enmarcadas dentro de las jornadas, rompieron con el estereotipo de género en el que suele vincularse al hombre con todo aquello relacionado con la ciencia, aportando una visión más amplia y apoyando así a la consecución de los objetivos didácticos establecidos en el currículum de la educación primaria. Además, vieron enriquecedora esta formación para el propio profesorado ya que podrán aplicar estas dinámicas en el aula de ciencias y potenciar el método científico.</w:t>
      </w:r>
    </w:p>
    <w:p w:rsidR="007F003D" w:rsidRDefault="006330A1"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w:t>
      </w:r>
      <w:r w:rsidR="007F003D" w:rsidRPr="007F003D">
        <w:rPr>
          <w:rFonts w:ascii="Times New Roman" w:hAnsi="Times New Roman"/>
          <w:sz w:val="24"/>
          <w:szCs w:val="24"/>
        </w:rPr>
        <w:t xml:space="preserve">l alumnado </w:t>
      </w:r>
      <w:r>
        <w:rPr>
          <w:rFonts w:ascii="Times New Roman" w:hAnsi="Times New Roman"/>
          <w:sz w:val="24"/>
          <w:szCs w:val="24"/>
        </w:rPr>
        <w:t>consideró muy</w:t>
      </w:r>
      <w:r w:rsidR="007F003D" w:rsidRPr="007F003D">
        <w:rPr>
          <w:rFonts w:ascii="Times New Roman" w:hAnsi="Times New Roman"/>
          <w:sz w:val="24"/>
          <w:szCs w:val="24"/>
        </w:rPr>
        <w:t xml:space="preserve"> positivamente</w:t>
      </w:r>
      <w:r w:rsidR="00D64C10">
        <w:rPr>
          <w:rFonts w:ascii="Times New Roman" w:hAnsi="Times New Roman"/>
          <w:sz w:val="24"/>
          <w:szCs w:val="24"/>
        </w:rPr>
        <w:t xml:space="preserve"> los cuestionarios finales </w:t>
      </w:r>
      <w:r>
        <w:rPr>
          <w:rFonts w:ascii="Times New Roman" w:hAnsi="Times New Roman"/>
          <w:sz w:val="24"/>
          <w:szCs w:val="24"/>
        </w:rPr>
        <w:t xml:space="preserve">para que valoraran </w:t>
      </w:r>
      <w:r w:rsidR="007F003D" w:rsidRPr="007F003D">
        <w:rPr>
          <w:rFonts w:ascii="Times New Roman" w:hAnsi="Times New Roman"/>
          <w:sz w:val="24"/>
          <w:szCs w:val="24"/>
        </w:rPr>
        <w:t xml:space="preserve">la realización de estas propuestas metodológicas, </w:t>
      </w:r>
      <w:r w:rsidR="00D64C10">
        <w:rPr>
          <w:rFonts w:ascii="Times New Roman" w:hAnsi="Times New Roman"/>
          <w:sz w:val="24"/>
          <w:szCs w:val="24"/>
        </w:rPr>
        <w:t xml:space="preserve">otorgándoles en un 94,8% de los casos la máxima </w:t>
      </w:r>
      <w:r>
        <w:rPr>
          <w:rFonts w:ascii="Times New Roman" w:hAnsi="Times New Roman"/>
          <w:sz w:val="24"/>
          <w:szCs w:val="24"/>
        </w:rPr>
        <w:t>puntuación</w:t>
      </w:r>
      <w:r w:rsidR="00D64C10">
        <w:rPr>
          <w:rFonts w:ascii="Times New Roman" w:hAnsi="Times New Roman"/>
          <w:sz w:val="24"/>
          <w:szCs w:val="24"/>
        </w:rPr>
        <w:t xml:space="preserve"> </w:t>
      </w:r>
      <w:r w:rsidR="007F003D" w:rsidRPr="007F003D">
        <w:rPr>
          <w:rFonts w:ascii="Times New Roman" w:hAnsi="Times New Roman"/>
          <w:sz w:val="24"/>
          <w:szCs w:val="24"/>
        </w:rPr>
        <w:t xml:space="preserve">puesto que </w:t>
      </w:r>
      <w:r w:rsidR="00D64C10">
        <w:rPr>
          <w:rFonts w:ascii="Times New Roman" w:hAnsi="Times New Roman"/>
          <w:sz w:val="24"/>
          <w:szCs w:val="24"/>
        </w:rPr>
        <w:t xml:space="preserve">tal y como anotaron en las observaciones, </w:t>
      </w:r>
      <w:r w:rsidR="007F003D" w:rsidRPr="007F003D">
        <w:rPr>
          <w:rFonts w:ascii="Times New Roman" w:hAnsi="Times New Roman"/>
          <w:sz w:val="24"/>
          <w:szCs w:val="24"/>
        </w:rPr>
        <w:t xml:space="preserve">consideraron que les beneficia </w:t>
      </w:r>
      <w:r>
        <w:rPr>
          <w:rFonts w:ascii="Times New Roman" w:hAnsi="Times New Roman"/>
          <w:sz w:val="24"/>
          <w:szCs w:val="24"/>
        </w:rPr>
        <w:t>porque permanecen</w:t>
      </w:r>
      <w:r w:rsidR="007F003D" w:rsidRPr="007F003D">
        <w:rPr>
          <w:rFonts w:ascii="Times New Roman" w:hAnsi="Times New Roman"/>
          <w:sz w:val="24"/>
          <w:szCs w:val="24"/>
        </w:rPr>
        <w:t xml:space="preserve"> más </w:t>
      </w:r>
      <w:r>
        <w:rPr>
          <w:rFonts w:ascii="Times New Roman" w:hAnsi="Times New Roman"/>
          <w:sz w:val="24"/>
          <w:szCs w:val="24"/>
        </w:rPr>
        <w:t>atentos, concentrados y activos. Además</w:t>
      </w:r>
      <w:r w:rsidR="00405B26">
        <w:rPr>
          <w:rFonts w:ascii="Times New Roman" w:hAnsi="Times New Roman"/>
          <w:sz w:val="24"/>
          <w:szCs w:val="24"/>
        </w:rPr>
        <w:t>,</w:t>
      </w:r>
      <w:r w:rsidR="007F003D" w:rsidRPr="007F003D">
        <w:rPr>
          <w:rFonts w:ascii="Times New Roman" w:hAnsi="Times New Roman"/>
          <w:sz w:val="24"/>
          <w:szCs w:val="24"/>
        </w:rPr>
        <w:t xml:space="preserve"> </w:t>
      </w:r>
      <w:r>
        <w:rPr>
          <w:rFonts w:ascii="Times New Roman" w:hAnsi="Times New Roman"/>
          <w:sz w:val="24"/>
          <w:szCs w:val="24"/>
        </w:rPr>
        <w:t>despierta</w:t>
      </w:r>
      <w:r w:rsidR="007F003D" w:rsidRPr="007F003D">
        <w:rPr>
          <w:rFonts w:ascii="Times New Roman" w:hAnsi="Times New Roman"/>
          <w:sz w:val="24"/>
          <w:szCs w:val="24"/>
        </w:rPr>
        <w:t xml:space="preserve"> su interés </w:t>
      </w:r>
      <w:r w:rsidR="00D64C10">
        <w:rPr>
          <w:rFonts w:ascii="Times New Roman" w:hAnsi="Times New Roman"/>
          <w:sz w:val="24"/>
          <w:szCs w:val="24"/>
        </w:rPr>
        <w:t>por las disciplinas científicas al tener referentes cercanos con los que poder identificarse, tomándolos como ejemplo de lo que podrían llegar a hacer o conseguir en un futuro.</w:t>
      </w:r>
      <w:r w:rsidR="004B529C">
        <w:rPr>
          <w:rFonts w:ascii="Times New Roman" w:hAnsi="Times New Roman"/>
          <w:sz w:val="24"/>
          <w:szCs w:val="24"/>
        </w:rPr>
        <w:t xml:space="preserve"> </w:t>
      </w:r>
      <w:r>
        <w:rPr>
          <w:rFonts w:ascii="Times New Roman" w:hAnsi="Times New Roman"/>
          <w:sz w:val="24"/>
          <w:szCs w:val="24"/>
        </w:rPr>
        <w:t>Por otra parte</w:t>
      </w:r>
      <w:r w:rsidR="004B529C">
        <w:rPr>
          <w:rFonts w:ascii="Times New Roman" w:hAnsi="Times New Roman"/>
          <w:sz w:val="24"/>
          <w:szCs w:val="24"/>
        </w:rPr>
        <w:t xml:space="preserve">, el 97% del alumnado valoró con la máxima puntuación la información aportada por las científicas en las charlas, ya que comprobaron que investigaban sobre temas de interés para la sociedad en general y para ellos en particular, pudiendo realizar prácticas concretas en las que observar su propio ADN o comprobar que los perros podían ayudar en las investigaciones científicas, aspecto que motivó al alumnado y sobre el que realizaron muchas preguntas a la científica. </w:t>
      </w:r>
    </w:p>
    <w:p w:rsidR="00D76261" w:rsidRDefault="00D76261" w:rsidP="007038D7">
      <w:pPr>
        <w:pStyle w:val="Standard"/>
        <w:spacing w:after="0" w:line="240" w:lineRule="auto"/>
        <w:ind w:firstLine="567"/>
        <w:jc w:val="both"/>
        <w:rPr>
          <w:rFonts w:ascii="Times New Roman" w:hAnsi="Times New Roman"/>
          <w:sz w:val="24"/>
          <w:szCs w:val="24"/>
        </w:rPr>
      </w:pPr>
    </w:p>
    <w:p w:rsidR="001D0674" w:rsidRPr="00D76261" w:rsidRDefault="00DF7F87" w:rsidP="007038D7">
      <w:pPr>
        <w:pStyle w:val="Encabezado1"/>
        <w:spacing w:before="0" w:after="0"/>
      </w:pPr>
      <w:r w:rsidRPr="00D76261">
        <w:t>CONSIDERACIONES</w:t>
      </w:r>
      <w:r w:rsidR="001D0674" w:rsidRPr="00D76261">
        <w:t xml:space="preserve"> FINALES</w:t>
      </w:r>
    </w:p>
    <w:p w:rsidR="001D0674" w:rsidRPr="001D0674" w:rsidRDefault="001D0674" w:rsidP="007038D7">
      <w:pPr>
        <w:pStyle w:val="TextoNormal"/>
      </w:pPr>
    </w:p>
    <w:p w:rsidR="007F003D" w:rsidRDefault="00DA74D1" w:rsidP="007038D7">
      <w:pPr>
        <w:pStyle w:val="Textbody"/>
        <w:spacing w:after="0" w:line="240" w:lineRule="auto"/>
        <w:ind w:firstLine="567"/>
        <w:jc w:val="both"/>
        <w:rPr>
          <w:rFonts w:ascii="Times New Roman" w:hAnsi="Times New Roman"/>
          <w:sz w:val="24"/>
          <w:szCs w:val="24"/>
        </w:rPr>
      </w:pPr>
      <w:r>
        <w:rPr>
          <w:rFonts w:ascii="Times New Roman" w:hAnsi="Times New Roman"/>
          <w:sz w:val="24"/>
          <w:szCs w:val="24"/>
        </w:rPr>
        <w:t xml:space="preserve">En virtud de los objetivos </w:t>
      </w:r>
      <w:r w:rsidR="001D6D09">
        <w:rPr>
          <w:rFonts w:ascii="Times New Roman" w:hAnsi="Times New Roman"/>
          <w:sz w:val="24"/>
          <w:szCs w:val="24"/>
        </w:rPr>
        <w:t xml:space="preserve">formulados más arriba y </w:t>
      </w:r>
      <w:r>
        <w:rPr>
          <w:rFonts w:ascii="Times New Roman" w:hAnsi="Times New Roman"/>
          <w:sz w:val="24"/>
          <w:szCs w:val="24"/>
        </w:rPr>
        <w:t xml:space="preserve">que han orientado el estudio del caso </w:t>
      </w:r>
      <w:r w:rsidR="001D6D09">
        <w:rPr>
          <w:rFonts w:ascii="Times New Roman" w:hAnsi="Times New Roman"/>
          <w:sz w:val="24"/>
          <w:szCs w:val="24"/>
        </w:rPr>
        <w:t>de</w:t>
      </w:r>
      <w:r>
        <w:rPr>
          <w:rFonts w:ascii="Times New Roman" w:hAnsi="Times New Roman"/>
          <w:sz w:val="24"/>
          <w:szCs w:val="24"/>
        </w:rPr>
        <w:t xml:space="preserve"> </w:t>
      </w:r>
      <w:r w:rsidR="001D6D09">
        <w:rPr>
          <w:rFonts w:ascii="Times New Roman" w:hAnsi="Times New Roman"/>
          <w:sz w:val="24"/>
          <w:szCs w:val="24"/>
        </w:rPr>
        <w:t>implementación de</w:t>
      </w:r>
      <w:r>
        <w:rPr>
          <w:rFonts w:ascii="Times New Roman" w:hAnsi="Times New Roman"/>
          <w:sz w:val="24"/>
          <w:szCs w:val="24"/>
        </w:rPr>
        <w:t xml:space="preserve"> un proyecto para </w:t>
      </w:r>
      <w:r w:rsidR="001D6D09">
        <w:rPr>
          <w:rFonts w:ascii="Times New Roman" w:hAnsi="Times New Roman"/>
          <w:sz w:val="24"/>
          <w:szCs w:val="24"/>
        </w:rPr>
        <w:t>remover</w:t>
      </w:r>
      <w:r>
        <w:rPr>
          <w:rFonts w:ascii="Times New Roman" w:hAnsi="Times New Roman"/>
          <w:sz w:val="24"/>
          <w:szCs w:val="24"/>
        </w:rPr>
        <w:t xml:space="preserve"> los estereotipos de género en la ciencia, es posible avanzar una primera conclusión en el sentido que desde bien pequeños el alumnado participa de ellos. Pero no es menos cierto, que cuando se trabaja en las aulas con proyectos que capten su atención es posible identificar y revertir tales estereotipos. Nuestro estudio proporciona evidencias sobre la toma de conciencia del alumnado a propósito d</w:t>
      </w:r>
      <w:r w:rsidR="007F003D" w:rsidRPr="007F003D">
        <w:rPr>
          <w:rFonts w:ascii="Times New Roman" w:hAnsi="Times New Roman"/>
          <w:sz w:val="24"/>
          <w:szCs w:val="24"/>
        </w:rPr>
        <w:t xml:space="preserve">el papel tan importante pero invisible que han tenido las </w:t>
      </w:r>
      <w:r w:rsidR="00D64C10">
        <w:rPr>
          <w:rFonts w:ascii="Times New Roman" w:hAnsi="Times New Roman"/>
          <w:sz w:val="24"/>
          <w:szCs w:val="24"/>
        </w:rPr>
        <w:t>mujeres en el avance</w:t>
      </w:r>
      <w:r>
        <w:rPr>
          <w:rFonts w:ascii="Times New Roman" w:hAnsi="Times New Roman"/>
          <w:sz w:val="24"/>
          <w:szCs w:val="24"/>
        </w:rPr>
        <w:t xml:space="preserve"> científico. Hemos comprobado que </w:t>
      </w:r>
      <w:r w:rsidR="003E36B7">
        <w:rPr>
          <w:rFonts w:ascii="Times New Roman" w:hAnsi="Times New Roman"/>
          <w:sz w:val="24"/>
          <w:szCs w:val="24"/>
        </w:rPr>
        <w:t xml:space="preserve">el </w:t>
      </w:r>
      <w:r>
        <w:rPr>
          <w:rFonts w:ascii="Times New Roman" w:hAnsi="Times New Roman"/>
          <w:sz w:val="24"/>
          <w:szCs w:val="24"/>
        </w:rPr>
        <w:t>proyecto de actividades</w:t>
      </w:r>
      <w:r w:rsidR="003E36B7">
        <w:rPr>
          <w:rFonts w:ascii="Times New Roman" w:hAnsi="Times New Roman"/>
          <w:sz w:val="24"/>
          <w:szCs w:val="24"/>
        </w:rPr>
        <w:t xml:space="preserve"> experimentado</w:t>
      </w:r>
      <w:r>
        <w:rPr>
          <w:rFonts w:ascii="Times New Roman" w:hAnsi="Times New Roman"/>
          <w:sz w:val="24"/>
          <w:szCs w:val="24"/>
        </w:rPr>
        <w:t xml:space="preserve"> consiguió</w:t>
      </w:r>
      <w:r w:rsidR="00D64C10">
        <w:rPr>
          <w:rFonts w:ascii="Times New Roman" w:hAnsi="Times New Roman"/>
          <w:sz w:val="24"/>
          <w:szCs w:val="24"/>
        </w:rPr>
        <w:t xml:space="preserve"> revertir los estereotipos de gén</w:t>
      </w:r>
      <w:r w:rsidR="00405B26">
        <w:rPr>
          <w:rFonts w:ascii="Times New Roman" w:hAnsi="Times New Roman"/>
          <w:sz w:val="24"/>
          <w:szCs w:val="24"/>
        </w:rPr>
        <w:t>ero que tiene el alumnado de Educación P</w:t>
      </w:r>
      <w:r w:rsidR="00D64C10">
        <w:rPr>
          <w:rFonts w:ascii="Times New Roman" w:hAnsi="Times New Roman"/>
          <w:sz w:val="24"/>
          <w:szCs w:val="24"/>
        </w:rPr>
        <w:t xml:space="preserve">rimaria en torno a la ciencia, así como la capacidad de despertar vocaciones científicas en las niñas mediante la muestra de modelos cercanos a ellas, </w:t>
      </w:r>
      <w:r>
        <w:rPr>
          <w:rFonts w:ascii="Times New Roman" w:hAnsi="Times New Roman"/>
          <w:sz w:val="24"/>
          <w:szCs w:val="24"/>
        </w:rPr>
        <w:t>presentándoselos</w:t>
      </w:r>
      <w:r w:rsidR="00D64C10">
        <w:rPr>
          <w:rFonts w:ascii="Times New Roman" w:hAnsi="Times New Roman"/>
          <w:sz w:val="24"/>
          <w:szCs w:val="24"/>
        </w:rPr>
        <w:t xml:space="preserve"> como ejemplos tangibles y próximos a su realidad. </w:t>
      </w:r>
    </w:p>
    <w:p w:rsidR="00D64C10" w:rsidRPr="007F003D" w:rsidRDefault="00DA74D1" w:rsidP="007038D7">
      <w:pPr>
        <w:pStyle w:val="Textbody"/>
        <w:spacing w:after="0" w:line="240" w:lineRule="auto"/>
        <w:ind w:firstLine="567"/>
        <w:jc w:val="both"/>
        <w:rPr>
          <w:rFonts w:ascii="Times New Roman" w:hAnsi="Times New Roman"/>
          <w:sz w:val="24"/>
          <w:szCs w:val="24"/>
        </w:rPr>
      </w:pPr>
      <w:r>
        <w:rPr>
          <w:rFonts w:ascii="Times New Roman" w:hAnsi="Times New Roman"/>
          <w:sz w:val="24"/>
          <w:szCs w:val="24"/>
        </w:rPr>
        <w:t>E</w:t>
      </w:r>
      <w:r w:rsidR="00D64C10">
        <w:rPr>
          <w:rFonts w:ascii="Times New Roman" w:hAnsi="Times New Roman"/>
          <w:sz w:val="24"/>
          <w:szCs w:val="24"/>
        </w:rPr>
        <w:t>l análisis de las producciones artísticas del alumnado posteriores a la realiz</w:t>
      </w:r>
      <w:r>
        <w:rPr>
          <w:rFonts w:ascii="Times New Roman" w:hAnsi="Times New Roman"/>
          <w:sz w:val="24"/>
          <w:szCs w:val="24"/>
        </w:rPr>
        <w:t>ación de l</w:t>
      </w:r>
      <w:r w:rsidR="00D64C10">
        <w:rPr>
          <w:rFonts w:ascii="Times New Roman" w:hAnsi="Times New Roman"/>
          <w:sz w:val="24"/>
          <w:szCs w:val="24"/>
        </w:rPr>
        <w:t xml:space="preserve">as jornadas, </w:t>
      </w:r>
      <w:r w:rsidR="0034668F">
        <w:rPr>
          <w:rFonts w:ascii="Times New Roman" w:hAnsi="Times New Roman"/>
          <w:sz w:val="24"/>
          <w:szCs w:val="24"/>
        </w:rPr>
        <w:t xml:space="preserve">mediante las rejillas </w:t>
      </w:r>
      <w:r>
        <w:rPr>
          <w:rFonts w:ascii="Times New Roman" w:hAnsi="Times New Roman"/>
          <w:sz w:val="24"/>
          <w:szCs w:val="24"/>
        </w:rPr>
        <w:t>orientadas a identificar</w:t>
      </w:r>
      <w:r w:rsidR="0034668F">
        <w:rPr>
          <w:rFonts w:ascii="Times New Roman" w:hAnsi="Times New Roman"/>
          <w:sz w:val="24"/>
          <w:szCs w:val="24"/>
        </w:rPr>
        <w:t xml:space="preserve"> las ideas </w:t>
      </w:r>
      <w:r>
        <w:rPr>
          <w:rFonts w:ascii="Times New Roman" w:hAnsi="Times New Roman"/>
          <w:sz w:val="24"/>
          <w:szCs w:val="24"/>
        </w:rPr>
        <w:t>previas</w:t>
      </w:r>
      <w:r w:rsidR="0034668F">
        <w:rPr>
          <w:rFonts w:ascii="Times New Roman" w:hAnsi="Times New Roman"/>
          <w:sz w:val="24"/>
          <w:szCs w:val="24"/>
        </w:rPr>
        <w:t xml:space="preserve"> del alumnado en torno a la presencia de la mujer en la ciencia, ratificaron los datos obtenidos mediante la observación, las </w:t>
      </w:r>
      <w:r>
        <w:rPr>
          <w:rFonts w:ascii="Times New Roman" w:hAnsi="Times New Roman"/>
          <w:sz w:val="24"/>
          <w:szCs w:val="24"/>
        </w:rPr>
        <w:t>entrevistas y los cuestionarios. I</w:t>
      </w:r>
      <w:r w:rsidR="0034668F">
        <w:rPr>
          <w:rFonts w:ascii="Times New Roman" w:hAnsi="Times New Roman"/>
          <w:sz w:val="24"/>
          <w:szCs w:val="24"/>
        </w:rPr>
        <w:t xml:space="preserve">nicialmente el 51% del alumnado representó a hombres en actividades científicas y </w:t>
      </w:r>
      <w:r>
        <w:rPr>
          <w:rFonts w:ascii="Times New Roman" w:hAnsi="Times New Roman"/>
          <w:sz w:val="24"/>
          <w:szCs w:val="24"/>
        </w:rPr>
        <w:t>tan solo</w:t>
      </w:r>
      <w:r w:rsidR="0034668F">
        <w:rPr>
          <w:rFonts w:ascii="Times New Roman" w:hAnsi="Times New Roman"/>
          <w:sz w:val="24"/>
          <w:szCs w:val="24"/>
        </w:rPr>
        <w:t xml:space="preserve"> el 15% a mujeres; mientras que en el análisis posterior aumentó </w:t>
      </w:r>
      <w:r w:rsidR="0034668F">
        <w:rPr>
          <w:rFonts w:ascii="Times New Roman" w:hAnsi="Times New Roman"/>
          <w:sz w:val="24"/>
          <w:szCs w:val="24"/>
        </w:rPr>
        <w:lastRenderedPageBreak/>
        <w:t>significativamente el número de niñas que representaban a mujeres científicas, alcanzando una representación del 46% del total del alumnado.</w:t>
      </w:r>
    </w:p>
    <w:p w:rsidR="007F003D" w:rsidRPr="007F003D" w:rsidRDefault="0033470E" w:rsidP="007038D7">
      <w:pPr>
        <w:ind w:firstLine="567"/>
        <w:rPr>
          <w:rFonts w:eastAsia="Calibri" w:cs="Times New Roman"/>
          <w:kern w:val="3"/>
          <w:sz w:val="24"/>
          <w:lang w:val="es-ES" w:eastAsia="zh-CN"/>
        </w:rPr>
      </w:pPr>
      <w:r>
        <w:rPr>
          <w:rFonts w:eastAsia="Calibri" w:cs="Times New Roman"/>
          <w:kern w:val="3"/>
          <w:sz w:val="24"/>
          <w:lang w:val="es-ES" w:eastAsia="zh-CN"/>
        </w:rPr>
        <w:t xml:space="preserve">Los resultados de este estudio avalan la necesidad de </w:t>
      </w:r>
      <w:r w:rsidR="007F003D" w:rsidRPr="007F003D">
        <w:rPr>
          <w:rFonts w:eastAsia="Calibri" w:cs="Times New Roman"/>
          <w:kern w:val="3"/>
          <w:sz w:val="24"/>
          <w:lang w:val="es-ES" w:eastAsia="zh-CN"/>
        </w:rPr>
        <w:t xml:space="preserve">diseñar e implementar actividades de formación </w:t>
      </w:r>
      <w:r>
        <w:rPr>
          <w:rFonts w:eastAsia="Calibri" w:cs="Times New Roman"/>
          <w:kern w:val="3"/>
          <w:sz w:val="24"/>
          <w:lang w:val="es-ES" w:eastAsia="zh-CN"/>
        </w:rPr>
        <w:t xml:space="preserve">para Primaria </w:t>
      </w:r>
      <w:r w:rsidR="00D76261">
        <w:rPr>
          <w:rFonts w:eastAsia="Calibri" w:cs="Times New Roman"/>
          <w:kern w:val="3"/>
          <w:sz w:val="24"/>
          <w:lang w:val="es-ES" w:eastAsia="zh-CN"/>
        </w:rPr>
        <w:t>que se ajusten a la</w:t>
      </w:r>
      <w:r w:rsidR="007F003D" w:rsidRPr="007F003D">
        <w:rPr>
          <w:rFonts w:eastAsia="Calibri" w:cs="Times New Roman"/>
          <w:kern w:val="3"/>
          <w:sz w:val="24"/>
          <w:lang w:val="es-ES" w:eastAsia="zh-CN"/>
        </w:rPr>
        <w:t xml:space="preserve"> necesidad de hacer visible el </w:t>
      </w:r>
      <w:r>
        <w:rPr>
          <w:rFonts w:eastAsia="Calibri" w:cs="Times New Roman"/>
          <w:kern w:val="3"/>
          <w:sz w:val="24"/>
          <w:lang w:val="es-ES" w:eastAsia="zh-CN"/>
        </w:rPr>
        <w:t>papel de la mujer en la ciencia. Se pretende así</w:t>
      </w:r>
      <w:r w:rsidR="007F003D" w:rsidRPr="007F003D">
        <w:rPr>
          <w:rFonts w:eastAsia="Calibri" w:cs="Times New Roman"/>
          <w:kern w:val="3"/>
          <w:sz w:val="24"/>
          <w:lang w:val="es-ES" w:eastAsia="zh-CN"/>
        </w:rPr>
        <w:t xml:space="preserve"> favorecer que el alumnado pueda tener un conocimiento más global y acceder al ámbito científico en igual</w:t>
      </w:r>
      <w:r w:rsidR="001D0674">
        <w:rPr>
          <w:rFonts w:eastAsia="Calibri" w:cs="Times New Roman"/>
          <w:kern w:val="3"/>
          <w:sz w:val="24"/>
          <w:lang w:val="es-ES" w:eastAsia="zh-CN"/>
        </w:rPr>
        <w:t>dad</w:t>
      </w:r>
      <w:r w:rsidR="007F003D" w:rsidRPr="007F003D">
        <w:rPr>
          <w:rFonts w:eastAsia="Calibri" w:cs="Times New Roman"/>
          <w:kern w:val="3"/>
          <w:sz w:val="24"/>
          <w:lang w:val="es-ES" w:eastAsia="zh-CN"/>
        </w:rPr>
        <w:t xml:space="preserve"> de condiciones, </w:t>
      </w:r>
      <w:r>
        <w:rPr>
          <w:rFonts w:eastAsia="Calibri" w:cs="Times New Roman"/>
          <w:kern w:val="3"/>
          <w:sz w:val="24"/>
          <w:lang w:val="es-ES" w:eastAsia="zh-CN"/>
        </w:rPr>
        <w:t xml:space="preserve">contribuyendo de esta manera a aminorar la </w:t>
      </w:r>
      <w:r w:rsidR="007F003D" w:rsidRPr="007F003D">
        <w:rPr>
          <w:rFonts w:eastAsia="Calibri" w:cs="Times New Roman"/>
          <w:kern w:val="3"/>
          <w:sz w:val="24"/>
          <w:lang w:val="es-ES" w:eastAsia="zh-CN"/>
        </w:rPr>
        <w:t xml:space="preserve">brecha de género en </w:t>
      </w:r>
      <w:r>
        <w:rPr>
          <w:rFonts w:eastAsia="Calibri" w:cs="Times New Roman"/>
          <w:kern w:val="3"/>
          <w:sz w:val="24"/>
          <w:lang w:val="es-ES" w:eastAsia="zh-CN"/>
        </w:rPr>
        <w:t>el ámbito científico</w:t>
      </w:r>
      <w:r w:rsidR="007F003D" w:rsidRPr="007F003D">
        <w:rPr>
          <w:rFonts w:eastAsia="Calibri" w:cs="Times New Roman"/>
          <w:kern w:val="3"/>
          <w:sz w:val="24"/>
          <w:lang w:val="es-ES" w:eastAsia="zh-CN"/>
        </w:rPr>
        <w:t>.</w:t>
      </w:r>
      <w:r w:rsidR="00CE0C7D">
        <w:rPr>
          <w:rFonts w:eastAsia="Calibri" w:cs="Times New Roman"/>
          <w:kern w:val="3"/>
          <w:sz w:val="24"/>
          <w:lang w:val="es-ES" w:eastAsia="zh-CN"/>
        </w:rPr>
        <w:t xml:space="preserve"> T</w:t>
      </w:r>
      <w:r w:rsidR="001D0674" w:rsidRPr="001D0674">
        <w:rPr>
          <w:rFonts w:eastAsia="Calibri" w:cs="Times New Roman"/>
          <w:kern w:val="3"/>
          <w:sz w:val="24"/>
          <w:lang w:val="es-ES" w:eastAsia="zh-CN"/>
        </w:rPr>
        <w:t xml:space="preserve">al y como plantea </w:t>
      </w:r>
      <w:r w:rsidR="001D0674" w:rsidRPr="001D0674">
        <w:rPr>
          <w:rFonts w:eastAsia="Calibri" w:cs="Times New Roman"/>
          <w:sz w:val="24"/>
          <w:lang w:val="es-ES"/>
        </w:rPr>
        <w:t>Raviolo et al. (2010), el profesorado i</w:t>
      </w:r>
      <w:r w:rsidR="001D0674">
        <w:rPr>
          <w:rFonts w:eastAsia="Calibri" w:cs="Times New Roman"/>
          <w:sz w:val="24"/>
          <w:lang w:val="es-ES"/>
        </w:rPr>
        <w:t>ncluyó en las propuestas de mejora tanto del centro, como del proyecto de innovación mencionado anteriormente, la necesidad de reformular los modelos que se venían implementando en el centro escolar en torno al estudio de la ciencia, así como la revisión de la concreción curricular tanto en las áreas científicas como en el resto de las áreas del currículo.</w:t>
      </w:r>
    </w:p>
    <w:p w:rsidR="007F003D" w:rsidRDefault="00CE0C7D" w:rsidP="007038D7">
      <w:pPr>
        <w:ind w:firstLine="567"/>
        <w:rPr>
          <w:rFonts w:eastAsia="Calibri" w:cs="Times New Roman"/>
          <w:kern w:val="3"/>
          <w:sz w:val="24"/>
          <w:lang w:val="es-ES" w:eastAsia="zh-CN"/>
        </w:rPr>
      </w:pPr>
      <w:r>
        <w:rPr>
          <w:rFonts w:eastAsia="Calibri" w:cs="Times New Roman"/>
          <w:kern w:val="3"/>
          <w:sz w:val="24"/>
          <w:lang w:val="es-ES" w:eastAsia="zh-CN"/>
        </w:rPr>
        <w:t>Los resultados arrojados tras la implementación de nuestro proyecto, son muy positivos, pero sin duda todavía muy limitados. Hemos descubierto qué actividades le resulta de interés al alumnado, có</w:t>
      </w:r>
      <w:r w:rsidR="00405B26">
        <w:rPr>
          <w:rFonts w:eastAsia="Calibri" w:cs="Times New Roman"/>
          <w:kern w:val="3"/>
          <w:sz w:val="24"/>
          <w:lang w:val="es-ES" w:eastAsia="zh-CN"/>
        </w:rPr>
        <w:t>mo estimular su sentido crítico</w:t>
      </w:r>
      <w:r>
        <w:rPr>
          <w:rFonts w:eastAsia="Calibri" w:cs="Times New Roman"/>
          <w:kern w:val="3"/>
          <w:sz w:val="24"/>
          <w:lang w:val="es-ES" w:eastAsia="zh-CN"/>
        </w:rPr>
        <w:t xml:space="preserve"> a través de la cartelería en las paredes del centro, pero es preciso seguir avanzando con nuevos estudios que además </w:t>
      </w:r>
      <w:r w:rsidR="00D76261">
        <w:rPr>
          <w:rFonts w:eastAsia="Calibri" w:cs="Times New Roman"/>
          <w:kern w:val="3"/>
          <w:sz w:val="24"/>
          <w:lang w:val="es-ES" w:eastAsia="zh-CN"/>
        </w:rPr>
        <w:t>amplíen</w:t>
      </w:r>
      <w:r>
        <w:rPr>
          <w:rFonts w:eastAsia="Calibri" w:cs="Times New Roman"/>
          <w:kern w:val="3"/>
          <w:sz w:val="24"/>
          <w:lang w:val="es-ES" w:eastAsia="zh-CN"/>
        </w:rPr>
        <w:t xml:space="preserve"> la muestra de centros. Es también importante </w:t>
      </w:r>
      <w:r w:rsidR="007F003D" w:rsidRPr="007F003D">
        <w:rPr>
          <w:rFonts w:eastAsia="Calibri" w:cs="Times New Roman"/>
          <w:kern w:val="3"/>
          <w:sz w:val="24"/>
          <w:lang w:val="es-ES" w:eastAsia="zh-CN"/>
        </w:rPr>
        <w:t xml:space="preserve">conseguir </w:t>
      </w:r>
      <w:r>
        <w:rPr>
          <w:rFonts w:eastAsia="Calibri" w:cs="Times New Roman"/>
          <w:kern w:val="3"/>
          <w:sz w:val="24"/>
          <w:lang w:val="es-ES" w:eastAsia="zh-CN"/>
        </w:rPr>
        <w:t>el</w:t>
      </w:r>
      <w:r w:rsidR="007F003D" w:rsidRPr="007F003D">
        <w:rPr>
          <w:rFonts w:eastAsia="Calibri" w:cs="Times New Roman"/>
          <w:kern w:val="3"/>
          <w:sz w:val="24"/>
          <w:lang w:val="es-ES" w:eastAsia="zh-CN"/>
        </w:rPr>
        <w:t xml:space="preserve"> apoyo institucional, tanto a los centros educativos dotándoles de recursos para poder llevar a cabo proyectos de mejora y de innovación, como a los docentes en activo que quiere implementar nuevas estrategias metodológicas</w:t>
      </w:r>
      <w:r>
        <w:rPr>
          <w:rFonts w:eastAsia="Calibri" w:cs="Times New Roman"/>
          <w:kern w:val="3"/>
          <w:sz w:val="24"/>
          <w:lang w:val="es-ES" w:eastAsia="zh-CN"/>
        </w:rPr>
        <w:t>. Apoyar el desarrollo de estudios sobre</w:t>
      </w:r>
      <w:r w:rsidR="007F003D" w:rsidRPr="007F003D">
        <w:rPr>
          <w:rFonts w:eastAsia="Calibri" w:cs="Times New Roman"/>
          <w:kern w:val="3"/>
          <w:sz w:val="24"/>
          <w:lang w:val="es-ES" w:eastAsia="zh-CN"/>
        </w:rPr>
        <w:t xml:space="preserve"> proyectos de </w:t>
      </w:r>
      <w:r>
        <w:rPr>
          <w:rFonts w:eastAsia="Calibri" w:cs="Times New Roman"/>
          <w:kern w:val="3"/>
          <w:sz w:val="24"/>
          <w:lang w:val="es-ES" w:eastAsia="zh-CN"/>
        </w:rPr>
        <w:t>innovación como el planteado aquí</w:t>
      </w:r>
      <w:r w:rsidR="007F003D" w:rsidRPr="007F003D">
        <w:rPr>
          <w:rFonts w:eastAsia="Calibri" w:cs="Times New Roman"/>
          <w:kern w:val="3"/>
          <w:sz w:val="24"/>
          <w:lang w:val="es-ES" w:eastAsia="zh-CN"/>
        </w:rPr>
        <w:t xml:space="preserve">, </w:t>
      </w:r>
      <w:r w:rsidR="000000D9">
        <w:rPr>
          <w:rFonts w:eastAsia="Calibri" w:cs="Times New Roman"/>
          <w:kern w:val="3"/>
          <w:sz w:val="24"/>
          <w:lang w:val="es-ES" w:eastAsia="zh-CN"/>
        </w:rPr>
        <w:t>diseñando instrumentos de recogida de información má</w:t>
      </w:r>
      <w:r w:rsidR="00405B26">
        <w:rPr>
          <w:rFonts w:eastAsia="Calibri" w:cs="Times New Roman"/>
          <w:kern w:val="3"/>
          <w:sz w:val="24"/>
          <w:lang w:val="es-ES" w:eastAsia="zh-CN"/>
        </w:rPr>
        <w:t>s sutiles que los empleados en este estudio</w:t>
      </w:r>
      <w:r w:rsidR="000000D9">
        <w:rPr>
          <w:rFonts w:eastAsia="Calibri" w:cs="Times New Roman"/>
          <w:kern w:val="3"/>
          <w:sz w:val="24"/>
          <w:lang w:val="es-ES" w:eastAsia="zh-CN"/>
        </w:rPr>
        <w:t xml:space="preserve">, lo que sin duda requiere la asignación de recursos para avanzar en la igualdad de oportunidades también en el ámbito científico. </w:t>
      </w:r>
    </w:p>
    <w:p w:rsidR="0034668F" w:rsidRDefault="0034668F" w:rsidP="007038D7">
      <w:pPr>
        <w:ind w:firstLine="567"/>
        <w:rPr>
          <w:rFonts w:eastAsia="Calibri" w:cs="Times New Roman"/>
          <w:kern w:val="3"/>
          <w:sz w:val="24"/>
          <w:lang w:val="es-ES" w:eastAsia="zh-CN"/>
        </w:rPr>
      </w:pPr>
    </w:p>
    <w:p w:rsidR="00CF575D" w:rsidRDefault="00CF575D" w:rsidP="007038D7">
      <w:pPr>
        <w:ind w:firstLine="567"/>
        <w:rPr>
          <w:rFonts w:eastAsia="Calibri" w:cs="Times New Roman"/>
          <w:kern w:val="3"/>
          <w:sz w:val="24"/>
          <w:lang w:val="es-ES" w:eastAsia="zh-CN"/>
        </w:rPr>
      </w:pPr>
    </w:p>
    <w:p w:rsidR="00CF575D" w:rsidRDefault="00CF575D" w:rsidP="00CF575D">
      <w:pPr>
        <w:pStyle w:val="TextoNormal"/>
        <w:jc w:val="center"/>
        <w:rPr>
          <w:b/>
        </w:rPr>
      </w:pPr>
      <w:r>
        <w:rPr>
          <w:b/>
        </w:rPr>
        <w:t>Referencias</w:t>
      </w:r>
    </w:p>
    <w:p w:rsidR="00CF575D" w:rsidRPr="00CF575D" w:rsidRDefault="00CF575D" w:rsidP="00CF575D">
      <w:pPr>
        <w:pStyle w:val="TextoNormal"/>
        <w:jc w:val="center"/>
        <w:rPr>
          <w:b/>
        </w:rPr>
      </w:pPr>
    </w:p>
    <w:p w:rsidR="00CD60F4" w:rsidRDefault="00CD60F4" w:rsidP="00153A10">
      <w:pPr>
        <w:pStyle w:val="TextoNormal"/>
        <w:ind w:left="567" w:hanging="567"/>
      </w:pPr>
      <w:r>
        <w:t xml:space="preserve">Blanco García, María E. (2016). Representaciones y expresiones de género en los libros de texto de educación primaria. Estudio comparado de los cursos lectivos 1994/1995- 2014/2015. Recuperado </w:t>
      </w:r>
      <w:r w:rsidRPr="00CF575D">
        <w:t xml:space="preserve">de </w:t>
      </w:r>
      <w:hyperlink r:id="rId13" w:history="1">
        <w:r w:rsidRPr="00CF575D">
          <w:rPr>
            <w:rStyle w:val="Hipervnculo"/>
            <w:color w:val="auto"/>
          </w:rPr>
          <w:t>https://www.fes-sociologia.com/representaciones-y-expresiones-de-genero-en-los-libros-de-texto-de-ed/congress-papers/2319/</w:t>
        </w:r>
      </w:hyperlink>
      <w:r>
        <w:t xml:space="preserve"> </w:t>
      </w:r>
      <w:r>
        <w:rPr>
          <w:lang w:val="ca-ES"/>
        </w:rPr>
        <w:t>[10 de octubre</w:t>
      </w:r>
      <w:r>
        <w:t xml:space="preserve"> de 2018</w:t>
      </w:r>
      <w:r w:rsidRPr="0009337E">
        <w:t>].</w:t>
      </w:r>
    </w:p>
    <w:p w:rsidR="00D10620" w:rsidRDefault="00E06CFB" w:rsidP="00153A10">
      <w:pPr>
        <w:pStyle w:val="Standard"/>
        <w:spacing w:after="0" w:line="240" w:lineRule="auto"/>
        <w:ind w:left="567" w:hanging="567"/>
        <w:jc w:val="both"/>
        <w:rPr>
          <w:rFonts w:ascii="Times New Roman" w:hAnsi="Times New Roman"/>
          <w:sz w:val="24"/>
          <w:szCs w:val="24"/>
        </w:rPr>
      </w:pPr>
      <w:hyperlink r:id="rId14" w:history="1">
        <w:r w:rsidR="00D76261" w:rsidRPr="00DB0BC7">
          <w:rPr>
            <w:rFonts w:ascii="Times New Roman" w:hAnsi="Times New Roman"/>
            <w:sz w:val="24"/>
            <w:szCs w:val="24"/>
          </w:rPr>
          <w:t>Cervelló Collazos</w:t>
        </w:r>
      </w:hyperlink>
      <w:r w:rsidR="00D76261" w:rsidRPr="00DB0BC7">
        <w:rPr>
          <w:rFonts w:ascii="Times New Roman" w:hAnsi="Times New Roman"/>
          <w:sz w:val="24"/>
          <w:szCs w:val="24"/>
        </w:rPr>
        <w:t xml:space="preserve">, J. (coord.) (2009). </w:t>
      </w:r>
      <w:r w:rsidR="00D76261" w:rsidRPr="00EE2EFD">
        <w:rPr>
          <w:rFonts w:ascii="Times New Roman" w:hAnsi="Times New Roman"/>
          <w:i/>
          <w:sz w:val="24"/>
          <w:szCs w:val="24"/>
        </w:rPr>
        <w:t>Educación científica "ahora": el informe Rocard</w:t>
      </w:r>
      <w:r w:rsidR="00D76261" w:rsidRPr="00DB0BC7">
        <w:rPr>
          <w:rFonts w:ascii="Times New Roman" w:hAnsi="Times New Roman"/>
          <w:sz w:val="24"/>
          <w:szCs w:val="24"/>
        </w:rPr>
        <w:t xml:space="preserve">. </w:t>
      </w:r>
      <w:bookmarkStart w:id="1" w:name="informacion"/>
      <w:bookmarkEnd w:id="1"/>
      <w:r w:rsidR="00F06F2B">
        <w:rPr>
          <w:rFonts w:ascii="Times New Roman" w:hAnsi="Times New Roman"/>
          <w:sz w:val="24"/>
          <w:szCs w:val="24"/>
        </w:rPr>
        <w:t xml:space="preserve">Madrid: </w:t>
      </w:r>
      <w:hyperlink r:id="rId15" w:history="1">
        <w:r w:rsidR="00D76261" w:rsidRPr="00DB0BC7">
          <w:rPr>
            <w:rFonts w:ascii="Times New Roman" w:hAnsi="Times New Roman"/>
            <w:sz w:val="24"/>
            <w:szCs w:val="24"/>
          </w:rPr>
          <w:t>Ministerio de Educación Cultura y Deporte</w:t>
        </w:r>
      </w:hyperlink>
      <w:r w:rsidR="00F06F2B">
        <w:rPr>
          <w:rFonts w:ascii="Times New Roman" w:hAnsi="Times New Roman"/>
          <w:sz w:val="24"/>
          <w:szCs w:val="24"/>
        </w:rPr>
        <w:t>.</w:t>
      </w:r>
    </w:p>
    <w:p w:rsidR="00D76261" w:rsidRPr="00F06F2B" w:rsidRDefault="00F06F2B" w:rsidP="00F06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cs="Times"/>
          <w:color w:val="141413"/>
          <w:sz w:val="24"/>
          <w:szCs w:val="22"/>
          <w:lang w:val="es-ES_tradnl"/>
        </w:rPr>
      </w:pPr>
      <w:r w:rsidRPr="00F06F2B">
        <w:rPr>
          <w:sz w:val="24"/>
          <w:lang w:val="es-ES_tradnl"/>
        </w:rPr>
        <w:t xml:space="preserve">Crawford, B. &amp; Capps, D. (2016). </w:t>
      </w:r>
      <w:r w:rsidRPr="00F06F2B">
        <w:rPr>
          <w:rFonts w:cs="Times"/>
          <w:color w:val="141413"/>
          <w:sz w:val="24"/>
          <w:szCs w:val="22"/>
          <w:lang w:val="es-ES_tradnl"/>
        </w:rPr>
        <w:t xml:space="preserve">What knowledge do teachers need for engaging children in scien- ce practices? En: J. Dori, Z. Mevarech &amp; D. Baker (eds.). </w:t>
      </w:r>
      <w:r w:rsidRPr="00F06F2B">
        <w:rPr>
          <w:rFonts w:cs="Times"/>
          <w:i/>
          <w:color w:val="141413"/>
          <w:sz w:val="24"/>
          <w:szCs w:val="22"/>
          <w:lang w:val="es-ES_tradnl"/>
        </w:rPr>
        <w:t>Cognition, Metacognition and Culture in STEM Education</w:t>
      </w:r>
      <w:r w:rsidRPr="00F06F2B">
        <w:rPr>
          <w:rFonts w:cs="Times"/>
          <w:color w:val="141413"/>
          <w:sz w:val="24"/>
          <w:szCs w:val="22"/>
          <w:lang w:val="es-ES_tradnl"/>
        </w:rPr>
        <w:t>. New York: Springer.</w:t>
      </w:r>
    </w:p>
    <w:p w:rsidR="007E693F" w:rsidRPr="00CF575D" w:rsidRDefault="007E693F" w:rsidP="00153A10">
      <w:pPr>
        <w:ind w:left="567" w:hanging="567"/>
        <w:rPr>
          <w:rFonts w:cs="Times New Roman"/>
          <w:sz w:val="24"/>
          <w:lang w:val="es-ES_tradnl"/>
        </w:rPr>
      </w:pPr>
      <w:r w:rsidRPr="007E693F">
        <w:rPr>
          <w:rFonts w:cs="Times New Roman"/>
          <w:sz w:val="24"/>
          <w:lang w:val="es-ES_tradnl"/>
        </w:rPr>
        <w:t xml:space="preserve">Delord, G. y Porlán, R. (2018). Del discurso tradicional al modelo innovador en enseñanza de las </w:t>
      </w:r>
      <w:r w:rsidRPr="00CF575D">
        <w:rPr>
          <w:rFonts w:cs="Times New Roman"/>
          <w:sz w:val="24"/>
          <w:lang w:val="es-ES_tradnl"/>
        </w:rPr>
        <w:t xml:space="preserve">Ciencias: obstáculos para el cambio. </w:t>
      </w:r>
      <w:r w:rsidRPr="00EE2EFD">
        <w:rPr>
          <w:rFonts w:cs="Times New Roman"/>
          <w:i/>
          <w:sz w:val="24"/>
          <w:lang w:val="es-ES_tradnl"/>
        </w:rPr>
        <w:t>Didáctica de las ciencias experimentales y sociales, 35, 77-90</w:t>
      </w:r>
      <w:r w:rsidRPr="00CF575D">
        <w:rPr>
          <w:rFonts w:cs="Times New Roman"/>
          <w:sz w:val="24"/>
          <w:lang w:val="es-ES_tradnl"/>
        </w:rPr>
        <w:t xml:space="preserve">. </w:t>
      </w:r>
      <w:hyperlink r:id="rId16" w:history="1">
        <w:r w:rsidRPr="00CF575D">
          <w:rPr>
            <w:rStyle w:val="Hipervnculo"/>
            <w:rFonts w:cs="Times New Roman"/>
            <w:color w:val="auto"/>
            <w:sz w:val="24"/>
            <w:lang w:val="es-ES_tradnl"/>
          </w:rPr>
          <w:t>DOI: 10.7203/DCES.35.12193</w:t>
        </w:r>
      </w:hyperlink>
    </w:p>
    <w:p w:rsidR="007E693F" w:rsidRPr="00EE2EFD" w:rsidRDefault="007E693F" w:rsidP="00153A10">
      <w:pPr>
        <w:pStyle w:val="TextoNormal"/>
        <w:ind w:left="567" w:hanging="567"/>
        <w:rPr>
          <w:rFonts w:cs="Times New Roman"/>
        </w:rPr>
      </w:pPr>
      <w:r w:rsidRPr="00CF575D">
        <w:rPr>
          <w:rFonts w:cs="Times New Roman"/>
        </w:rPr>
        <w:t xml:space="preserve">Everet, S., Otto, C. y Luera, G. (2009). Preservice elementary teachers’ growth in knowledge of </w:t>
      </w:r>
      <w:r w:rsidRPr="00EE2EFD">
        <w:rPr>
          <w:rFonts w:cs="Times New Roman"/>
        </w:rPr>
        <w:t xml:space="preserve">models in a Science capstone course. </w:t>
      </w:r>
      <w:r w:rsidRPr="00EE2EFD">
        <w:rPr>
          <w:rFonts w:cs="Times New Roman"/>
          <w:i/>
        </w:rPr>
        <w:t>International Journal of Science and Mathematics Education, 7, 1201-1225</w:t>
      </w:r>
      <w:r w:rsidRPr="00EE2EFD">
        <w:rPr>
          <w:rFonts w:cs="Times New Roman"/>
        </w:rPr>
        <w:t xml:space="preserve">. </w:t>
      </w:r>
      <w:hyperlink r:id="rId17" w:history="1">
        <w:r w:rsidRPr="00EE2EFD">
          <w:rPr>
            <w:rStyle w:val="Hipervnculo"/>
            <w:rFonts w:cs="Times New Roman"/>
            <w:color w:val="auto"/>
          </w:rPr>
          <w:t>DOI: 10.1007/s10763-009-9158-y</w:t>
        </w:r>
      </w:hyperlink>
    </w:p>
    <w:p w:rsidR="00D76261" w:rsidRPr="00EE2EFD" w:rsidRDefault="00CD60F4" w:rsidP="00153A10">
      <w:pPr>
        <w:spacing w:line="260" w:lineRule="atLeast"/>
        <w:ind w:left="567" w:hanging="567"/>
        <w:rPr>
          <w:rFonts w:cs="Times New Roman"/>
          <w:sz w:val="24"/>
        </w:rPr>
      </w:pPr>
      <w:r w:rsidRPr="00EE2EFD">
        <w:rPr>
          <w:rFonts w:cs="Times New Roman"/>
          <w:sz w:val="24"/>
        </w:rPr>
        <w:t>García Daude</w:t>
      </w:r>
      <w:r w:rsidR="00FE0BF0">
        <w:rPr>
          <w:rFonts w:cs="Times New Roman"/>
          <w:sz w:val="24"/>
        </w:rPr>
        <w:t>r</w:t>
      </w:r>
      <w:r w:rsidRPr="00EE2EFD">
        <w:rPr>
          <w:rFonts w:cs="Times New Roman"/>
          <w:sz w:val="24"/>
        </w:rPr>
        <w:t xml:space="preserve"> S. y Pérez Sedeño E.</w:t>
      </w:r>
      <w:r w:rsidR="00D76261" w:rsidRPr="00EE2EFD">
        <w:rPr>
          <w:rFonts w:cs="Times New Roman"/>
          <w:sz w:val="24"/>
        </w:rPr>
        <w:t xml:space="preserve"> (2017). </w:t>
      </w:r>
      <w:r w:rsidR="00D76261" w:rsidRPr="00EE2EFD">
        <w:rPr>
          <w:rFonts w:cs="Times New Roman"/>
          <w:i/>
          <w:sz w:val="24"/>
        </w:rPr>
        <w:t>Las ‘mentiras’ científicas sobre las mujeres</w:t>
      </w:r>
      <w:r w:rsidR="00D76261" w:rsidRPr="00EE2EFD">
        <w:rPr>
          <w:rFonts w:cs="Times New Roman"/>
          <w:sz w:val="24"/>
        </w:rPr>
        <w:t xml:space="preserve">. </w:t>
      </w:r>
      <w:r w:rsidRPr="00EE2EFD">
        <w:rPr>
          <w:rFonts w:cs="Times New Roman"/>
          <w:sz w:val="24"/>
        </w:rPr>
        <w:t xml:space="preserve">Madrid: </w:t>
      </w:r>
      <w:r w:rsidR="00D76261" w:rsidRPr="00EE2EFD">
        <w:rPr>
          <w:rFonts w:cs="Times New Roman"/>
          <w:sz w:val="24"/>
        </w:rPr>
        <w:t>Catarata (Colección Mayor)</w:t>
      </w:r>
    </w:p>
    <w:p w:rsidR="00CD60F4" w:rsidRPr="00EE2EFD" w:rsidRDefault="00CD60F4" w:rsidP="00153A10">
      <w:pPr>
        <w:pStyle w:val="Standard"/>
        <w:spacing w:after="0" w:line="240" w:lineRule="auto"/>
        <w:ind w:left="567" w:hanging="567"/>
        <w:jc w:val="both"/>
        <w:rPr>
          <w:rFonts w:ascii="Times New Roman" w:hAnsi="Times New Roman"/>
          <w:sz w:val="24"/>
          <w:szCs w:val="24"/>
        </w:rPr>
      </w:pPr>
      <w:r w:rsidRPr="00EE2EFD">
        <w:rPr>
          <w:rFonts w:ascii="Times New Roman" w:hAnsi="Times New Roman"/>
          <w:sz w:val="24"/>
          <w:szCs w:val="24"/>
        </w:rPr>
        <w:t xml:space="preserve">Hare-Mustin R.; Marecek J. (1994). </w:t>
      </w:r>
      <w:r w:rsidRPr="00EE2EFD">
        <w:rPr>
          <w:rFonts w:ascii="Times New Roman" w:hAnsi="Times New Roman"/>
          <w:i/>
          <w:sz w:val="24"/>
          <w:szCs w:val="24"/>
        </w:rPr>
        <w:t>Marcar la diferencia: psicología y constr</w:t>
      </w:r>
      <w:r w:rsidR="00153A10" w:rsidRPr="00EE2EFD">
        <w:rPr>
          <w:rFonts w:ascii="Times New Roman" w:hAnsi="Times New Roman"/>
          <w:i/>
          <w:sz w:val="24"/>
          <w:szCs w:val="24"/>
        </w:rPr>
        <w:t>ucción de los sexos</w:t>
      </w:r>
      <w:r w:rsidR="00153A10" w:rsidRPr="00EE2EFD">
        <w:rPr>
          <w:rFonts w:ascii="Times New Roman" w:hAnsi="Times New Roman"/>
          <w:sz w:val="24"/>
          <w:szCs w:val="24"/>
        </w:rPr>
        <w:t xml:space="preserve">. Barcelona: </w:t>
      </w:r>
      <w:r w:rsidRPr="00EE2EFD">
        <w:rPr>
          <w:rFonts w:ascii="Times New Roman" w:hAnsi="Times New Roman"/>
          <w:sz w:val="24"/>
          <w:szCs w:val="24"/>
        </w:rPr>
        <w:t>Herder.</w:t>
      </w:r>
    </w:p>
    <w:p w:rsidR="00CD60F4" w:rsidRPr="00EE2EFD" w:rsidRDefault="00CD60F4" w:rsidP="00153A10">
      <w:pPr>
        <w:pStyle w:val="Standard"/>
        <w:spacing w:after="0" w:line="240" w:lineRule="auto"/>
        <w:ind w:left="567" w:hanging="567"/>
        <w:jc w:val="both"/>
        <w:rPr>
          <w:rFonts w:ascii="Times New Roman" w:hAnsi="Times New Roman"/>
          <w:sz w:val="24"/>
          <w:szCs w:val="24"/>
        </w:rPr>
      </w:pPr>
      <w:r w:rsidRPr="00EE2EFD">
        <w:rPr>
          <w:rFonts w:ascii="Times New Roman" w:hAnsi="Times New Roman"/>
          <w:sz w:val="24"/>
          <w:szCs w:val="24"/>
        </w:rPr>
        <w:t xml:space="preserve">Leta Stetter Hollingworth (1914). </w:t>
      </w:r>
      <w:r w:rsidRPr="00EE2EFD">
        <w:rPr>
          <w:rFonts w:ascii="Times New Roman" w:hAnsi="Times New Roman"/>
          <w:i/>
          <w:sz w:val="24"/>
          <w:szCs w:val="24"/>
        </w:rPr>
        <w:t>Functional Periodicity: An Experimental Study of the Mental and Motor Abiliti</w:t>
      </w:r>
      <w:r w:rsidR="00153A10" w:rsidRPr="00EE2EFD">
        <w:rPr>
          <w:rFonts w:ascii="Times New Roman" w:hAnsi="Times New Roman"/>
          <w:i/>
          <w:sz w:val="24"/>
          <w:szCs w:val="24"/>
        </w:rPr>
        <w:t>es of Women During Menstruation</w:t>
      </w:r>
      <w:r w:rsidRPr="00EE2EFD">
        <w:rPr>
          <w:rFonts w:ascii="Times New Roman" w:hAnsi="Times New Roman"/>
          <w:sz w:val="24"/>
          <w:szCs w:val="24"/>
        </w:rPr>
        <w:t>. Teachers College, Columbia University Contributions to Education.</w:t>
      </w:r>
    </w:p>
    <w:p w:rsidR="00D97E17" w:rsidRPr="00EE2EFD" w:rsidRDefault="00D97E17" w:rsidP="00153A10">
      <w:pPr>
        <w:pStyle w:val="TextoNormal"/>
        <w:ind w:left="567" w:hanging="567"/>
        <w:rPr>
          <w:rFonts w:cs="Times New Roman"/>
        </w:rPr>
      </w:pPr>
      <w:r w:rsidRPr="00EE2EFD">
        <w:rPr>
          <w:rFonts w:cs="Times New Roman"/>
        </w:rPr>
        <w:t xml:space="preserve">López Navajas, A. (2014). Análisis de la ausencia de las mujeres en los manuales de la ESO: una genealogía de conocimiento ocultada. </w:t>
      </w:r>
      <w:r w:rsidRPr="00EE2EFD">
        <w:rPr>
          <w:rFonts w:cs="Times New Roman"/>
          <w:i/>
        </w:rPr>
        <w:t>Revista de Educación, 363. Enero-Abril 2014, pp. 282-308</w:t>
      </w:r>
      <w:r w:rsidRPr="00EE2EFD">
        <w:rPr>
          <w:rFonts w:cs="Times New Roman"/>
        </w:rPr>
        <w:t xml:space="preserve">. </w:t>
      </w:r>
      <w:hyperlink r:id="rId18" w:history="1">
        <w:r w:rsidRPr="00EE2EFD">
          <w:rPr>
            <w:rStyle w:val="Hipervnculo"/>
            <w:rFonts w:cs="Times New Roman"/>
            <w:color w:val="auto"/>
          </w:rPr>
          <w:t>DOI: 10.4438/1988-592X-RE-2012-363-188</w:t>
        </w:r>
      </w:hyperlink>
    </w:p>
    <w:p w:rsidR="00222325" w:rsidRPr="00CF575D" w:rsidRDefault="00222325" w:rsidP="00153A10">
      <w:pPr>
        <w:pStyle w:val="TextoNormal"/>
        <w:ind w:left="567" w:hanging="567"/>
        <w:rPr>
          <w:rStyle w:val="Hipervnculo"/>
        </w:rPr>
      </w:pPr>
      <w:r w:rsidRPr="00EE2EFD">
        <w:rPr>
          <w:rFonts w:cs="Times New Roman"/>
        </w:rPr>
        <w:lastRenderedPageBreak/>
        <w:t>Marbà- Tallada, A.</w:t>
      </w:r>
      <w:r w:rsidRPr="00CF575D">
        <w:rPr>
          <w:rFonts w:cs="Times New Roman"/>
        </w:rPr>
        <w:t xml:space="preserve"> y Solsona- Pairó, N. (2012). Identificación e interpretación de las posibles desigualdades formativas en ciencias de chicos y chicas en la educación obligatoria y el bachillerato. </w:t>
      </w:r>
      <w:r w:rsidRPr="00EE2EFD">
        <w:rPr>
          <w:rFonts w:cs="Times New Roman"/>
          <w:i/>
        </w:rPr>
        <w:t>Revista Cultura y Educaci</w:t>
      </w:r>
      <w:r w:rsidR="00946B66" w:rsidRPr="00EE2EFD">
        <w:rPr>
          <w:rFonts w:cs="Times New Roman"/>
          <w:i/>
        </w:rPr>
        <w:t>ón,  24:3, 289-303.</w:t>
      </w:r>
      <w:r w:rsidR="00946B66" w:rsidRPr="00CF575D">
        <w:rPr>
          <w:rFonts w:cs="Times New Roman"/>
        </w:rPr>
        <w:t xml:space="preserve"> </w:t>
      </w:r>
      <w:hyperlink r:id="rId19" w:history="1">
        <w:r w:rsidR="00946B66" w:rsidRPr="00CF575D">
          <w:rPr>
            <w:rStyle w:val="Hipervnculo"/>
            <w:rFonts w:ascii="&amp;quot" w:hAnsi="&amp;quot"/>
            <w:color w:val="auto"/>
          </w:rPr>
          <w:t>DOI: 10.1174/113564012802845659</w:t>
        </w:r>
      </w:hyperlink>
    </w:p>
    <w:p w:rsidR="00CD60F4" w:rsidRPr="00CF575D" w:rsidRDefault="00CD60F4" w:rsidP="00153A10">
      <w:pPr>
        <w:pStyle w:val="TextoNormal"/>
        <w:ind w:left="567" w:hanging="567"/>
      </w:pPr>
      <w:r w:rsidRPr="00CF575D">
        <w:t xml:space="preserve">Mujer y ciencia. La situación de las mujeres investigadoras en el Sistema Español de Ciencia y Tecnología. Fundación Española para la Ciencia y la Tecnología, FECYT. (2007). Recuperado de </w:t>
      </w:r>
      <w:hyperlink r:id="rId20" w:history="1">
        <w:r w:rsidRPr="00CF575D">
          <w:rPr>
            <w:rStyle w:val="Hipervnculo"/>
            <w:color w:val="auto"/>
          </w:rPr>
          <w:t>https://www.fecyt.es/es/publicacion/mujer-y-ciencia-la-situacion-de-las-mujeres-investigadoras-en-el-sistema-espanol-de</w:t>
        </w:r>
      </w:hyperlink>
      <w:r w:rsidRPr="00CF575D">
        <w:t xml:space="preserve"> </w:t>
      </w:r>
      <w:r w:rsidRPr="00CF575D">
        <w:rPr>
          <w:lang w:val="ca-ES"/>
        </w:rPr>
        <w:t xml:space="preserve">[14 de abril </w:t>
      </w:r>
      <w:r w:rsidRPr="00CF575D">
        <w:t>de 2018].</w:t>
      </w:r>
    </w:p>
    <w:p w:rsidR="006E409C" w:rsidRPr="00CF575D" w:rsidRDefault="006E409C" w:rsidP="00153A10">
      <w:pPr>
        <w:ind w:left="567" w:hanging="567"/>
        <w:rPr>
          <w:rFonts w:eastAsia="Times New Roman" w:cs="Times New Roman"/>
          <w:sz w:val="24"/>
          <w:lang w:val="es-ES" w:eastAsia="es-ES"/>
        </w:rPr>
      </w:pPr>
      <w:r w:rsidRPr="00CF575D">
        <w:rPr>
          <w:rFonts w:eastAsia="Times New Roman" w:cs="Times New Roman"/>
          <w:sz w:val="24"/>
          <w:lang w:val="es-ES" w:eastAsia="es-ES"/>
        </w:rPr>
        <w:t>Olivos,  T.  (2011).  La  cultura  de  la  evaluación  y  la  mejora  de  la</w:t>
      </w:r>
      <w:r w:rsidR="00DB0BC7" w:rsidRPr="00CF575D">
        <w:rPr>
          <w:rFonts w:eastAsia="Times New Roman" w:cs="Times New Roman"/>
          <w:sz w:val="24"/>
          <w:lang w:val="es-ES" w:eastAsia="es-ES"/>
        </w:rPr>
        <w:t xml:space="preserve"> escuela. Perfiles Educativos, 33 (131), 116-13. Recuperado de </w:t>
      </w:r>
      <w:hyperlink r:id="rId21" w:history="1">
        <w:r w:rsidRPr="00CF575D">
          <w:rPr>
            <w:rStyle w:val="Hipervnculo"/>
            <w:rFonts w:eastAsia="Times New Roman" w:cs="Times New Roman"/>
            <w:color w:val="auto"/>
            <w:sz w:val="24"/>
            <w:lang w:val="es-ES" w:eastAsia="es-ES"/>
          </w:rPr>
          <w:t>http://www.scielo.org.mx/scielo.php?script=sci_arttext&amp;pid=S0185-26982011000100008</w:t>
        </w:r>
      </w:hyperlink>
      <w:r w:rsidRPr="00CF575D">
        <w:rPr>
          <w:rFonts w:eastAsia="Times New Roman" w:cs="Times New Roman"/>
          <w:sz w:val="24"/>
          <w:lang w:val="es-ES" w:eastAsia="es-ES"/>
        </w:rPr>
        <w:t xml:space="preserve"> [10 de enero de 2018].</w:t>
      </w:r>
    </w:p>
    <w:p w:rsidR="00CD60F4" w:rsidRPr="00CF575D" w:rsidRDefault="00CD60F4" w:rsidP="00153A10">
      <w:pPr>
        <w:pStyle w:val="Standard"/>
        <w:spacing w:after="0" w:line="240" w:lineRule="auto"/>
        <w:ind w:left="567" w:hanging="567"/>
        <w:jc w:val="both"/>
        <w:rPr>
          <w:rFonts w:ascii="Times New Roman" w:hAnsi="Times New Roman"/>
          <w:sz w:val="24"/>
          <w:szCs w:val="24"/>
        </w:rPr>
      </w:pPr>
      <w:r w:rsidRPr="00CF575D">
        <w:rPr>
          <w:rFonts w:ascii="Times New Roman" w:hAnsi="Times New Roman"/>
          <w:sz w:val="24"/>
          <w:szCs w:val="24"/>
        </w:rPr>
        <w:t>ORDEN PRE/525/2005, de 7 de marzo, por la que se da publicidad al Acuerdo de Consejo de Ministros por el que se adoptan medidas para favorecer la igualdad entre mujeres y hombres.</w:t>
      </w:r>
    </w:p>
    <w:p w:rsidR="006E409C" w:rsidRPr="00CF575D" w:rsidRDefault="006E409C" w:rsidP="00153A10">
      <w:pPr>
        <w:ind w:left="567" w:hanging="567"/>
        <w:rPr>
          <w:rFonts w:cs="Times New Roman"/>
          <w:sz w:val="24"/>
        </w:rPr>
      </w:pPr>
      <w:r w:rsidRPr="00CF575D">
        <w:rPr>
          <w:rFonts w:eastAsia="Calibri" w:cs="Times New Roman"/>
          <w:sz w:val="24"/>
          <w:lang w:val="es-ES"/>
        </w:rPr>
        <w:t xml:space="preserve">Raviolo, A., Ramírez, P. y López, E. (2010). Enseñanza y aprendizaje del modelo científico a través de analogías. </w:t>
      </w:r>
      <w:r w:rsidRPr="00EE2EFD">
        <w:rPr>
          <w:rFonts w:eastAsia="Calibri" w:cs="Times New Roman"/>
          <w:i/>
          <w:sz w:val="24"/>
          <w:lang w:val="es-ES"/>
        </w:rPr>
        <w:t>Revista Eureka de Enseñanza y Divulgación de las Ciencias, 7(3), 581- 612</w:t>
      </w:r>
      <w:r w:rsidRPr="00CF575D">
        <w:rPr>
          <w:rFonts w:eastAsia="Calibri" w:cs="Times New Roman"/>
          <w:sz w:val="24"/>
          <w:lang w:val="es-ES"/>
        </w:rPr>
        <w:t xml:space="preserve">. </w:t>
      </w:r>
      <w:hyperlink r:id="rId22" w:history="1">
        <w:r w:rsidRPr="00CF575D">
          <w:rPr>
            <w:rStyle w:val="Hipervnculo"/>
            <w:rFonts w:cs="Times New Roman"/>
            <w:color w:val="auto"/>
            <w:sz w:val="24"/>
          </w:rPr>
          <w:t>DOI: 10.25267/Rev_Eureka_ensen_divulg_cienc.2010.v7.i3.01</w:t>
        </w:r>
      </w:hyperlink>
    </w:p>
    <w:p w:rsidR="00CD60F4" w:rsidRPr="00CF575D" w:rsidRDefault="00CD60F4" w:rsidP="00153A10">
      <w:pPr>
        <w:pStyle w:val="Standard"/>
        <w:spacing w:after="0" w:line="240" w:lineRule="auto"/>
        <w:ind w:left="567" w:hanging="567"/>
        <w:jc w:val="both"/>
        <w:rPr>
          <w:rFonts w:ascii="Times New Roman" w:hAnsi="Times New Roman"/>
          <w:sz w:val="24"/>
          <w:szCs w:val="24"/>
        </w:rPr>
      </w:pPr>
      <w:r w:rsidRPr="00CF575D">
        <w:rPr>
          <w:rFonts w:ascii="Times New Roman" w:hAnsi="Times New Roman"/>
          <w:sz w:val="24"/>
          <w:szCs w:val="24"/>
        </w:rPr>
        <w:t xml:space="preserve">Saini.A. (2018). </w:t>
      </w:r>
      <w:r w:rsidRPr="00EE2EFD">
        <w:rPr>
          <w:rFonts w:ascii="Times New Roman" w:hAnsi="Times New Roman"/>
          <w:i/>
          <w:sz w:val="24"/>
          <w:szCs w:val="24"/>
        </w:rPr>
        <w:t>Inferior</w:t>
      </w:r>
      <w:r w:rsidR="00153A10" w:rsidRPr="00CF575D">
        <w:rPr>
          <w:rFonts w:ascii="Times New Roman" w:hAnsi="Times New Roman"/>
          <w:sz w:val="24"/>
          <w:szCs w:val="24"/>
        </w:rPr>
        <w:t>. Madrid: Círculo de Tiza.</w:t>
      </w:r>
    </w:p>
    <w:p w:rsidR="00CD60F4" w:rsidRPr="00CF575D" w:rsidRDefault="00CD60F4" w:rsidP="00153A10">
      <w:pPr>
        <w:pStyle w:val="TextoNormal"/>
        <w:ind w:left="567" w:hanging="567"/>
        <w:rPr>
          <w:rFonts w:cs="Times New Roman"/>
        </w:rPr>
      </w:pPr>
      <w:r w:rsidRPr="00CF575D">
        <w:rPr>
          <w:rFonts w:cs="Times New Roman"/>
        </w:rPr>
        <w:t xml:space="preserve">Sancho-Gil, J. M., y Correa-Gorospe, J. M. (2015). Aprender a enseñar: la constitución de la identidad del profesor en la Educación Infantil y Primaria. </w:t>
      </w:r>
      <w:r w:rsidRPr="00EE2EFD">
        <w:rPr>
          <w:rFonts w:cs="Times New Roman"/>
          <w:i/>
        </w:rPr>
        <w:t>Movimento, 22(2), 471–484.</w:t>
      </w:r>
      <w:r w:rsidRPr="00CF575D">
        <w:rPr>
          <w:rFonts w:cs="Times New Roman"/>
        </w:rPr>
        <w:t xml:space="preserve"> </w:t>
      </w:r>
      <w:hyperlink r:id="rId23" w:history="1">
        <w:r w:rsidRPr="00CF575D">
          <w:rPr>
            <w:rStyle w:val="Hipervnculo"/>
            <w:rFonts w:cs="Times New Roman"/>
            <w:color w:val="auto"/>
          </w:rPr>
          <w:t>DOI: 10.22456/1982-8918.58298</w:t>
        </w:r>
      </w:hyperlink>
    </w:p>
    <w:p w:rsidR="00CD60F4" w:rsidRPr="00CF575D" w:rsidRDefault="00CD60F4" w:rsidP="00153A10">
      <w:pPr>
        <w:pStyle w:val="Standard"/>
        <w:spacing w:after="0" w:line="240" w:lineRule="auto"/>
        <w:ind w:left="567" w:hanging="567"/>
        <w:jc w:val="both"/>
        <w:rPr>
          <w:rFonts w:ascii="Times New Roman" w:hAnsi="Times New Roman"/>
          <w:sz w:val="24"/>
          <w:szCs w:val="24"/>
        </w:rPr>
      </w:pPr>
      <w:r w:rsidRPr="00CF575D">
        <w:rPr>
          <w:rFonts w:ascii="Times New Roman" w:hAnsi="Times New Roman"/>
          <w:sz w:val="24"/>
          <w:szCs w:val="24"/>
        </w:rPr>
        <w:t xml:space="preserve">Simón, Mª E. (2000). </w:t>
      </w:r>
      <w:r w:rsidRPr="00EE2EFD">
        <w:rPr>
          <w:rFonts w:ascii="Times New Roman" w:hAnsi="Times New Roman"/>
          <w:i/>
          <w:sz w:val="24"/>
          <w:szCs w:val="24"/>
        </w:rPr>
        <w:t xml:space="preserve">Tiempos </w:t>
      </w:r>
      <w:r w:rsidR="00153A10" w:rsidRPr="00EE2EFD">
        <w:rPr>
          <w:rFonts w:ascii="Times New Roman" w:hAnsi="Times New Roman"/>
          <w:i/>
          <w:sz w:val="24"/>
          <w:szCs w:val="24"/>
        </w:rPr>
        <w:t>y espacios para la coeducación en e</w:t>
      </w:r>
      <w:r w:rsidRPr="00EE2EFD">
        <w:rPr>
          <w:rFonts w:ascii="Times New Roman" w:hAnsi="Times New Roman"/>
          <w:i/>
          <w:sz w:val="24"/>
          <w:szCs w:val="24"/>
        </w:rPr>
        <w:t>l harén pedagógico</w:t>
      </w:r>
      <w:r w:rsidRPr="00CF575D">
        <w:rPr>
          <w:rFonts w:ascii="Times New Roman" w:hAnsi="Times New Roman"/>
          <w:sz w:val="24"/>
          <w:szCs w:val="24"/>
        </w:rPr>
        <w:t>.</w:t>
      </w:r>
      <w:r w:rsidR="00EE2EFD">
        <w:rPr>
          <w:rFonts w:ascii="Times New Roman" w:hAnsi="Times New Roman"/>
          <w:sz w:val="24"/>
          <w:szCs w:val="24"/>
        </w:rPr>
        <w:t xml:space="preserve"> Barcelona: Graó</w:t>
      </w:r>
      <w:r w:rsidRPr="00CF575D">
        <w:rPr>
          <w:rFonts w:ascii="Times New Roman" w:hAnsi="Times New Roman"/>
          <w:sz w:val="24"/>
          <w:szCs w:val="24"/>
        </w:rPr>
        <w:t>.</w:t>
      </w:r>
    </w:p>
    <w:p w:rsidR="00CD60F4" w:rsidRPr="00CF575D" w:rsidRDefault="00CD60F4" w:rsidP="00153A10">
      <w:pPr>
        <w:ind w:left="567" w:hanging="567"/>
        <w:rPr>
          <w:rFonts w:eastAsia="Times New Roman" w:cs="Times New Roman"/>
          <w:sz w:val="24"/>
          <w:lang w:val="es-ES" w:eastAsia="es-ES"/>
        </w:rPr>
      </w:pPr>
      <w:r w:rsidRPr="00CF575D">
        <w:rPr>
          <w:rFonts w:eastAsia="Times New Roman" w:cs="Times New Roman"/>
          <w:sz w:val="24"/>
          <w:lang w:val="es-ES" w:eastAsia="es-ES"/>
        </w:rPr>
        <w:t xml:space="preserve">Stake, R. (2005).  </w:t>
      </w:r>
      <w:r w:rsidRPr="00EE2EFD">
        <w:rPr>
          <w:rFonts w:eastAsia="Times New Roman" w:cs="Times New Roman"/>
          <w:i/>
          <w:sz w:val="24"/>
          <w:lang w:val="es-ES" w:eastAsia="es-ES"/>
        </w:rPr>
        <w:t>Multiple  Case  Study Analysis</w:t>
      </w:r>
      <w:r w:rsidRPr="00CF575D">
        <w:rPr>
          <w:rFonts w:eastAsia="Times New Roman" w:cs="Times New Roman"/>
          <w:sz w:val="24"/>
          <w:lang w:val="es-ES" w:eastAsia="es-ES"/>
        </w:rPr>
        <w:t>.</w:t>
      </w:r>
      <w:r w:rsidR="00153A10" w:rsidRPr="00CF575D">
        <w:rPr>
          <w:rFonts w:eastAsia="Times New Roman" w:cs="Times New Roman"/>
          <w:sz w:val="24"/>
          <w:lang w:val="es-ES" w:eastAsia="es-ES"/>
        </w:rPr>
        <w:t xml:space="preserve"> </w:t>
      </w:r>
      <w:r w:rsidRPr="00CF575D">
        <w:rPr>
          <w:rFonts w:eastAsia="Times New Roman" w:cs="Times New Roman"/>
          <w:sz w:val="24"/>
          <w:lang w:val="es-ES" w:eastAsia="es-ES"/>
        </w:rPr>
        <w:t>New York: The Guilford Press.</w:t>
      </w:r>
    </w:p>
    <w:p w:rsidR="00CD60F4" w:rsidRPr="00CF575D" w:rsidRDefault="00CD60F4" w:rsidP="00153A10">
      <w:pPr>
        <w:spacing w:line="260" w:lineRule="atLeast"/>
        <w:ind w:left="567" w:hanging="567"/>
        <w:rPr>
          <w:sz w:val="24"/>
        </w:rPr>
      </w:pPr>
      <w:r w:rsidRPr="00CF575D">
        <w:rPr>
          <w:sz w:val="24"/>
        </w:rPr>
        <w:t xml:space="preserve">Strauss, A. y Corbin, J. (1990). </w:t>
      </w:r>
      <w:r w:rsidRPr="00EE2EFD">
        <w:rPr>
          <w:i/>
          <w:sz w:val="24"/>
        </w:rPr>
        <w:t>Basics of Qualitativ</w:t>
      </w:r>
      <w:r w:rsidR="00153A10" w:rsidRPr="00EE2EFD">
        <w:rPr>
          <w:i/>
          <w:sz w:val="24"/>
        </w:rPr>
        <w:t xml:space="preserve">e Research. </w:t>
      </w:r>
      <w:r w:rsidR="00153A10" w:rsidRPr="00CF575D">
        <w:rPr>
          <w:sz w:val="24"/>
        </w:rPr>
        <w:t>Sage. Newbury Park. California.</w:t>
      </w:r>
    </w:p>
    <w:p w:rsidR="00CD60F4" w:rsidRPr="00CF575D" w:rsidRDefault="00CD60F4" w:rsidP="00153A10">
      <w:pPr>
        <w:pStyle w:val="Standard"/>
        <w:spacing w:after="0" w:line="240" w:lineRule="auto"/>
        <w:ind w:left="567" w:hanging="567"/>
        <w:jc w:val="both"/>
        <w:rPr>
          <w:rFonts w:ascii="Times New Roman" w:hAnsi="Times New Roman"/>
          <w:sz w:val="24"/>
          <w:szCs w:val="24"/>
        </w:rPr>
      </w:pPr>
      <w:r w:rsidRPr="00CF575D">
        <w:rPr>
          <w:rFonts w:ascii="Times New Roman" w:hAnsi="Times New Roman"/>
          <w:sz w:val="24"/>
          <w:szCs w:val="24"/>
        </w:rPr>
        <w:t xml:space="preserve">Subirats Martori, M. (2006). La educación de las mujeres: de la marginalidad a la coeducación. Propuestas para una metodología con cambio educativo. En </w:t>
      </w:r>
      <w:r w:rsidRPr="00EE2EFD">
        <w:rPr>
          <w:rFonts w:ascii="Times New Roman" w:hAnsi="Times New Roman"/>
          <w:i/>
          <w:sz w:val="24"/>
          <w:szCs w:val="24"/>
        </w:rPr>
        <w:t>Género y Currículo. Aportaciones del género al estudio y práctica del currículo.</w:t>
      </w:r>
      <w:r w:rsidRPr="00CF575D">
        <w:rPr>
          <w:rFonts w:ascii="Times New Roman" w:hAnsi="Times New Roman"/>
          <w:sz w:val="24"/>
          <w:szCs w:val="24"/>
        </w:rPr>
        <w:t xml:space="preserve"> Akal. Educación Pública.</w:t>
      </w:r>
    </w:p>
    <w:p w:rsidR="007E693F" w:rsidRPr="00CF575D" w:rsidRDefault="00DB0BC7" w:rsidP="00153A10">
      <w:pPr>
        <w:pStyle w:val="TextoNormal"/>
        <w:ind w:left="567" w:hanging="567"/>
        <w:rPr>
          <w:rFonts w:cs="Times New Roman"/>
        </w:rPr>
      </w:pPr>
      <w:r w:rsidRPr="00CF575D">
        <w:rPr>
          <w:rFonts w:cs="Times New Roman"/>
        </w:rPr>
        <w:t xml:space="preserve">Torres, J. y Vasconcelos, C. (2017). Desarrollo y validación de un instrumento para 38   analizar las visiones de los profesores sobre modelos. </w:t>
      </w:r>
      <w:r w:rsidRPr="00EE2EFD">
        <w:rPr>
          <w:rFonts w:cs="Times New Roman"/>
          <w:i/>
        </w:rPr>
        <w:t>Revista Eureka sobre Enseñanza y Divulgación de las Ciencias 14 39   (1), 181-198</w:t>
      </w:r>
      <w:r w:rsidRPr="00CF575D">
        <w:rPr>
          <w:rFonts w:cs="Times New Roman"/>
        </w:rPr>
        <w:t xml:space="preserve">. Recuperado de: </w:t>
      </w:r>
      <w:hyperlink r:id="rId24" w:history="1">
        <w:r w:rsidRPr="00CF575D">
          <w:rPr>
            <w:rStyle w:val="Hipervnculo"/>
            <w:rFonts w:cs="Times New Roman"/>
            <w:color w:val="auto"/>
          </w:rPr>
          <w:t>http://hdl.handle.net/10498/</w:t>
        </w:r>
      </w:hyperlink>
      <w:r w:rsidRPr="00CF575D">
        <w:rPr>
          <w:rFonts w:cs="Times New Roman"/>
        </w:rPr>
        <w:t xml:space="preserve">. </w:t>
      </w:r>
      <w:hyperlink r:id="rId25" w:history="1">
        <w:r w:rsidRPr="00CF575D">
          <w:rPr>
            <w:rStyle w:val="Hipervnculo"/>
            <w:rFonts w:cs="Times New Roman"/>
            <w:color w:val="auto"/>
          </w:rPr>
          <w:t>DOI: 10498/  http://hdl.handle.net/10498/ http://reuredc.uca.es</w:t>
        </w:r>
      </w:hyperlink>
    </w:p>
    <w:p w:rsidR="00DB0BC7" w:rsidRPr="00CF575D" w:rsidRDefault="00DB0BC7" w:rsidP="00153A10">
      <w:pPr>
        <w:pStyle w:val="Standard"/>
        <w:spacing w:after="0" w:line="240" w:lineRule="auto"/>
        <w:ind w:left="567" w:hanging="567"/>
        <w:jc w:val="both"/>
        <w:rPr>
          <w:rFonts w:ascii="Times New Roman" w:eastAsiaTheme="minorEastAsia" w:hAnsi="Times New Roman"/>
          <w:kern w:val="0"/>
          <w:sz w:val="24"/>
          <w:szCs w:val="24"/>
          <w:lang w:val="es-ES_tradnl" w:eastAsia="en-US"/>
        </w:rPr>
      </w:pPr>
      <w:r w:rsidRPr="00CF575D">
        <w:rPr>
          <w:rFonts w:ascii="Times New Roman" w:eastAsiaTheme="minorEastAsia" w:hAnsi="Times New Roman"/>
          <w:kern w:val="0"/>
          <w:sz w:val="24"/>
          <w:szCs w:val="24"/>
          <w:lang w:val="es-ES_tradnl" w:eastAsia="en-US"/>
        </w:rPr>
        <w:t xml:space="preserve">Vaillo.M. (2016). La investigación sobre libros de texto desde la perspectiva de género: ¿hacia la renovación de los materiales didácticos? </w:t>
      </w:r>
      <w:r w:rsidRPr="00EE2EFD">
        <w:rPr>
          <w:rFonts w:ascii="Times New Roman" w:eastAsiaTheme="minorEastAsia" w:hAnsi="Times New Roman"/>
          <w:i/>
          <w:kern w:val="0"/>
          <w:sz w:val="24"/>
          <w:szCs w:val="24"/>
          <w:lang w:val="es-ES_tradnl" w:eastAsia="en-US"/>
        </w:rPr>
        <w:t>Tendencias pedagógicas Nº27.</w:t>
      </w:r>
      <w:r w:rsidRPr="00CF575D">
        <w:rPr>
          <w:rFonts w:ascii="Times New Roman" w:eastAsiaTheme="minorEastAsia" w:hAnsi="Times New Roman"/>
          <w:kern w:val="0"/>
          <w:sz w:val="24"/>
          <w:szCs w:val="24"/>
          <w:lang w:val="es-ES_tradnl" w:eastAsia="en-US"/>
        </w:rPr>
        <w:t xml:space="preserve"> </w:t>
      </w:r>
      <w:r w:rsidRPr="00CF575D">
        <w:rPr>
          <w:rFonts w:ascii="Times New Roman" w:hAnsi="Times New Roman"/>
          <w:sz w:val="24"/>
          <w:szCs w:val="24"/>
        </w:rPr>
        <w:t xml:space="preserve">DOI: </w:t>
      </w:r>
      <w:r w:rsidRPr="00CF575D">
        <w:rPr>
          <w:rFonts w:ascii="Times New Roman" w:hAnsi="Times New Roman"/>
          <w:sz w:val="24"/>
          <w:szCs w:val="24"/>
        </w:rPr>
        <w:br/>
      </w:r>
      <w:hyperlink r:id="rId26" w:history="1">
        <w:r w:rsidRPr="00CF575D">
          <w:rPr>
            <w:rStyle w:val="Hipervnculo"/>
            <w:rFonts w:ascii="Times New Roman" w:hAnsi="Times New Roman"/>
            <w:color w:val="auto"/>
            <w:sz w:val="24"/>
            <w:szCs w:val="24"/>
          </w:rPr>
          <w:t>http://dx.doi.org/10.15366/tp2016.27.003</w:t>
        </w:r>
      </w:hyperlink>
    </w:p>
    <w:p w:rsidR="007E693F" w:rsidRPr="00CF575D" w:rsidRDefault="007E693F" w:rsidP="00CD60F4">
      <w:pPr>
        <w:pStyle w:val="Standard"/>
        <w:tabs>
          <w:tab w:val="left" w:pos="1739"/>
        </w:tabs>
        <w:spacing w:after="0" w:line="240" w:lineRule="auto"/>
        <w:ind w:firstLine="567"/>
        <w:jc w:val="both"/>
        <w:rPr>
          <w:rFonts w:ascii="Times New Roman" w:hAnsi="Times New Roman"/>
        </w:rPr>
      </w:pPr>
    </w:p>
    <w:p w:rsidR="00D97E17" w:rsidRPr="00CF575D" w:rsidRDefault="00D97E17" w:rsidP="007038D7">
      <w:pPr>
        <w:pStyle w:val="TextoNormal"/>
        <w:rPr>
          <w:b/>
          <w:lang w:val="en-US"/>
        </w:rPr>
      </w:pPr>
    </w:p>
    <w:p w:rsidR="00D97E17" w:rsidRPr="00CF575D" w:rsidRDefault="00D97E17" w:rsidP="007038D7">
      <w:pPr>
        <w:pStyle w:val="TextoNormal"/>
        <w:ind w:firstLine="0"/>
      </w:pPr>
    </w:p>
    <w:p w:rsidR="007F003D" w:rsidRDefault="007F003D" w:rsidP="007038D7">
      <w:pPr>
        <w:pStyle w:val="TextoNormal"/>
      </w:pPr>
    </w:p>
    <w:p w:rsidR="002315C9" w:rsidRDefault="002B3AC4" w:rsidP="007038D7">
      <w:pPr>
        <w:pStyle w:val="TextoNormal"/>
      </w:pPr>
      <w:r>
        <w:rPr>
          <w:noProof/>
          <w:lang w:val="es-ES" w:eastAsia="es-ES"/>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3810</wp:posOffset>
                </wp:positionV>
                <wp:extent cx="6151880" cy="1047750"/>
                <wp:effectExtent l="0" t="0" r="20320" b="1905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1880"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7F5997" w:rsidRPr="00BD2105" w:rsidRDefault="007F5997"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7F5997" w:rsidRPr="00BD2105" w:rsidRDefault="007F5997" w:rsidP="00D32905">
                            <w:pPr>
                              <w:pStyle w:val="Notaalpie"/>
                            </w:pPr>
                          </w:p>
                          <w:p w:rsidR="007F5997" w:rsidRPr="00BD2105" w:rsidRDefault="007F5997"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" fillcolor="#fde9d9 [665]" strokecolor="#974706 [1609]" strokeweight="1.5pt">
                <v:stroke dashstyle="3 1"/>
                <v:path arrowok="t"/>
                <v:textbox>
                  <w:txbxContent>
                    <w:p w:rsidR="007F5997" w:rsidRPr="00BD2105" w:rsidRDefault="007F5997"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7F5997" w:rsidRPr="00BD2105" w:rsidRDefault="007F5997" w:rsidP="00D32905">
                      <w:pPr>
                        <w:pStyle w:val="Notaalpie"/>
                      </w:pPr>
                    </w:p>
                    <w:p w:rsidR="007F5997" w:rsidRPr="00BD2105" w:rsidRDefault="007F5997" w:rsidP="00D32905">
                      <w:pPr>
                        <w:pStyle w:val="TextoNormal"/>
                        <w:ind w:firstLine="0"/>
                        <w:rPr>
                          <w:sz w:val="18"/>
                        </w:rPr>
                      </w:pPr>
                    </w:p>
                  </w:txbxContent>
                </v:textbox>
                <w10:wrap anchorx="margin"/>
              </v:shape>
            </w:pict>
          </mc:Fallback>
        </mc:AlternateContent>
      </w:r>
    </w:p>
    <w:p w:rsidR="002315C9" w:rsidRPr="00681E15" w:rsidRDefault="002315C9" w:rsidP="007038D7">
      <w:pPr>
        <w:pStyle w:val="TextoNormal"/>
      </w:pPr>
    </w:p>
    <w:p w:rsidR="00727207" w:rsidRPr="00E87439" w:rsidRDefault="00727207" w:rsidP="007038D7">
      <w:pPr>
        <w:pStyle w:val="TextoNormal"/>
        <w:rPr>
          <w:b/>
        </w:rPr>
      </w:pPr>
    </w:p>
    <w:p w:rsidR="004E5EC5" w:rsidRDefault="004E5EC5" w:rsidP="007038D7">
      <w:pPr>
        <w:pStyle w:val="phmheadingnonumber"/>
        <w:spacing w:before="0" w:after="0"/>
        <w:rPr>
          <w:lang w:val="es-ES_tradnl"/>
        </w:rPr>
      </w:pPr>
    </w:p>
    <w:sectPr w:rsidR="004E5EC5" w:rsidSect="00B47707">
      <w:headerReference w:type="default" r:id="rId27"/>
      <w:footerReference w:type="default" r:id="rId28"/>
      <w:footerReference w:type="first" r:id="rId29"/>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FB" w:rsidRDefault="00E06CFB" w:rsidP="008144CC">
      <w:r>
        <w:separator/>
      </w:r>
    </w:p>
  </w:endnote>
  <w:endnote w:type="continuationSeparator" w:id="0">
    <w:p w:rsidR="00E06CFB" w:rsidRDefault="00E06CFB"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7" w:rsidRPr="00D32905" w:rsidRDefault="002B3AC4" w:rsidP="00BB6266">
    <w:pPr>
      <w:pStyle w:val="Notaalpie"/>
      <w:rPr>
        <w:color w:val="984806" w:themeColor="accent6" w:themeShade="80"/>
      </w:rPr>
    </w:pPr>
    <w:r>
      <w:rPr>
        <w:b/>
        <w:i/>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4BB794" id="Rectángulo 7" o:spid="_x0000_s1026" style="position:absolute;margin-left:-26.25pt;margin-top:1.8pt;width:24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" fillcolor="#f79646 [3209]" strokecolor="#f69240">
              <v:path arrowok="t"/>
            </v:rect>
          </w:pict>
        </mc:Fallback>
      </mc:AlternateContent>
    </w:r>
    <w:r w:rsidR="007F5997">
      <w:rPr>
        <w:b/>
        <w:i/>
      </w:rPr>
      <w:t xml:space="preserve"> </w:t>
    </w:r>
    <w:r w:rsidR="007F5997" w:rsidRPr="002C6AEB">
      <w:rPr>
        <w:b/>
        <w:i/>
      </w:rPr>
      <w:t>Didáctica de las Ciencias Experimentales y Sociales</w:t>
    </w:r>
    <w:r w:rsidR="007F5997" w:rsidRPr="00393782">
      <w:t xml:space="preserve">, </w:t>
    </w:r>
    <w:r w:rsidR="007F5997">
      <w:t>número, año, pp. XX-XX - ISSNe</w:t>
    </w:r>
    <w:r w:rsidR="007F5997" w:rsidRPr="00C030E4">
      <w:t>: 2255-3835</w:t>
    </w:r>
    <w:r w:rsidR="007F5997">
      <w:t xml:space="preserve">                                                  </w:t>
    </w:r>
    <w:r w:rsidR="002F2D1C" w:rsidRPr="00D32905">
      <w:rPr>
        <w:b/>
        <w:color w:val="984806" w:themeColor="accent6" w:themeShade="80"/>
      </w:rPr>
      <w:fldChar w:fldCharType="begin"/>
    </w:r>
    <w:r w:rsidR="007F5997" w:rsidRPr="00D32905">
      <w:rPr>
        <w:b/>
        <w:color w:val="984806" w:themeColor="accent6" w:themeShade="80"/>
      </w:rPr>
      <w:instrText xml:space="preserve"> </w:instrText>
    </w:r>
    <w:r w:rsidR="007F5997">
      <w:rPr>
        <w:b/>
        <w:color w:val="984806" w:themeColor="accent6" w:themeShade="80"/>
      </w:rPr>
      <w:instrText>PAGE</w:instrText>
    </w:r>
    <w:r w:rsidR="007F5997" w:rsidRPr="00D32905">
      <w:rPr>
        <w:b/>
        <w:color w:val="984806" w:themeColor="accent6" w:themeShade="80"/>
      </w:rPr>
      <w:instrText xml:space="preserve"> </w:instrText>
    </w:r>
    <w:r w:rsidR="002F2D1C" w:rsidRPr="00D32905">
      <w:rPr>
        <w:b/>
        <w:color w:val="984806" w:themeColor="accent6" w:themeShade="80"/>
      </w:rPr>
      <w:fldChar w:fldCharType="separate"/>
    </w:r>
    <w:r w:rsidR="00ED1EDB">
      <w:rPr>
        <w:b/>
        <w:noProof/>
        <w:color w:val="984806" w:themeColor="accent6" w:themeShade="80"/>
      </w:rPr>
      <w:t>2</w:t>
    </w:r>
    <w:r w:rsidR="002F2D1C" w:rsidRPr="00D32905">
      <w:rPr>
        <w:b/>
        <w:color w:val="984806" w:themeColor="accent6"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7F5997" w:rsidRPr="00BB6266" w:rsidRDefault="007F5997"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anchor>
          </w:drawing>
        </w:r>
        <w:r w:rsidR="002B3AC4">
          <w:rPr>
            <w:b/>
            <w:i/>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8E3E67" id="Rectángulo 6" o:spid="_x0000_s1026" style="position:absolute;margin-left:-26.25pt;margin-top:1.8pt;width:24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" fillcolor="#f79646 [3209]" stroked="f">
                  <v:path arrowok="t"/>
                </v:rect>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00E06CFB">
          <w:rPr>
            <w:b/>
            <w:noProof/>
            <w:color w:val="984806" w:themeColor="accent6" w:themeShade="80"/>
            <w:lang w:val="es-ES"/>
          </w:rPr>
          <w:fldChar w:fldCharType="begin"/>
        </w:r>
        <w:r w:rsidR="00E06CFB">
          <w:rPr>
            <w:b/>
            <w:noProof/>
            <w:color w:val="984806" w:themeColor="accent6" w:themeShade="80"/>
            <w:lang w:val="es-ES"/>
          </w:rPr>
          <w:instrText>PAGE   \* MERGEFORMAT</w:instrText>
        </w:r>
        <w:r w:rsidR="00E06CFB">
          <w:rPr>
            <w:b/>
            <w:noProof/>
            <w:color w:val="984806" w:themeColor="accent6" w:themeShade="80"/>
            <w:lang w:val="es-ES"/>
          </w:rPr>
          <w:fldChar w:fldCharType="separate"/>
        </w:r>
        <w:r w:rsidR="00171066">
          <w:rPr>
            <w:b/>
            <w:noProof/>
            <w:color w:val="984806" w:themeColor="accent6" w:themeShade="80"/>
            <w:lang w:val="es-ES"/>
          </w:rPr>
          <w:t>1</w:t>
        </w:r>
        <w:r w:rsidR="00E06CFB">
          <w:rPr>
            <w:b/>
            <w:noProof/>
            <w:color w:val="984806" w:themeColor="accent6" w:themeShade="8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FB" w:rsidRDefault="00E06CFB" w:rsidP="008144CC">
      <w:r>
        <w:separator/>
      </w:r>
    </w:p>
  </w:footnote>
  <w:footnote w:type="continuationSeparator" w:id="0">
    <w:p w:rsidR="00E06CFB" w:rsidRDefault="00E06CFB" w:rsidP="0081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7" w:rsidRPr="004B47AC" w:rsidRDefault="007F5997" w:rsidP="00894664">
    <w:pPr>
      <w:pStyle w:val="Encabezado"/>
      <w:jc w:val="right"/>
      <w:rPr>
        <w:rFonts w:asciiTheme="minorHAnsi" w:hAnsiTheme="minorHAnsi"/>
        <w:i/>
        <w:sz w:val="18"/>
        <w:szCs w:val="18"/>
      </w:rPr>
    </w:pPr>
    <w:r w:rsidRPr="004B47AC">
      <w:rPr>
        <w:rFonts w:asciiTheme="minorHAnsi" w:hAnsiTheme="minorHAnsi"/>
        <w:b/>
        <w:i/>
        <w:sz w:val="18"/>
        <w:szCs w:val="18"/>
      </w:rPr>
      <w:t xml:space="preserve">MULERO y SAN MARTÍN, </w:t>
    </w:r>
    <w:r w:rsidRPr="004B47AC">
      <w:rPr>
        <w:rFonts w:asciiTheme="minorHAnsi" w:hAnsiTheme="minorHAnsi"/>
        <w:b/>
        <w:i/>
        <w:sz w:val="18"/>
        <w:szCs w:val="18"/>
        <w:lang w:val="es-ES_tradnl"/>
      </w:rPr>
      <w:t>Reversión de los estereotipos de género</w:t>
    </w:r>
    <w:r w:rsidRPr="004B47AC">
      <w:rPr>
        <w:rFonts w:asciiTheme="minorHAnsi" w:hAnsiTheme="minorHAnsi"/>
        <w:b/>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3"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Aria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Arial"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Arial"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B136777"/>
    <w:multiLevelType w:val="multilevel"/>
    <w:tmpl w:val="14C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Calibri"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alibri"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alibri"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alibri"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93A53BC"/>
    <w:multiLevelType w:val="multilevel"/>
    <w:tmpl w:val="32BE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alibri"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2"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3"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C2D0B41"/>
    <w:multiLevelType w:val="multilevel"/>
    <w:tmpl w:val="F67A47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7"/>
  </w:num>
  <w:num w:numId="2">
    <w:abstractNumId w:val="17"/>
  </w:num>
  <w:num w:numId="3">
    <w:abstractNumId w:val="11"/>
  </w:num>
  <w:num w:numId="4">
    <w:abstractNumId w:val="26"/>
  </w:num>
  <w:num w:numId="5">
    <w:abstractNumId w:val="20"/>
  </w:num>
  <w:num w:numId="6">
    <w:abstractNumId w:val="24"/>
  </w:num>
  <w:num w:numId="7">
    <w:abstractNumId w:val="13"/>
  </w:num>
  <w:num w:numId="8">
    <w:abstractNumId w:val="22"/>
  </w:num>
  <w:num w:numId="9">
    <w:abstractNumId w:val="32"/>
  </w:num>
  <w:num w:numId="10">
    <w:abstractNumId w:val="33"/>
  </w:num>
  <w:num w:numId="11">
    <w:abstractNumId w:val="35"/>
  </w:num>
  <w:num w:numId="12">
    <w:abstractNumId w:val="7"/>
  </w:num>
  <w:num w:numId="13">
    <w:abstractNumId w:val="6"/>
  </w:num>
  <w:num w:numId="14">
    <w:abstractNumId w:val="5"/>
  </w:num>
  <w:num w:numId="15">
    <w:abstractNumId w:val="10"/>
  </w:num>
  <w:num w:numId="16">
    <w:abstractNumId w:val="14"/>
  </w:num>
  <w:num w:numId="17">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1"/>
  </w:num>
  <w:num w:numId="20">
    <w:abstractNumId w:val="27"/>
  </w:num>
  <w:num w:numId="21">
    <w:abstractNumId w:val="15"/>
  </w:num>
  <w:num w:numId="22">
    <w:abstractNumId w:val="3"/>
  </w:num>
  <w:num w:numId="23">
    <w:abstractNumId w:val="15"/>
    <w:lvlOverride w:ilvl="0">
      <w:startOverride w:val="1"/>
    </w:lvlOverride>
  </w:num>
  <w:num w:numId="24">
    <w:abstractNumId w:val="32"/>
  </w:num>
  <w:num w:numId="25">
    <w:abstractNumId w:val="1"/>
  </w:num>
  <w:num w:numId="26">
    <w:abstractNumId w:val="0"/>
  </w:num>
  <w:num w:numId="27">
    <w:abstractNumId w:val="32"/>
    <w:lvlOverride w:ilvl="0">
      <w:startOverride w:val="1"/>
    </w:lvlOverride>
  </w:num>
  <w:num w:numId="28">
    <w:abstractNumId w:val="19"/>
  </w:num>
  <w:num w:numId="29">
    <w:abstractNumId w:val="32"/>
    <w:lvlOverride w:ilvl="0">
      <w:startOverride w:val="1"/>
    </w:lvlOverride>
  </w:num>
  <w:num w:numId="30">
    <w:abstractNumId w:val="32"/>
    <w:lvlOverride w:ilvl="0">
      <w:startOverride w:val="1"/>
    </w:lvlOverride>
  </w:num>
  <w:num w:numId="31">
    <w:abstractNumId w:val="34"/>
  </w:num>
  <w:num w:numId="32">
    <w:abstractNumId w:val="32"/>
    <w:lvlOverride w:ilvl="0">
      <w:startOverride w:val="1"/>
    </w:lvlOverride>
  </w:num>
  <w:num w:numId="33">
    <w:abstractNumId w:val="8"/>
  </w:num>
  <w:num w:numId="34">
    <w:abstractNumId w:val="12"/>
  </w:num>
  <w:num w:numId="35">
    <w:abstractNumId w:val="28"/>
  </w:num>
  <w:num w:numId="36">
    <w:abstractNumId w:val="4"/>
  </w:num>
  <w:num w:numId="37">
    <w:abstractNumId w:val="23"/>
  </w:num>
  <w:num w:numId="38">
    <w:abstractNumId w:val="16"/>
  </w:num>
  <w:num w:numId="39">
    <w:abstractNumId w:val="31"/>
  </w:num>
  <w:num w:numId="40">
    <w:abstractNumId w:val="18"/>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5"/>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86"/>
    <w:rsid w:val="000000D9"/>
    <w:rsid w:val="0000321C"/>
    <w:rsid w:val="000032E0"/>
    <w:rsid w:val="000050D2"/>
    <w:rsid w:val="0001087E"/>
    <w:rsid w:val="000156AB"/>
    <w:rsid w:val="00023689"/>
    <w:rsid w:val="00034CF5"/>
    <w:rsid w:val="000403D1"/>
    <w:rsid w:val="000536B8"/>
    <w:rsid w:val="000561F7"/>
    <w:rsid w:val="00056C35"/>
    <w:rsid w:val="00066809"/>
    <w:rsid w:val="000674C4"/>
    <w:rsid w:val="00082843"/>
    <w:rsid w:val="0009337E"/>
    <w:rsid w:val="000962FC"/>
    <w:rsid w:val="000A139C"/>
    <w:rsid w:val="000A7455"/>
    <w:rsid w:val="000A7728"/>
    <w:rsid w:val="000B4458"/>
    <w:rsid w:val="000B45B1"/>
    <w:rsid w:val="000C0444"/>
    <w:rsid w:val="000C5181"/>
    <w:rsid w:val="000C521E"/>
    <w:rsid w:val="000C5472"/>
    <w:rsid w:val="000C55C5"/>
    <w:rsid w:val="000D0A6D"/>
    <w:rsid w:val="000D0B13"/>
    <w:rsid w:val="000D1DFE"/>
    <w:rsid w:val="000D4DA0"/>
    <w:rsid w:val="000E68C2"/>
    <w:rsid w:val="000E692B"/>
    <w:rsid w:val="000E76EC"/>
    <w:rsid w:val="00105A72"/>
    <w:rsid w:val="00106C04"/>
    <w:rsid w:val="00107C6A"/>
    <w:rsid w:val="00123234"/>
    <w:rsid w:val="001261A8"/>
    <w:rsid w:val="00132E72"/>
    <w:rsid w:val="0013331D"/>
    <w:rsid w:val="001469D4"/>
    <w:rsid w:val="001503F1"/>
    <w:rsid w:val="00153A10"/>
    <w:rsid w:val="0015748E"/>
    <w:rsid w:val="00171066"/>
    <w:rsid w:val="001719A1"/>
    <w:rsid w:val="00174F9A"/>
    <w:rsid w:val="00182773"/>
    <w:rsid w:val="00182861"/>
    <w:rsid w:val="0018349F"/>
    <w:rsid w:val="00184FF7"/>
    <w:rsid w:val="001860BF"/>
    <w:rsid w:val="00194098"/>
    <w:rsid w:val="001948FF"/>
    <w:rsid w:val="00196B78"/>
    <w:rsid w:val="001A04DE"/>
    <w:rsid w:val="001A4B99"/>
    <w:rsid w:val="001B14E9"/>
    <w:rsid w:val="001C58FD"/>
    <w:rsid w:val="001C62CC"/>
    <w:rsid w:val="001D0674"/>
    <w:rsid w:val="001D6D09"/>
    <w:rsid w:val="001E1404"/>
    <w:rsid w:val="001F4945"/>
    <w:rsid w:val="00201404"/>
    <w:rsid w:val="002025C4"/>
    <w:rsid w:val="00203D11"/>
    <w:rsid w:val="002074EB"/>
    <w:rsid w:val="00207F76"/>
    <w:rsid w:val="00215FA3"/>
    <w:rsid w:val="00217E49"/>
    <w:rsid w:val="00221466"/>
    <w:rsid w:val="00222325"/>
    <w:rsid w:val="00223E18"/>
    <w:rsid w:val="00224802"/>
    <w:rsid w:val="0022710B"/>
    <w:rsid w:val="002315C9"/>
    <w:rsid w:val="0023729D"/>
    <w:rsid w:val="00247A33"/>
    <w:rsid w:val="00247F5B"/>
    <w:rsid w:val="00254BD6"/>
    <w:rsid w:val="00256DA7"/>
    <w:rsid w:val="00270A24"/>
    <w:rsid w:val="002739DE"/>
    <w:rsid w:val="00275783"/>
    <w:rsid w:val="0028243F"/>
    <w:rsid w:val="00294FCC"/>
    <w:rsid w:val="002A1968"/>
    <w:rsid w:val="002A1DE1"/>
    <w:rsid w:val="002A21D4"/>
    <w:rsid w:val="002A220A"/>
    <w:rsid w:val="002A2AA1"/>
    <w:rsid w:val="002B0641"/>
    <w:rsid w:val="002B0E45"/>
    <w:rsid w:val="002B3AC4"/>
    <w:rsid w:val="002B6BA8"/>
    <w:rsid w:val="002B719F"/>
    <w:rsid w:val="002B7999"/>
    <w:rsid w:val="002C2DA8"/>
    <w:rsid w:val="002C6AEB"/>
    <w:rsid w:val="002D488F"/>
    <w:rsid w:val="002D5BD3"/>
    <w:rsid w:val="002F2D1C"/>
    <w:rsid w:val="003031F8"/>
    <w:rsid w:val="00320CCC"/>
    <w:rsid w:val="00326033"/>
    <w:rsid w:val="00332378"/>
    <w:rsid w:val="0033470E"/>
    <w:rsid w:val="0034668F"/>
    <w:rsid w:val="00346C15"/>
    <w:rsid w:val="00352B81"/>
    <w:rsid w:val="003545F1"/>
    <w:rsid w:val="003554CC"/>
    <w:rsid w:val="0035670A"/>
    <w:rsid w:val="00363B84"/>
    <w:rsid w:val="00363E99"/>
    <w:rsid w:val="0036697D"/>
    <w:rsid w:val="00375629"/>
    <w:rsid w:val="00377240"/>
    <w:rsid w:val="0038019F"/>
    <w:rsid w:val="00380EA1"/>
    <w:rsid w:val="00384196"/>
    <w:rsid w:val="00387302"/>
    <w:rsid w:val="00391C39"/>
    <w:rsid w:val="00393782"/>
    <w:rsid w:val="00393CEF"/>
    <w:rsid w:val="003A165E"/>
    <w:rsid w:val="003A1BF0"/>
    <w:rsid w:val="003B5585"/>
    <w:rsid w:val="003B56E5"/>
    <w:rsid w:val="003B7E23"/>
    <w:rsid w:val="003C1B4D"/>
    <w:rsid w:val="003C6F79"/>
    <w:rsid w:val="003D0FC8"/>
    <w:rsid w:val="003D273E"/>
    <w:rsid w:val="003E2C8E"/>
    <w:rsid w:val="003E36B7"/>
    <w:rsid w:val="00405B26"/>
    <w:rsid w:val="00427144"/>
    <w:rsid w:val="00427C47"/>
    <w:rsid w:val="004450DE"/>
    <w:rsid w:val="004464E6"/>
    <w:rsid w:val="00451919"/>
    <w:rsid w:val="0045455A"/>
    <w:rsid w:val="00454BAB"/>
    <w:rsid w:val="00455FE6"/>
    <w:rsid w:val="0045659A"/>
    <w:rsid w:val="00463E79"/>
    <w:rsid w:val="0046410B"/>
    <w:rsid w:val="00471387"/>
    <w:rsid w:val="0047187D"/>
    <w:rsid w:val="00481AE6"/>
    <w:rsid w:val="0049224D"/>
    <w:rsid w:val="00492514"/>
    <w:rsid w:val="00493BE7"/>
    <w:rsid w:val="004A2CFD"/>
    <w:rsid w:val="004A4071"/>
    <w:rsid w:val="004B410F"/>
    <w:rsid w:val="004B47AC"/>
    <w:rsid w:val="004B529C"/>
    <w:rsid w:val="004B5A55"/>
    <w:rsid w:val="004C0729"/>
    <w:rsid w:val="004C6342"/>
    <w:rsid w:val="004C6C58"/>
    <w:rsid w:val="004D2E97"/>
    <w:rsid w:val="004E5EC5"/>
    <w:rsid w:val="004E6AA5"/>
    <w:rsid w:val="00505734"/>
    <w:rsid w:val="005063B8"/>
    <w:rsid w:val="0051006D"/>
    <w:rsid w:val="005111B9"/>
    <w:rsid w:val="00522637"/>
    <w:rsid w:val="00522775"/>
    <w:rsid w:val="00523AE6"/>
    <w:rsid w:val="0053193B"/>
    <w:rsid w:val="005329B3"/>
    <w:rsid w:val="00532FF9"/>
    <w:rsid w:val="005404EE"/>
    <w:rsid w:val="00541637"/>
    <w:rsid w:val="00541DEB"/>
    <w:rsid w:val="005478C0"/>
    <w:rsid w:val="00566D7B"/>
    <w:rsid w:val="0057149A"/>
    <w:rsid w:val="00590B80"/>
    <w:rsid w:val="00593474"/>
    <w:rsid w:val="005A231F"/>
    <w:rsid w:val="005B1959"/>
    <w:rsid w:val="005C526F"/>
    <w:rsid w:val="005C56C3"/>
    <w:rsid w:val="005E41A7"/>
    <w:rsid w:val="00602395"/>
    <w:rsid w:val="00610189"/>
    <w:rsid w:val="00611CBA"/>
    <w:rsid w:val="00615AD6"/>
    <w:rsid w:val="00616909"/>
    <w:rsid w:val="00620E87"/>
    <w:rsid w:val="006222FB"/>
    <w:rsid w:val="00632BCC"/>
    <w:rsid w:val="006330A1"/>
    <w:rsid w:val="006342F8"/>
    <w:rsid w:val="00634445"/>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A1FC3"/>
    <w:rsid w:val="006C4896"/>
    <w:rsid w:val="006C4905"/>
    <w:rsid w:val="006D7488"/>
    <w:rsid w:val="006E409C"/>
    <w:rsid w:val="006E7AC9"/>
    <w:rsid w:val="007038D7"/>
    <w:rsid w:val="00721418"/>
    <w:rsid w:val="00723DC1"/>
    <w:rsid w:val="00726D2C"/>
    <w:rsid w:val="00727207"/>
    <w:rsid w:val="00732FFE"/>
    <w:rsid w:val="00747FD2"/>
    <w:rsid w:val="007504A1"/>
    <w:rsid w:val="0075575B"/>
    <w:rsid w:val="0076666C"/>
    <w:rsid w:val="00771C3F"/>
    <w:rsid w:val="00772D1F"/>
    <w:rsid w:val="00772E5C"/>
    <w:rsid w:val="007733EE"/>
    <w:rsid w:val="00777B38"/>
    <w:rsid w:val="00783EF5"/>
    <w:rsid w:val="00785454"/>
    <w:rsid w:val="00786571"/>
    <w:rsid w:val="0079115C"/>
    <w:rsid w:val="00791AAD"/>
    <w:rsid w:val="00792BAE"/>
    <w:rsid w:val="007A255D"/>
    <w:rsid w:val="007A278D"/>
    <w:rsid w:val="007B7755"/>
    <w:rsid w:val="007C0B7A"/>
    <w:rsid w:val="007C14BE"/>
    <w:rsid w:val="007C3AFA"/>
    <w:rsid w:val="007C4C65"/>
    <w:rsid w:val="007C543B"/>
    <w:rsid w:val="007D5E88"/>
    <w:rsid w:val="007D78A2"/>
    <w:rsid w:val="007E4C0A"/>
    <w:rsid w:val="007E693F"/>
    <w:rsid w:val="007F003D"/>
    <w:rsid w:val="007F056C"/>
    <w:rsid w:val="007F3794"/>
    <w:rsid w:val="007F5997"/>
    <w:rsid w:val="00800124"/>
    <w:rsid w:val="008013F8"/>
    <w:rsid w:val="008144CC"/>
    <w:rsid w:val="00814F9F"/>
    <w:rsid w:val="0081620C"/>
    <w:rsid w:val="00822332"/>
    <w:rsid w:val="00824004"/>
    <w:rsid w:val="0082651A"/>
    <w:rsid w:val="00830404"/>
    <w:rsid w:val="00832D35"/>
    <w:rsid w:val="008413C3"/>
    <w:rsid w:val="0084491A"/>
    <w:rsid w:val="00852395"/>
    <w:rsid w:val="0085692B"/>
    <w:rsid w:val="00866D73"/>
    <w:rsid w:val="008719B0"/>
    <w:rsid w:val="00881AAE"/>
    <w:rsid w:val="00886B8A"/>
    <w:rsid w:val="00894664"/>
    <w:rsid w:val="008C2638"/>
    <w:rsid w:val="008C749C"/>
    <w:rsid w:val="008D0B4F"/>
    <w:rsid w:val="008D2783"/>
    <w:rsid w:val="008D45E1"/>
    <w:rsid w:val="008E14ED"/>
    <w:rsid w:val="008E4F23"/>
    <w:rsid w:val="008E7D1A"/>
    <w:rsid w:val="008F4A14"/>
    <w:rsid w:val="008F50A2"/>
    <w:rsid w:val="00906988"/>
    <w:rsid w:val="00911131"/>
    <w:rsid w:val="00911FE2"/>
    <w:rsid w:val="0091359B"/>
    <w:rsid w:val="009150C4"/>
    <w:rsid w:val="00920B22"/>
    <w:rsid w:val="00925795"/>
    <w:rsid w:val="009262F6"/>
    <w:rsid w:val="009307DA"/>
    <w:rsid w:val="00931CE8"/>
    <w:rsid w:val="0093652E"/>
    <w:rsid w:val="00936B58"/>
    <w:rsid w:val="0094474C"/>
    <w:rsid w:val="00946429"/>
    <w:rsid w:val="00946B66"/>
    <w:rsid w:val="00954231"/>
    <w:rsid w:val="00961056"/>
    <w:rsid w:val="009623CF"/>
    <w:rsid w:val="00965DB6"/>
    <w:rsid w:val="00970AB9"/>
    <w:rsid w:val="009726D3"/>
    <w:rsid w:val="00984D30"/>
    <w:rsid w:val="00985F5D"/>
    <w:rsid w:val="00990A92"/>
    <w:rsid w:val="009B31FE"/>
    <w:rsid w:val="009D467D"/>
    <w:rsid w:val="009D4B13"/>
    <w:rsid w:val="009D6078"/>
    <w:rsid w:val="009D7D9F"/>
    <w:rsid w:val="009E3A08"/>
    <w:rsid w:val="009E48FD"/>
    <w:rsid w:val="009F2109"/>
    <w:rsid w:val="009F3D79"/>
    <w:rsid w:val="009F5DD0"/>
    <w:rsid w:val="00A037C8"/>
    <w:rsid w:val="00A03C1D"/>
    <w:rsid w:val="00A044F3"/>
    <w:rsid w:val="00A13AA8"/>
    <w:rsid w:val="00A30A76"/>
    <w:rsid w:val="00A31E25"/>
    <w:rsid w:val="00A41BC7"/>
    <w:rsid w:val="00A43C79"/>
    <w:rsid w:val="00A45A12"/>
    <w:rsid w:val="00A52D8C"/>
    <w:rsid w:val="00A55D79"/>
    <w:rsid w:val="00A563F9"/>
    <w:rsid w:val="00A60983"/>
    <w:rsid w:val="00A65C7E"/>
    <w:rsid w:val="00A85886"/>
    <w:rsid w:val="00A91E0C"/>
    <w:rsid w:val="00A971E4"/>
    <w:rsid w:val="00AA14AA"/>
    <w:rsid w:val="00AA4E77"/>
    <w:rsid w:val="00AA75C0"/>
    <w:rsid w:val="00AB3205"/>
    <w:rsid w:val="00AC21DD"/>
    <w:rsid w:val="00AC6A30"/>
    <w:rsid w:val="00AD4016"/>
    <w:rsid w:val="00AE0F6D"/>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56EB6"/>
    <w:rsid w:val="00B636AC"/>
    <w:rsid w:val="00B63B50"/>
    <w:rsid w:val="00B641C7"/>
    <w:rsid w:val="00B66E68"/>
    <w:rsid w:val="00B671AB"/>
    <w:rsid w:val="00B72739"/>
    <w:rsid w:val="00B72BD7"/>
    <w:rsid w:val="00B72E70"/>
    <w:rsid w:val="00B8186E"/>
    <w:rsid w:val="00B84881"/>
    <w:rsid w:val="00B9131D"/>
    <w:rsid w:val="00B951A6"/>
    <w:rsid w:val="00BA3F23"/>
    <w:rsid w:val="00BA5837"/>
    <w:rsid w:val="00BA64D1"/>
    <w:rsid w:val="00BB231E"/>
    <w:rsid w:val="00BB4283"/>
    <w:rsid w:val="00BB6266"/>
    <w:rsid w:val="00BB75E7"/>
    <w:rsid w:val="00BD1545"/>
    <w:rsid w:val="00BD34CF"/>
    <w:rsid w:val="00BD6216"/>
    <w:rsid w:val="00BE04D9"/>
    <w:rsid w:val="00BE2579"/>
    <w:rsid w:val="00BF22A5"/>
    <w:rsid w:val="00BF4903"/>
    <w:rsid w:val="00C00F20"/>
    <w:rsid w:val="00C030E4"/>
    <w:rsid w:val="00C0322A"/>
    <w:rsid w:val="00C03A63"/>
    <w:rsid w:val="00C03F53"/>
    <w:rsid w:val="00C247D2"/>
    <w:rsid w:val="00C3192C"/>
    <w:rsid w:val="00C34C84"/>
    <w:rsid w:val="00C365A7"/>
    <w:rsid w:val="00C43E1D"/>
    <w:rsid w:val="00C43E1E"/>
    <w:rsid w:val="00C46552"/>
    <w:rsid w:val="00C54D2D"/>
    <w:rsid w:val="00C6575D"/>
    <w:rsid w:val="00C65E6F"/>
    <w:rsid w:val="00C749D0"/>
    <w:rsid w:val="00C81DA0"/>
    <w:rsid w:val="00C83057"/>
    <w:rsid w:val="00C90B10"/>
    <w:rsid w:val="00C91866"/>
    <w:rsid w:val="00C94DBB"/>
    <w:rsid w:val="00CA2719"/>
    <w:rsid w:val="00CA4586"/>
    <w:rsid w:val="00CA4C3B"/>
    <w:rsid w:val="00CB15E9"/>
    <w:rsid w:val="00CC3D17"/>
    <w:rsid w:val="00CD2142"/>
    <w:rsid w:val="00CD60F4"/>
    <w:rsid w:val="00CD770C"/>
    <w:rsid w:val="00CE0C7D"/>
    <w:rsid w:val="00CE5109"/>
    <w:rsid w:val="00CF4FFF"/>
    <w:rsid w:val="00CF575D"/>
    <w:rsid w:val="00D02547"/>
    <w:rsid w:val="00D10620"/>
    <w:rsid w:val="00D127E1"/>
    <w:rsid w:val="00D16D06"/>
    <w:rsid w:val="00D26C5C"/>
    <w:rsid w:val="00D32905"/>
    <w:rsid w:val="00D42851"/>
    <w:rsid w:val="00D5403B"/>
    <w:rsid w:val="00D56158"/>
    <w:rsid w:val="00D64C10"/>
    <w:rsid w:val="00D71FDF"/>
    <w:rsid w:val="00D76261"/>
    <w:rsid w:val="00D76DDE"/>
    <w:rsid w:val="00D86B63"/>
    <w:rsid w:val="00D939E1"/>
    <w:rsid w:val="00D97E17"/>
    <w:rsid w:val="00DA74D1"/>
    <w:rsid w:val="00DB0036"/>
    <w:rsid w:val="00DB0BC7"/>
    <w:rsid w:val="00DC041F"/>
    <w:rsid w:val="00DC1250"/>
    <w:rsid w:val="00DC2201"/>
    <w:rsid w:val="00DD7A7D"/>
    <w:rsid w:val="00DE4D49"/>
    <w:rsid w:val="00DF09D9"/>
    <w:rsid w:val="00DF19B3"/>
    <w:rsid w:val="00DF3981"/>
    <w:rsid w:val="00DF3F9F"/>
    <w:rsid w:val="00DF5A57"/>
    <w:rsid w:val="00DF7F87"/>
    <w:rsid w:val="00E06CFB"/>
    <w:rsid w:val="00E16B99"/>
    <w:rsid w:val="00E21B28"/>
    <w:rsid w:val="00E22DDD"/>
    <w:rsid w:val="00E25F69"/>
    <w:rsid w:val="00E269FB"/>
    <w:rsid w:val="00E34880"/>
    <w:rsid w:val="00E41124"/>
    <w:rsid w:val="00E4196A"/>
    <w:rsid w:val="00E4372F"/>
    <w:rsid w:val="00E51FB9"/>
    <w:rsid w:val="00E52EAF"/>
    <w:rsid w:val="00E531A8"/>
    <w:rsid w:val="00E54246"/>
    <w:rsid w:val="00E65575"/>
    <w:rsid w:val="00E662A2"/>
    <w:rsid w:val="00E725CD"/>
    <w:rsid w:val="00E738A0"/>
    <w:rsid w:val="00E73C3F"/>
    <w:rsid w:val="00E779B1"/>
    <w:rsid w:val="00E8599F"/>
    <w:rsid w:val="00E87439"/>
    <w:rsid w:val="00E957A4"/>
    <w:rsid w:val="00EA09AF"/>
    <w:rsid w:val="00EA1891"/>
    <w:rsid w:val="00EA2594"/>
    <w:rsid w:val="00EA4ABE"/>
    <w:rsid w:val="00EA60A4"/>
    <w:rsid w:val="00EB28AA"/>
    <w:rsid w:val="00EB781E"/>
    <w:rsid w:val="00EC1C92"/>
    <w:rsid w:val="00EC5304"/>
    <w:rsid w:val="00ED1EDB"/>
    <w:rsid w:val="00ED2D9D"/>
    <w:rsid w:val="00EE14B3"/>
    <w:rsid w:val="00EE20EE"/>
    <w:rsid w:val="00EE2135"/>
    <w:rsid w:val="00EE26F8"/>
    <w:rsid w:val="00EE2EFD"/>
    <w:rsid w:val="00EF4CBC"/>
    <w:rsid w:val="00EF6365"/>
    <w:rsid w:val="00EF650E"/>
    <w:rsid w:val="00F00281"/>
    <w:rsid w:val="00F05EDD"/>
    <w:rsid w:val="00F06705"/>
    <w:rsid w:val="00F06F2B"/>
    <w:rsid w:val="00F140D3"/>
    <w:rsid w:val="00F251B6"/>
    <w:rsid w:val="00F272E8"/>
    <w:rsid w:val="00F31042"/>
    <w:rsid w:val="00F332DC"/>
    <w:rsid w:val="00F34002"/>
    <w:rsid w:val="00F40B23"/>
    <w:rsid w:val="00F439CF"/>
    <w:rsid w:val="00F554DB"/>
    <w:rsid w:val="00F6384C"/>
    <w:rsid w:val="00F650CD"/>
    <w:rsid w:val="00F66262"/>
    <w:rsid w:val="00F66E70"/>
    <w:rsid w:val="00F803AC"/>
    <w:rsid w:val="00F9196C"/>
    <w:rsid w:val="00F930DF"/>
    <w:rsid w:val="00F9757F"/>
    <w:rsid w:val="00FA1407"/>
    <w:rsid w:val="00FA618D"/>
    <w:rsid w:val="00FC0384"/>
    <w:rsid w:val="00FC39F9"/>
    <w:rsid w:val="00FC5DCD"/>
    <w:rsid w:val="00FC6C48"/>
    <w:rsid w:val="00FE0BF0"/>
    <w:rsid w:val="00FE0FC7"/>
    <w:rsid w:val="00FE541C"/>
    <w:rsid w:val="00FF631D"/>
    <w:rsid w:val="00FF6FF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091305-5FE3-4854-8804-710F1595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customStyle="1" w:styleId="Standard">
    <w:name w:val="Standard"/>
    <w:rsid w:val="00EE26F8"/>
    <w:pPr>
      <w:suppressAutoHyphens/>
      <w:autoSpaceDN w:val="0"/>
      <w:spacing w:after="200" w:line="276" w:lineRule="auto"/>
      <w:textAlignment w:val="baseline"/>
    </w:pPr>
    <w:rPr>
      <w:rFonts w:ascii="Calibri" w:eastAsia="Calibri" w:hAnsi="Calibri" w:cs="Times New Roman"/>
      <w:kern w:val="3"/>
      <w:sz w:val="22"/>
      <w:szCs w:val="22"/>
      <w:lang w:val="es-ES" w:eastAsia="zh-CN"/>
    </w:rPr>
  </w:style>
  <w:style w:type="paragraph" w:customStyle="1" w:styleId="Textbody">
    <w:name w:val="Text body"/>
    <w:basedOn w:val="Standard"/>
    <w:rsid w:val="006222FB"/>
    <w:pPr>
      <w:spacing w:after="140" w:line="288" w:lineRule="auto"/>
    </w:pPr>
  </w:style>
  <w:style w:type="paragraph" w:styleId="Puesto">
    <w:name w:val="Title"/>
    <w:basedOn w:val="Standard"/>
    <w:link w:val="PuestoCar"/>
    <w:rsid w:val="006222FB"/>
    <w:pPr>
      <w:suppressAutoHyphens w:val="0"/>
      <w:spacing w:before="280" w:after="280" w:line="240" w:lineRule="auto"/>
    </w:pPr>
    <w:rPr>
      <w:rFonts w:ascii="Times New Roman" w:eastAsia="Times New Roman" w:hAnsi="Times New Roman"/>
      <w:sz w:val="24"/>
      <w:szCs w:val="24"/>
    </w:rPr>
  </w:style>
  <w:style w:type="character" w:customStyle="1" w:styleId="PuestoCar">
    <w:name w:val="Puesto Car"/>
    <w:basedOn w:val="Fuentedeprrafopredeter"/>
    <w:link w:val="Puesto"/>
    <w:rsid w:val="006222FB"/>
    <w:rPr>
      <w:rFonts w:ascii="Times New Roman" w:eastAsia="Times New Roman" w:hAnsi="Times New Roman" w:cs="Times New Roman"/>
      <w:kern w:val="3"/>
      <w:lang w:val="es-ES" w:eastAsia="zh-CN"/>
    </w:rPr>
  </w:style>
  <w:style w:type="paragraph" w:customStyle="1" w:styleId="author">
    <w:name w:val="author"/>
    <w:basedOn w:val="Standard"/>
    <w:rsid w:val="006222FB"/>
    <w:pPr>
      <w:suppressAutoHyphens w:val="0"/>
      <w:spacing w:before="280" w:after="280" w:line="240" w:lineRule="auto"/>
    </w:pPr>
    <w:rPr>
      <w:rFonts w:ascii="Times New Roman" w:eastAsia="Times New Roman" w:hAnsi="Times New Roman"/>
      <w:sz w:val="24"/>
      <w:szCs w:val="24"/>
    </w:rPr>
  </w:style>
  <w:style w:type="paragraph" w:customStyle="1" w:styleId="position">
    <w:name w:val="position"/>
    <w:basedOn w:val="Standard"/>
    <w:rsid w:val="006222FB"/>
    <w:pPr>
      <w:suppressAutoHyphens w:val="0"/>
      <w:spacing w:before="280" w:after="280" w:line="240" w:lineRule="auto"/>
    </w:pPr>
    <w:rPr>
      <w:rFonts w:ascii="Times New Roman" w:eastAsia="Times New Roman" w:hAnsi="Times New Roman"/>
      <w:sz w:val="24"/>
      <w:szCs w:val="24"/>
    </w:rPr>
  </w:style>
  <w:style w:type="paragraph" w:styleId="HTMLconformatoprevio">
    <w:name w:val="HTML Preformatted"/>
    <w:basedOn w:val="Standard"/>
    <w:link w:val="HTMLconformatoprevioCar"/>
    <w:rsid w:val="0062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rsid w:val="006222FB"/>
    <w:rPr>
      <w:rFonts w:ascii="Courier New" w:eastAsia="Times New Roman" w:hAnsi="Courier New" w:cs="Courier New"/>
      <w:kern w:val="3"/>
      <w:sz w:val="20"/>
      <w:szCs w:val="20"/>
      <w:lang w:val="es-ES" w:eastAsia="zh-CN"/>
    </w:rPr>
  </w:style>
  <w:style w:type="paragraph" w:customStyle="1" w:styleId="DecimalAligned">
    <w:name w:val="Decimal Aligned"/>
    <w:basedOn w:val="Normal"/>
    <w:rsid w:val="005478C0"/>
    <w:pPr>
      <w:tabs>
        <w:tab w:val="decimal" w:pos="360"/>
      </w:tabs>
      <w:autoSpaceDN w:val="0"/>
      <w:spacing w:after="200" w:line="276" w:lineRule="auto"/>
      <w:jc w:val="left"/>
    </w:pPr>
    <w:rPr>
      <w:rFonts w:ascii="Calibri" w:eastAsia="Times New Roman" w:hAnsi="Calibri" w:cs="Times New Roman"/>
      <w:sz w:val="22"/>
      <w:szCs w:val="22"/>
      <w:lang w:val="es-ES" w:eastAsia="es-ES"/>
    </w:rPr>
  </w:style>
  <w:style w:type="character" w:styleId="nfasissutil">
    <w:name w:val="Subtle Emphasis"/>
    <w:basedOn w:val="Fuentedeprrafopredeter"/>
    <w:rsid w:val="007F003D"/>
    <w:rPr>
      <w:i/>
      <w:iCs/>
    </w:rPr>
  </w:style>
  <w:style w:type="character" w:styleId="Hipervnculovisitado">
    <w:name w:val="FollowedHyperlink"/>
    <w:basedOn w:val="Fuentedeprrafopredeter"/>
    <w:unhideWhenUsed/>
    <w:rsid w:val="00D97E17"/>
    <w:rPr>
      <w:color w:val="800080" w:themeColor="followedHyperlink"/>
      <w:u w:val="single"/>
    </w:rPr>
  </w:style>
  <w:style w:type="character" w:customStyle="1" w:styleId="doilink">
    <w:name w:val="doi_link"/>
    <w:basedOn w:val="Fuentedeprrafopredeter"/>
    <w:rsid w:val="0094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2798">
      <w:bodyDiv w:val="1"/>
      <w:marLeft w:val="0"/>
      <w:marRight w:val="0"/>
      <w:marTop w:val="0"/>
      <w:marBottom w:val="0"/>
      <w:divBdr>
        <w:top w:val="none" w:sz="0" w:space="0" w:color="auto"/>
        <w:left w:val="none" w:sz="0" w:space="0" w:color="auto"/>
        <w:bottom w:val="none" w:sz="0" w:space="0" w:color="auto"/>
        <w:right w:val="none" w:sz="0" w:space="0" w:color="auto"/>
      </w:divBdr>
    </w:div>
    <w:div w:id="51730787">
      <w:bodyDiv w:val="1"/>
      <w:marLeft w:val="0"/>
      <w:marRight w:val="0"/>
      <w:marTop w:val="0"/>
      <w:marBottom w:val="0"/>
      <w:divBdr>
        <w:top w:val="none" w:sz="0" w:space="0" w:color="auto"/>
        <w:left w:val="none" w:sz="0" w:space="0" w:color="auto"/>
        <w:bottom w:val="none" w:sz="0" w:space="0" w:color="auto"/>
        <w:right w:val="none" w:sz="0" w:space="0" w:color="auto"/>
      </w:divBdr>
    </w:div>
    <w:div w:id="190843478">
      <w:bodyDiv w:val="1"/>
      <w:marLeft w:val="0"/>
      <w:marRight w:val="0"/>
      <w:marTop w:val="0"/>
      <w:marBottom w:val="0"/>
      <w:divBdr>
        <w:top w:val="none" w:sz="0" w:space="0" w:color="auto"/>
        <w:left w:val="none" w:sz="0" w:space="0" w:color="auto"/>
        <w:bottom w:val="none" w:sz="0" w:space="0" w:color="auto"/>
        <w:right w:val="none" w:sz="0" w:space="0" w:color="auto"/>
      </w:divBdr>
    </w:div>
    <w:div w:id="702823364">
      <w:bodyDiv w:val="1"/>
      <w:marLeft w:val="0"/>
      <w:marRight w:val="0"/>
      <w:marTop w:val="0"/>
      <w:marBottom w:val="0"/>
      <w:divBdr>
        <w:top w:val="none" w:sz="0" w:space="0" w:color="auto"/>
        <w:left w:val="none" w:sz="0" w:space="0" w:color="auto"/>
        <w:bottom w:val="none" w:sz="0" w:space="0" w:color="auto"/>
        <w:right w:val="none" w:sz="0" w:space="0" w:color="auto"/>
      </w:divBdr>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388609006">
      <w:bodyDiv w:val="1"/>
      <w:marLeft w:val="0"/>
      <w:marRight w:val="0"/>
      <w:marTop w:val="0"/>
      <w:marBottom w:val="0"/>
      <w:divBdr>
        <w:top w:val="none" w:sz="0" w:space="0" w:color="auto"/>
        <w:left w:val="none" w:sz="0" w:space="0" w:color="auto"/>
        <w:bottom w:val="none" w:sz="0" w:space="0" w:color="auto"/>
        <w:right w:val="none" w:sz="0" w:space="0" w:color="auto"/>
      </w:divBdr>
    </w:div>
    <w:div w:id="154254625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775125046">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37132320">
      <w:bodyDiv w:val="1"/>
      <w:marLeft w:val="0"/>
      <w:marRight w:val="0"/>
      <w:marTop w:val="0"/>
      <w:marBottom w:val="0"/>
      <w:divBdr>
        <w:top w:val="none" w:sz="0" w:space="0" w:color="auto"/>
        <w:left w:val="none" w:sz="0" w:space="0" w:color="auto"/>
        <w:bottom w:val="none" w:sz="0" w:space="0" w:color="auto"/>
        <w:right w:val="none" w:sz="0" w:space="0" w:color="auto"/>
      </w:divBdr>
    </w:div>
    <w:div w:id="1962565645">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es-sociologia.com/representaciones-y-expresiones-de-genero-en-los-libros-de-texto-de-ed/congress-papers/2319/" TargetMode="External"/><Relationship Id="rId18" Type="http://schemas.openxmlformats.org/officeDocument/2006/relationships/hyperlink" Target="http://www.mecd.gob.es/dctm/revista-de-educacion/articulos363/re36312.pdf?documentId=0901e72b817fcfba" TargetMode="External"/><Relationship Id="rId26" Type="http://schemas.openxmlformats.org/officeDocument/2006/relationships/hyperlink" Target="http://dx.doi.org/10.15366/tp2016.27.003" TargetMode="External"/><Relationship Id="rId3" Type="http://schemas.openxmlformats.org/officeDocument/2006/relationships/settings" Target="settings.xml"/><Relationship Id="rId21" Type="http://schemas.openxmlformats.org/officeDocument/2006/relationships/hyperlink" Target="http://www.scielo.org.mx/scielo.php?script=sci_arttext&amp;pid=S0185-26982011000100008%20"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researchgate.net/publication/227113327_Preservice_elementary_teachers'_growth_in_knowledge_of_models_in_a_Science_Capstone_course" TargetMode="External"/><Relationship Id="rId25" Type="http://schemas.openxmlformats.org/officeDocument/2006/relationships/hyperlink" Target="DOI:%2010498/%20%20http://hdl.handle.net/10498/%20http://reuredc.uca.es" TargetMode="External"/><Relationship Id="rId2" Type="http://schemas.openxmlformats.org/officeDocument/2006/relationships/styles" Target="styles.xml"/><Relationship Id="rId16" Type="http://schemas.openxmlformats.org/officeDocument/2006/relationships/hyperlink" Target="https://ojs.uv.es/index.php/dces/article/view/12193/pdf" TargetMode="External"/><Relationship Id="rId20" Type="http://schemas.openxmlformats.org/officeDocument/2006/relationships/hyperlink" Target="https://www.fecyt.es/es/publicacion/mujer-y-ciencia-la-situacion-de-las-mujeres-investigadoras-en-el-sistema-espanol-d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hdl.handle.net/10498/" TargetMode="External"/><Relationship Id="rId5" Type="http://schemas.openxmlformats.org/officeDocument/2006/relationships/footnotes" Target="footnotes.xml"/><Relationship Id="rId15" Type="http://schemas.openxmlformats.org/officeDocument/2006/relationships/hyperlink" Target="https://dialnet.unirioja.es/servlet/editor?codigo=1141" TargetMode="External"/><Relationship Id="rId23" Type="http://schemas.openxmlformats.org/officeDocument/2006/relationships/hyperlink" Target="https://www.researchgate.net/publication/303245221_APRENDER_A_ENSENAR_LA_CONSTITUCION_DE_LA_IDENTIDAD_DEL_PROFESOR_EN_LA_EDUCACION_INFANTIL_Y_PRIMARIA"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www.tandfonline.com/doi/abs/10.1174/11356401280284565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ialnet.unirioja.es/servlet/autor?codigo=1476000" TargetMode="External"/><Relationship Id="rId22" Type="http://schemas.openxmlformats.org/officeDocument/2006/relationships/hyperlink" Target="https://www.researchgate.net/publication/228654521_Ensenanza_y_aprendizaje_del_concepto_de_modelo_cientifico_a_traves_de_analogia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s\AppData\Local\Packages\Microsoft.MicrosoftEdge_8wekyb3d8bbwe\TempState\Downloads\PlantillaDef%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PlantillaDef (3)</Template>
  <TotalTime>1</TotalTime>
  <Pages>14</Pages>
  <Words>7107</Words>
  <Characters>39094</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mulero</dc:creator>
  <cp:keywords/>
  <dc:description/>
  <cp:lastModifiedBy>Marisa mulero</cp:lastModifiedBy>
  <cp:revision>2</cp:revision>
  <cp:lastPrinted>2012-01-20T17:48:00Z</cp:lastPrinted>
  <dcterms:created xsi:type="dcterms:W3CDTF">2019-05-04T18:51:00Z</dcterms:created>
  <dcterms:modified xsi:type="dcterms:W3CDTF">2019-05-04T18:51:00Z</dcterms:modified>
</cp:coreProperties>
</file>