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2819F" w14:textId="1CEDF874" w:rsidR="001B14E9" w:rsidRPr="001B14E9" w:rsidRDefault="001B14E9" w:rsidP="001B14E9">
      <w:pPr>
        <w:spacing w:before="340" w:after="340" w:line="240" w:lineRule="auto"/>
        <w:jc w:val="center"/>
        <w:rPr>
          <w:rFonts w:ascii="Cambria" w:eastAsia="MS Mincho" w:hAnsi="Cambria" w:cs="Calibri Light"/>
          <w:b/>
          <w:noProof/>
          <w:sz w:val="34"/>
          <w:szCs w:val="24"/>
          <w:lang w:val="es-ES_tradnl"/>
        </w:rPr>
      </w:pPr>
      <w:r w:rsidRPr="001B14E9">
        <w:rPr>
          <w:rFonts w:ascii="Cambria" w:eastAsia="MS Mincho" w:hAnsi="Cambria" w:cs="Calibri Light"/>
          <w:b/>
          <w:noProof/>
          <w:sz w:val="34"/>
          <w:szCs w:val="24"/>
          <w:lang w:val="es-ES" w:eastAsia="es-ES"/>
        </w:rPr>
        <w:drawing>
          <wp:anchor distT="30480" distB="115697" distL="114300" distR="114300" simplePos="0" relativeHeight="251660288" behindDoc="0" locked="0" layoutInCell="1" allowOverlap="1" wp14:anchorId="7CDB0DEF" wp14:editId="7AB29171">
            <wp:simplePos x="0" y="0"/>
            <wp:positionH relativeFrom="column">
              <wp:posOffset>57785</wp:posOffset>
            </wp:positionH>
            <wp:positionV relativeFrom="paragraph">
              <wp:posOffset>63500</wp:posOffset>
            </wp:positionV>
            <wp:extent cx="1276350" cy="1694688"/>
            <wp:effectExtent l="38100" t="76200" r="0" b="13462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7" cstate="print">
                      <a:extLst>
                        <a:ext uri="{28A0092B-C50C-407E-A947-70E740481C1C}">
                          <a14:useLocalDpi xmlns:a14="http://schemas.microsoft.com/office/drawing/2010/main" val="0"/>
                        </a:ext>
                      </a:extLst>
                    </a:blip>
                    <a:srcRect l="33902" t="15804" r="32514" b="4897"/>
                    <a:stretch/>
                  </pic:blipFill>
                  <pic:spPr bwMode="auto">
                    <a:xfrm>
                      <a:off x="0" y="0"/>
                      <a:ext cx="1276350" cy="1694180"/>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1C1C">
        <w:rPr>
          <w:rFonts w:ascii="Cambria" w:eastAsia="MS Mincho" w:hAnsi="Cambria" w:cs="Calibri Light"/>
          <w:b/>
          <w:noProof/>
          <w:sz w:val="34"/>
          <w:szCs w:val="24"/>
          <w:lang w:val="es-ES_tradnl"/>
        </w:rPr>
        <w:t>E</w:t>
      </w:r>
      <w:r w:rsidRPr="001B14E9">
        <w:rPr>
          <w:rFonts w:ascii="Cambria" w:eastAsia="MS Mincho" w:hAnsi="Cambria" w:cs="Calibri Light"/>
          <w:b/>
          <w:noProof/>
          <w:sz w:val="34"/>
          <w:szCs w:val="24"/>
          <w:lang w:val="es-ES_tradnl"/>
        </w:rPr>
        <w:t xml:space="preserve">xperiencia de reflexión </w:t>
      </w:r>
      <w:r w:rsidR="00200800">
        <w:rPr>
          <w:rFonts w:ascii="Cambria" w:eastAsia="MS Mincho" w:hAnsi="Cambria" w:cs="Calibri Light"/>
          <w:b/>
          <w:noProof/>
          <w:sz w:val="34"/>
          <w:szCs w:val="24"/>
          <w:lang w:val="es-ES_tradnl"/>
        </w:rPr>
        <w:t xml:space="preserve">con un </w:t>
      </w:r>
      <w:r w:rsidRPr="001B14E9">
        <w:rPr>
          <w:rFonts w:ascii="Cambria" w:eastAsia="MS Mincho" w:hAnsi="Cambria" w:cs="Calibri Light"/>
          <w:b/>
          <w:noProof/>
          <w:sz w:val="34"/>
          <w:szCs w:val="24"/>
          <w:lang w:val="es-ES_tradnl"/>
        </w:rPr>
        <w:t>profesor de biología chileno</w:t>
      </w:r>
      <w:r w:rsidR="00200800">
        <w:rPr>
          <w:rFonts w:ascii="Cambria" w:eastAsia="MS Mincho" w:hAnsi="Cambria" w:cs="Calibri Light"/>
          <w:b/>
          <w:noProof/>
          <w:sz w:val="34"/>
          <w:szCs w:val="24"/>
          <w:lang w:val="es-ES_tradnl"/>
        </w:rPr>
        <w:t xml:space="preserve"> acerca de su práctica de enseñanza</w:t>
      </w:r>
    </w:p>
    <w:p w14:paraId="7AD38607" w14:textId="71B7052C" w:rsidR="001B14E9" w:rsidRPr="001B14E9" w:rsidRDefault="00191C1C" w:rsidP="001B14E9">
      <w:pPr>
        <w:spacing w:before="340" w:after="340" w:line="240" w:lineRule="auto"/>
        <w:jc w:val="center"/>
        <w:rPr>
          <w:rFonts w:ascii="Cambria" w:eastAsia="MS Mincho" w:hAnsi="Cambria" w:cs="Calibri Light"/>
          <w:b/>
          <w:noProof/>
          <w:color w:val="808080"/>
          <w:sz w:val="34"/>
          <w:szCs w:val="24"/>
          <w:lang w:val="es-ES"/>
        </w:rPr>
      </w:pPr>
      <w:r>
        <w:rPr>
          <w:rFonts w:ascii="Cambria" w:eastAsia="MS Mincho" w:hAnsi="Cambria" w:cs="Calibri Light"/>
          <w:b/>
          <w:noProof/>
          <w:color w:val="808080"/>
          <w:sz w:val="34"/>
          <w:szCs w:val="24"/>
          <w:lang w:val="es-ES"/>
        </w:rPr>
        <w:t>E</w:t>
      </w:r>
      <w:r w:rsidR="001B14E9" w:rsidRPr="001B14E9">
        <w:rPr>
          <w:rFonts w:ascii="Cambria" w:eastAsia="MS Mincho" w:hAnsi="Cambria" w:cs="Calibri Light"/>
          <w:b/>
          <w:noProof/>
          <w:color w:val="808080"/>
          <w:sz w:val="34"/>
          <w:szCs w:val="24"/>
          <w:lang w:val="es-ES"/>
        </w:rPr>
        <w:t xml:space="preserve">xperience of reflection </w:t>
      </w:r>
      <w:r w:rsidR="00200800">
        <w:rPr>
          <w:rFonts w:ascii="Cambria" w:eastAsia="MS Mincho" w:hAnsi="Cambria" w:cs="Calibri Light"/>
          <w:b/>
          <w:noProof/>
          <w:color w:val="808080"/>
          <w:sz w:val="34"/>
          <w:szCs w:val="24"/>
          <w:lang w:val="es-ES"/>
        </w:rPr>
        <w:t xml:space="preserve">with a </w:t>
      </w:r>
      <w:r>
        <w:rPr>
          <w:rFonts w:ascii="Cambria" w:eastAsia="MS Mincho" w:hAnsi="Cambria" w:cs="Calibri Light"/>
          <w:b/>
          <w:noProof/>
          <w:color w:val="808080"/>
          <w:sz w:val="34"/>
          <w:szCs w:val="24"/>
          <w:lang w:val="es-ES"/>
        </w:rPr>
        <w:t xml:space="preserve">chilean </w:t>
      </w:r>
      <w:r w:rsidR="00200800">
        <w:rPr>
          <w:rFonts w:ascii="Cambria" w:eastAsia="MS Mincho" w:hAnsi="Cambria" w:cs="Calibri Light"/>
          <w:b/>
          <w:noProof/>
          <w:color w:val="808080"/>
          <w:sz w:val="34"/>
          <w:szCs w:val="24"/>
          <w:lang w:val="es-ES"/>
        </w:rPr>
        <w:t xml:space="preserve">biology teacher about his teaching </w:t>
      </w:r>
      <w:r w:rsidR="001B14E9" w:rsidRPr="001B14E9">
        <w:rPr>
          <w:rFonts w:ascii="Cambria" w:eastAsia="MS Mincho" w:hAnsi="Cambria" w:cs="Calibri Light"/>
          <w:b/>
          <w:noProof/>
          <w:color w:val="808080"/>
          <w:sz w:val="34"/>
          <w:szCs w:val="24"/>
          <w:lang w:val="es-ES"/>
        </w:rPr>
        <w:t xml:space="preserve">practice </w:t>
      </w:r>
    </w:p>
    <w:p w14:paraId="1FC9AF82" w14:textId="77777777" w:rsidR="001B14E9" w:rsidRPr="001B14E9" w:rsidRDefault="001B14E9" w:rsidP="001B14E9">
      <w:pPr>
        <w:spacing w:after="0" w:line="240" w:lineRule="auto"/>
        <w:jc w:val="right"/>
        <w:rPr>
          <w:rFonts w:ascii="Cambria" w:eastAsia="MS Mincho" w:hAnsi="Cambria" w:cs="Calibri Light"/>
          <w:b/>
          <w:i/>
          <w:noProof/>
          <w:color w:val="000000"/>
          <w:szCs w:val="20"/>
          <w:shd w:val="clear" w:color="auto" w:fill="FFFFFF"/>
          <w:lang w:val="es-ES_tradnl"/>
        </w:rPr>
      </w:pPr>
      <w:r w:rsidRPr="001B14E9">
        <w:rPr>
          <w:rFonts w:ascii="Cambria" w:eastAsia="MS Mincho" w:hAnsi="Cambria" w:cs="Calibri Light"/>
          <w:i/>
          <w:noProof/>
          <w:color w:val="000000"/>
          <w:szCs w:val="20"/>
          <w:highlight w:val="lightGray"/>
          <w:lang w:val="es-ES_tradnl"/>
        </w:rPr>
        <w:t xml:space="preserve">DOI: </w:t>
      </w:r>
      <w:r w:rsidRPr="001B14E9">
        <w:rPr>
          <w:rFonts w:ascii="Cambria" w:eastAsia="MS Mincho" w:hAnsi="Cambria" w:cs="Calibri Light"/>
          <w:i/>
          <w:noProof/>
          <w:color w:val="000000"/>
          <w:szCs w:val="20"/>
          <w:highlight w:val="lightGray"/>
          <w:shd w:val="clear" w:color="auto" w:fill="FFFFFF"/>
          <w:lang w:val="es-ES_tradnl"/>
        </w:rPr>
        <w:t>10.7203/DCES.XX.XXXXX</w:t>
      </w:r>
    </w:p>
    <w:p w14:paraId="175ED689" w14:textId="77777777" w:rsidR="001B14E9" w:rsidRPr="001B14E9" w:rsidRDefault="001B14E9" w:rsidP="001B14E9">
      <w:pPr>
        <w:spacing w:after="0" w:line="240" w:lineRule="auto"/>
        <w:jc w:val="center"/>
        <w:rPr>
          <w:rFonts w:ascii="Times New Roman" w:eastAsia="MS Mincho" w:hAnsi="Times New Roman" w:cs="Times New Roman"/>
          <w:b/>
          <w:sz w:val="24"/>
          <w:szCs w:val="24"/>
          <w:lang w:val="es-ES_tradnl"/>
        </w:rPr>
      </w:pPr>
      <w:r w:rsidRPr="001B14E9">
        <w:rPr>
          <w:rFonts w:ascii="Times New Roman" w:eastAsia="MS Mincho" w:hAnsi="Times New Roman" w:cs="Times New Roman"/>
          <w:b/>
          <w:sz w:val="24"/>
          <w:szCs w:val="24"/>
          <w:lang w:val="es-ES_tradnl"/>
        </w:rPr>
        <w:t>Eduardo Ravanal Moreno</w:t>
      </w:r>
    </w:p>
    <w:p w14:paraId="2C59041D" w14:textId="77777777" w:rsidR="001B14E9" w:rsidRPr="001B14E9" w:rsidRDefault="001B14E9" w:rsidP="001B14E9">
      <w:pPr>
        <w:spacing w:after="0" w:line="240" w:lineRule="auto"/>
        <w:jc w:val="center"/>
        <w:rPr>
          <w:rFonts w:ascii="Times New Roman" w:eastAsia="MS Mincho" w:hAnsi="Times New Roman" w:cs="Times New Roman"/>
          <w:sz w:val="24"/>
          <w:szCs w:val="24"/>
          <w:lang w:val="es-ES_tradnl"/>
        </w:rPr>
      </w:pPr>
      <w:r w:rsidRPr="001B14E9">
        <w:rPr>
          <w:rFonts w:ascii="Times New Roman" w:eastAsia="MS Mincho" w:hAnsi="Times New Roman" w:cs="Times New Roman"/>
          <w:i/>
          <w:sz w:val="24"/>
          <w:szCs w:val="24"/>
          <w:lang w:val="es-ES_tradnl"/>
        </w:rPr>
        <w:t xml:space="preserve">Universidad Academia de Humanismo Cristiano, </w:t>
      </w:r>
      <w:r w:rsidRPr="001B14E9">
        <w:rPr>
          <w:rFonts w:ascii="Times New Roman" w:eastAsia="MS Mincho" w:hAnsi="Times New Roman" w:cs="Times New Roman"/>
          <w:sz w:val="24"/>
          <w:szCs w:val="24"/>
          <w:lang w:val="es-ES_tradnl"/>
        </w:rPr>
        <w:t>eravanal@academia.cl</w:t>
      </w:r>
    </w:p>
    <w:p w14:paraId="6DFF84CE" w14:textId="77777777" w:rsidR="001B14E9" w:rsidRPr="001B14E9" w:rsidRDefault="001B14E9" w:rsidP="001B14E9">
      <w:pPr>
        <w:spacing w:after="0" w:line="240" w:lineRule="auto"/>
        <w:jc w:val="center"/>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ORCID: http://orcid.org/0000-0003-1731-5220</w:t>
      </w:r>
    </w:p>
    <w:p w14:paraId="7E96BC7B" w14:textId="77777777" w:rsidR="001B14E9" w:rsidRPr="001B14E9" w:rsidRDefault="001B14E9" w:rsidP="001B14E9">
      <w:pPr>
        <w:spacing w:after="0" w:line="240" w:lineRule="auto"/>
        <w:jc w:val="both"/>
        <w:rPr>
          <w:rFonts w:ascii="Times New Roman" w:eastAsia="MS Mincho" w:hAnsi="Times New Roman" w:cs="Times New Roman"/>
          <w:b/>
          <w:noProof/>
          <w:color w:val="808080"/>
          <w:sz w:val="24"/>
          <w:szCs w:val="24"/>
          <w:lang w:val="es-ES_tradnl"/>
        </w:rPr>
      </w:pPr>
    </w:p>
    <w:p w14:paraId="77C9BF61" w14:textId="77777777" w:rsidR="001B14E9" w:rsidRPr="001B14E9" w:rsidRDefault="001B14E9" w:rsidP="001B14E9">
      <w:pPr>
        <w:spacing w:after="0" w:line="240" w:lineRule="auto"/>
        <w:jc w:val="center"/>
        <w:rPr>
          <w:rFonts w:ascii="Times New Roman" w:eastAsia="MS Mincho" w:hAnsi="Times New Roman" w:cs="Times New Roman"/>
          <w:b/>
          <w:sz w:val="24"/>
          <w:szCs w:val="24"/>
          <w:lang w:val="es-ES_tradnl"/>
        </w:rPr>
      </w:pPr>
      <w:r w:rsidRPr="001B14E9">
        <w:rPr>
          <w:rFonts w:ascii="Times New Roman" w:eastAsia="MS Mincho" w:hAnsi="Times New Roman" w:cs="Times New Roman"/>
          <w:b/>
          <w:sz w:val="24"/>
          <w:szCs w:val="24"/>
          <w:lang w:val="es-ES_tradnl"/>
        </w:rPr>
        <w:t>Patricio Oyarzún Rosaenda</w:t>
      </w:r>
    </w:p>
    <w:p w14:paraId="11BFE075" w14:textId="77777777" w:rsidR="001B14E9" w:rsidRPr="001B14E9" w:rsidRDefault="001B14E9" w:rsidP="001B14E9">
      <w:pPr>
        <w:spacing w:after="0" w:line="240" w:lineRule="auto"/>
        <w:jc w:val="center"/>
        <w:rPr>
          <w:rFonts w:ascii="Times New Roman" w:eastAsia="MS Mincho" w:hAnsi="Times New Roman" w:cs="Times New Roman"/>
          <w:sz w:val="24"/>
          <w:szCs w:val="24"/>
          <w:lang w:val="es-ES_tradnl"/>
        </w:rPr>
      </w:pPr>
      <w:r w:rsidRPr="001B14E9">
        <w:rPr>
          <w:rFonts w:ascii="Times New Roman" w:eastAsia="MS Mincho" w:hAnsi="Times New Roman" w:cs="Times New Roman"/>
          <w:i/>
          <w:sz w:val="24"/>
          <w:szCs w:val="24"/>
          <w:lang w:val="es-ES_tradnl"/>
        </w:rPr>
        <w:t xml:space="preserve">Universidad San Sebastián, </w:t>
      </w:r>
      <w:r w:rsidRPr="001B14E9">
        <w:rPr>
          <w:rFonts w:ascii="Times New Roman" w:eastAsia="MS Mincho" w:hAnsi="Times New Roman" w:cs="Times New Roman"/>
          <w:sz w:val="24"/>
          <w:szCs w:val="24"/>
          <w:lang w:val="es-ES_tradnl"/>
        </w:rPr>
        <w:t>poyarzunr@docente.uss.cl</w:t>
      </w:r>
    </w:p>
    <w:p w14:paraId="0912917E" w14:textId="77777777" w:rsidR="001B14E9" w:rsidRPr="001B14E9" w:rsidRDefault="001B14E9" w:rsidP="001B14E9">
      <w:pPr>
        <w:spacing w:after="0" w:line="240" w:lineRule="auto"/>
        <w:jc w:val="center"/>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ORCID: </w:t>
      </w:r>
      <w:hyperlink r:id="rId8" w:history="1">
        <w:r w:rsidRPr="001B14E9">
          <w:rPr>
            <w:rFonts w:ascii="Times New Roman" w:eastAsia="MS Mincho" w:hAnsi="Times New Roman" w:cs="Times New Roman"/>
            <w:sz w:val="24"/>
            <w:szCs w:val="24"/>
            <w:u w:val="single"/>
            <w:lang w:val="es-ES_tradnl"/>
          </w:rPr>
          <w:t>https://orcid.org/0000-0002-5354-2909</w:t>
        </w:r>
      </w:hyperlink>
    </w:p>
    <w:p w14:paraId="28644FF6" w14:textId="77777777" w:rsidR="001B14E9" w:rsidRPr="001B14E9" w:rsidRDefault="001B14E9" w:rsidP="001B14E9">
      <w:pPr>
        <w:spacing w:after="0" w:line="240" w:lineRule="auto"/>
        <w:jc w:val="center"/>
        <w:rPr>
          <w:rFonts w:ascii="Times New Roman" w:eastAsia="MS Mincho" w:hAnsi="Times New Roman" w:cs="Times New Roman"/>
          <w:sz w:val="24"/>
          <w:szCs w:val="24"/>
          <w:lang w:val="es-ES_tradnl"/>
        </w:rPr>
      </w:pPr>
    </w:p>
    <w:p w14:paraId="2B5C6B42" w14:textId="77777777" w:rsidR="001B14E9" w:rsidRPr="001B14E9" w:rsidRDefault="001B14E9" w:rsidP="001B14E9">
      <w:pPr>
        <w:spacing w:after="0" w:line="240" w:lineRule="auto"/>
        <w:jc w:val="center"/>
        <w:rPr>
          <w:rFonts w:ascii="Times New Roman" w:eastAsia="MS Mincho" w:hAnsi="Times New Roman" w:cs="Times New Roman"/>
          <w:b/>
          <w:sz w:val="24"/>
          <w:szCs w:val="24"/>
          <w:lang w:val="es-ES_tradnl"/>
        </w:rPr>
      </w:pPr>
      <w:r w:rsidRPr="001B14E9">
        <w:rPr>
          <w:rFonts w:ascii="Times New Roman" w:eastAsia="MS Mincho" w:hAnsi="Times New Roman" w:cs="Times New Roman"/>
          <w:b/>
          <w:sz w:val="24"/>
          <w:szCs w:val="24"/>
          <w:lang w:val="es-ES_tradnl"/>
        </w:rPr>
        <w:t>Francisco López-Cortés</w:t>
      </w:r>
    </w:p>
    <w:p w14:paraId="138B831E" w14:textId="77777777" w:rsidR="001B14E9" w:rsidRPr="001B14E9" w:rsidRDefault="001B14E9" w:rsidP="001B14E9">
      <w:pPr>
        <w:spacing w:after="0" w:line="240" w:lineRule="auto"/>
        <w:jc w:val="center"/>
        <w:rPr>
          <w:rFonts w:ascii="Times New Roman" w:eastAsia="MS Mincho" w:hAnsi="Times New Roman" w:cs="Times New Roman"/>
          <w:sz w:val="24"/>
          <w:szCs w:val="24"/>
          <w:lang w:val="es-ES_tradnl"/>
        </w:rPr>
      </w:pPr>
      <w:r w:rsidRPr="001B14E9">
        <w:rPr>
          <w:rFonts w:ascii="Times New Roman" w:eastAsia="MS Mincho" w:hAnsi="Times New Roman" w:cs="Times New Roman"/>
          <w:i/>
          <w:sz w:val="24"/>
          <w:szCs w:val="24"/>
          <w:lang w:val="es-ES_tradnl"/>
        </w:rPr>
        <w:t>Universidad de la Serena,</w:t>
      </w:r>
      <w:r w:rsidRPr="001B14E9">
        <w:rPr>
          <w:rFonts w:ascii="Times New Roman" w:eastAsia="MS Mincho" w:hAnsi="Times New Roman" w:cs="Times New Roman"/>
          <w:sz w:val="24"/>
          <w:szCs w:val="24"/>
          <w:lang w:val="es-ES_tradnl"/>
        </w:rPr>
        <w:t>flopez@userena.cl</w:t>
      </w:r>
    </w:p>
    <w:p w14:paraId="6A31DBF4" w14:textId="41B0953B" w:rsidR="001B14E9" w:rsidRPr="001B14E9" w:rsidRDefault="001B14E9" w:rsidP="001B14E9">
      <w:pPr>
        <w:spacing w:after="0" w:line="240" w:lineRule="auto"/>
        <w:jc w:val="center"/>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ORCID:</w:t>
      </w:r>
      <w:r w:rsidR="00885E34">
        <w:rPr>
          <w:rFonts w:ascii="Times New Roman" w:eastAsia="MS Mincho" w:hAnsi="Times New Roman" w:cs="Times New Roman"/>
          <w:sz w:val="24"/>
          <w:szCs w:val="24"/>
          <w:lang w:val="es-ES_tradnl"/>
        </w:rPr>
        <w:t xml:space="preserve"> </w:t>
      </w:r>
      <w:r w:rsidR="00885E34" w:rsidRPr="00885E34">
        <w:rPr>
          <w:rFonts w:ascii="Times New Roman" w:eastAsia="MS Mincho" w:hAnsi="Times New Roman" w:cs="Times New Roman"/>
          <w:sz w:val="24"/>
          <w:szCs w:val="24"/>
          <w:lang w:val="es-ES_tradnl"/>
        </w:rPr>
        <w:t>http://orcid.org/0000-0003-1049-7121</w:t>
      </w:r>
    </w:p>
    <w:p w14:paraId="15D0197A" w14:textId="77777777" w:rsidR="001B14E9" w:rsidRPr="001B14E9" w:rsidRDefault="001B14E9" w:rsidP="001B14E9">
      <w:pPr>
        <w:spacing w:after="0" w:line="240" w:lineRule="auto"/>
        <w:jc w:val="both"/>
        <w:rPr>
          <w:rFonts w:ascii="Times New Roman" w:eastAsia="MS Mincho" w:hAnsi="Times New Roman" w:cs="Times New Roman"/>
          <w:b/>
          <w:noProof/>
          <w:color w:val="808080"/>
          <w:sz w:val="24"/>
          <w:szCs w:val="24"/>
          <w:lang w:val="es-ES_tradnl"/>
        </w:rPr>
      </w:pPr>
    </w:p>
    <w:p w14:paraId="6B6E1E22" w14:textId="77777777" w:rsidR="001B14E9" w:rsidRPr="001B14E9" w:rsidRDefault="001B14E9" w:rsidP="001B14E9">
      <w:pPr>
        <w:spacing w:after="0" w:line="240" w:lineRule="auto"/>
        <w:jc w:val="center"/>
        <w:rPr>
          <w:rFonts w:ascii="Times New Roman" w:eastAsia="MS Mincho" w:hAnsi="Times New Roman" w:cs="Times New Roman"/>
          <w:b/>
          <w:sz w:val="24"/>
          <w:szCs w:val="24"/>
          <w:lang w:val="es-ES_tradnl"/>
        </w:rPr>
      </w:pPr>
      <w:r w:rsidRPr="001B14E9">
        <w:rPr>
          <w:rFonts w:ascii="Times New Roman" w:eastAsia="MS Mincho" w:hAnsi="Times New Roman" w:cs="Times New Roman"/>
          <w:b/>
          <w:sz w:val="24"/>
          <w:szCs w:val="24"/>
          <w:lang w:val="es-ES_tradnl"/>
        </w:rPr>
        <w:t>Valeria M. Cabello</w:t>
      </w:r>
    </w:p>
    <w:p w14:paraId="7A86DCC2" w14:textId="77777777" w:rsidR="001B14E9" w:rsidRPr="001B14E9" w:rsidRDefault="001B14E9" w:rsidP="001B14E9">
      <w:pPr>
        <w:spacing w:after="0" w:line="240" w:lineRule="auto"/>
        <w:jc w:val="center"/>
        <w:rPr>
          <w:rFonts w:ascii="Times New Roman" w:eastAsia="MS Mincho" w:hAnsi="Times New Roman" w:cs="Times New Roman"/>
          <w:sz w:val="24"/>
          <w:szCs w:val="24"/>
          <w:lang w:val="es-ES_tradnl"/>
        </w:rPr>
      </w:pPr>
      <w:r w:rsidRPr="001B14E9">
        <w:rPr>
          <w:rFonts w:ascii="Times New Roman" w:eastAsia="MS Mincho" w:hAnsi="Times New Roman" w:cs="Times New Roman"/>
          <w:i/>
          <w:sz w:val="24"/>
          <w:szCs w:val="24"/>
          <w:lang w:val="es-ES_tradnl"/>
        </w:rPr>
        <w:t xml:space="preserve">Pontificia Universidad Católica de Chile, </w:t>
      </w:r>
      <w:r w:rsidRPr="001B14E9">
        <w:rPr>
          <w:rFonts w:ascii="Times New Roman" w:eastAsia="MS Mincho" w:hAnsi="Times New Roman" w:cs="Times New Roman"/>
          <w:sz w:val="24"/>
          <w:szCs w:val="24"/>
          <w:lang w:val="es-ES_tradnl"/>
        </w:rPr>
        <w:t>vmcabello@uc.cl</w:t>
      </w:r>
    </w:p>
    <w:p w14:paraId="22CFF996" w14:textId="2E59D5DF" w:rsidR="001B14E9" w:rsidRPr="001B14E9" w:rsidRDefault="001B14E9" w:rsidP="001B14E9">
      <w:pPr>
        <w:spacing w:after="0" w:line="240" w:lineRule="auto"/>
        <w:jc w:val="center"/>
        <w:rPr>
          <w:rFonts w:ascii="Times New Roman" w:eastAsia="MS Mincho" w:hAnsi="Times New Roman" w:cs="Times New Roman"/>
          <w:i/>
          <w:sz w:val="24"/>
          <w:szCs w:val="24"/>
          <w:lang w:val="es-ES_tradnl"/>
        </w:rPr>
      </w:pPr>
      <w:r w:rsidRPr="001B14E9">
        <w:rPr>
          <w:rFonts w:ascii="Times New Roman" w:eastAsia="MS Mincho" w:hAnsi="Times New Roman" w:cs="Times New Roman"/>
          <w:sz w:val="24"/>
          <w:szCs w:val="24"/>
          <w:lang w:val="es-ES_tradnl"/>
        </w:rPr>
        <w:t xml:space="preserve">ORCID: </w:t>
      </w:r>
      <w:r w:rsidR="00885E34">
        <w:rPr>
          <w:rFonts w:ascii="Times New Roman" w:eastAsia="MS Mincho" w:hAnsi="Times New Roman" w:cs="Times New Roman"/>
          <w:sz w:val="24"/>
          <w:szCs w:val="24"/>
          <w:lang w:val="es-ES_tradnl"/>
        </w:rPr>
        <w:t>http://orcid.org/0000-0001-6190-9187</w:t>
      </w:r>
    </w:p>
    <w:p w14:paraId="1FA6B3C1" w14:textId="77777777" w:rsidR="001B14E9" w:rsidRPr="001B14E9" w:rsidRDefault="001B14E9" w:rsidP="001B14E9">
      <w:pPr>
        <w:spacing w:after="0" w:line="240" w:lineRule="auto"/>
        <w:jc w:val="both"/>
        <w:rPr>
          <w:rFonts w:ascii="Times New Roman" w:eastAsia="MS Mincho" w:hAnsi="Times New Roman" w:cs="Times New Roman"/>
          <w:noProof/>
          <w:color w:val="808080"/>
          <w:sz w:val="24"/>
          <w:szCs w:val="24"/>
          <w:lang w:val="es-ES_tradnl"/>
        </w:rPr>
      </w:pPr>
    </w:p>
    <w:p w14:paraId="22A0411A" w14:textId="374A606D" w:rsidR="001B14E9" w:rsidRPr="00F2603A" w:rsidRDefault="001B14E9" w:rsidP="00F2603A">
      <w:pPr>
        <w:spacing w:after="0" w:line="240" w:lineRule="auto"/>
        <w:ind w:left="851" w:firstLine="284"/>
        <w:jc w:val="both"/>
        <w:rPr>
          <w:rFonts w:ascii="Times New Roman" w:eastAsia="MS Mincho" w:hAnsi="Times New Roman" w:cs="Times New Roman"/>
          <w:bCs/>
          <w:sz w:val="20"/>
          <w:szCs w:val="24"/>
          <w:lang w:val="es-ES_tradnl"/>
        </w:rPr>
      </w:pPr>
      <w:r w:rsidRPr="001B14E9">
        <w:rPr>
          <w:rFonts w:ascii="Times New Roman" w:eastAsia="MS Mincho" w:hAnsi="Times New Roman" w:cs="Times New Roman"/>
          <w:b/>
          <w:bCs/>
          <w:smallCaps/>
          <w:sz w:val="20"/>
          <w:szCs w:val="24"/>
          <w:lang w:val="es-ES_tradnl"/>
        </w:rPr>
        <w:t xml:space="preserve">Resumen: </w:t>
      </w:r>
      <w:r w:rsidR="00200800">
        <w:rPr>
          <w:rFonts w:ascii="Times New Roman" w:eastAsia="MS Mincho" w:hAnsi="Times New Roman" w:cs="Times New Roman"/>
          <w:bCs/>
          <w:sz w:val="20"/>
          <w:szCs w:val="24"/>
          <w:lang w:val="es-ES_tradnl"/>
        </w:rPr>
        <w:t>Las prácticas de enseñanza</w:t>
      </w:r>
      <w:r w:rsidRPr="001B14E9">
        <w:rPr>
          <w:rFonts w:ascii="Times New Roman" w:eastAsia="MS Mincho" w:hAnsi="Times New Roman" w:cs="Times New Roman"/>
          <w:bCs/>
          <w:sz w:val="20"/>
          <w:szCs w:val="24"/>
          <w:lang w:val="es-ES_tradnl"/>
        </w:rPr>
        <w:t xml:space="preserve"> por su naturaleza contextual y fo</w:t>
      </w:r>
      <w:r w:rsidR="00200800">
        <w:rPr>
          <w:rFonts w:ascii="Times New Roman" w:eastAsia="MS Mincho" w:hAnsi="Times New Roman" w:cs="Times New Roman"/>
          <w:bCs/>
          <w:sz w:val="20"/>
          <w:szCs w:val="24"/>
          <w:lang w:val="es-ES_tradnl"/>
        </w:rPr>
        <w:t>rma particular de implementarse puede favorecer o limitar los</w:t>
      </w:r>
      <w:r w:rsidRPr="001B14E9">
        <w:rPr>
          <w:rFonts w:ascii="Times New Roman" w:eastAsia="MS Mincho" w:hAnsi="Times New Roman" w:cs="Times New Roman"/>
          <w:bCs/>
          <w:sz w:val="20"/>
          <w:szCs w:val="24"/>
          <w:lang w:val="es-ES_tradnl"/>
        </w:rPr>
        <w:t xml:space="preserve"> aprendizaje</w:t>
      </w:r>
      <w:r w:rsidR="00200800">
        <w:rPr>
          <w:rFonts w:ascii="Times New Roman" w:eastAsia="MS Mincho" w:hAnsi="Times New Roman" w:cs="Times New Roman"/>
          <w:bCs/>
          <w:sz w:val="20"/>
          <w:szCs w:val="24"/>
          <w:lang w:val="es-ES_tradnl"/>
        </w:rPr>
        <w:t>s en el contexto escolar</w:t>
      </w:r>
      <w:r w:rsidRPr="001B14E9">
        <w:rPr>
          <w:rFonts w:ascii="Times New Roman" w:eastAsia="MS Mincho" w:hAnsi="Times New Roman" w:cs="Times New Roman"/>
          <w:bCs/>
          <w:sz w:val="20"/>
          <w:szCs w:val="24"/>
          <w:lang w:val="es-ES_tradnl"/>
        </w:rPr>
        <w:t xml:space="preserve">. </w:t>
      </w:r>
      <w:r w:rsidR="00191C1C">
        <w:rPr>
          <w:rFonts w:ascii="Times New Roman" w:eastAsia="MS Mincho" w:hAnsi="Times New Roman" w:cs="Times New Roman"/>
          <w:bCs/>
          <w:sz w:val="20"/>
          <w:szCs w:val="24"/>
          <w:lang w:val="es-ES_tradnl"/>
        </w:rPr>
        <w:t>En esa perspectiva</w:t>
      </w:r>
      <w:r w:rsidR="00200800">
        <w:rPr>
          <w:rFonts w:ascii="Times New Roman" w:eastAsia="MS Mincho" w:hAnsi="Times New Roman" w:cs="Times New Roman"/>
          <w:bCs/>
          <w:sz w:val="20"/>
          <w:szCs w:val="24"/>
          <w:lang w:val="es-ES_tradnl"/>
        </w:rPr>
        <w:t xml:space="preserve">, se diseña un </w:t>
      </w:r>
      <w:r w:rsidR="00191C1C">
        <w:rPr>
          <w:rFonts w:ascii="Times New Roman" w:eastAsia="MS Mincho" w:hAnsi="Times New Roman" w:cs="Times New Roman"/>
          <w:bCs/>
          <w:sz w:val="20"/>
          <w:szCs w:val="24"/>
          <w:lang w:val="es-ES_tradnl"/>
        </w:rPr>
        <w:t xml:space="preserve">estudio de caso que indaga en </w:t>
      </w:r>
      <w:r w:rsidR="00200800">
        <w:rPr>
          <w:rFonts w:ascii="Times New Roman" w:eastAsia="MS Mincho" w:hAnsi="Times New Roman" w:cs="Times New Roman"/>
          <w:bCs/>
          <w:sz w:val="20"/>
          <w:szCs w:val="24"/>
          <w:lang w:val="es-ES_tradnl"/>
        </w:rPr>
        <w:t>el contenido de la reflexión acerca</w:t>
      </w:r>
      <w:r w:rsidRPr="001B14E9">
        <w:rPr>
          <w:rFonts w:ascii="Times New Roman" w:eastAsia="MS Mincho" w:hAnsi="Times New Roman" w:cs="Times New Roman"/>
          <w:bCs/>
          <w:sz w:val="20"/>
          <w:szCs w:val="24"/>
          <w:lang w:val="es-ES_tradnl"/>
        </w:rPr>
        <w:t xml:space="preserve"> </w:t>
      </w:r>
      <w:r w:rsidR="00200800">
        <w:rPr>
          <w:rFonts w:ascii="Times New Roman" w:eastAsia="MS Mincho" w:hAnsi="Times New Roman" w:cs="Times New Roman"/>
          <w:bCs/>
          <w:sz w:val="20"/>
          <w:szCs w:val="24"/>
          <w:lang w:val="es-ES_tradnl"/>
        </w:rPr>
        <w:t xml:space="preserve">de la </w:t>
      </w:r>
      <w:r w:rsidRPr="001B14E9">
        <w:rPr>
          <w:rFonts w:ascii="Times New Roman" w:eastAsia="MS Mincho" w:hAnsi="Times New Roman" w:cs="Times New Roman"/>
          <w:bCs/>
          <w:sz w:val="20"/>
          <w:szCs w:val="24"/>
          <w:lang w:val="es-ES_tradnl"/>
        </w:rPr>
        <w:t>práctica</w:t>
      </w:r>
      <w:r w:rsidR="00200800">
        <w:rPr>
          <w:rFonts w:ascii="Times New Roman" w:eastAsia="MS Mincho" w:hAnsi="Times New Roman" w:cs="Times New Roman"/>
          <w:bCs/>
          <w:sz w:val="20"/>
          <w:szCs w:val="24"/>
          <w:lang w:val="es-ES_tradnl"/>
        </w:rPr>
        <w:t xml:space="preserve"> de enseñanza de un profesor d</w:t>
      </w:r>
      <w:r w:rsidR="00B41775">
        <w:rPr>
          <w:rFonts w:ascii="Times New Roman" w:eastAsia="MS Mincho" w:hAnsi="Times New Roman" w:cs="Times New Roman"/>
          <w:bCs/>
          <w:sz w:val="20"/>
          <w:szCs w:val="24"/>
          <w:lang w:val="es-ES_tradnl"/>
        </w:rPr>
        <w:t xml:space="preserve">e biología en servicio. Para ello, </w:t>
      </w:r>
      <w:r w:rsidR="002708B4">
        <w:rPr>
          <w:rFonts w:ascii="Times New Roman" w:eastAsia="MS Mincho" w:hAnsi="Times New Roman" w:cs="Times New Roman"/>
          <w:bCs/>
          <w:sz w:val="20"/>
          <w:szCs w:val="24"/>
          <w:lang w:val="es-ES_tradnl"/>
        </w:rPr>
        <w:t>el profesor realiza</w:t>
      </w:r>
      <w:r w:rsidR="00200800">
        <w:rPr>
          <w:rFonts w:ascii="Times New Roman" w:eastAsia="MS Mincho" w:hAnsi="Times New Roman" w:cs="Times New Roman"/>
          <w:bCs/>
          <w:sz w:val="20"/>
          <w:szCs w:val="24"/>
          <w:lang w:val="es-ES_tradnl"/>
        </w:rPr>
        <w:t xml:space="preserve"> una observación </w:t>
      </w:r>
      <w:r w:rsidR="002708B4">
        <w:rPr>
          <w:rFonts w:ascii="Times New Roman" w:eastAsia="MS Mincho" w:hAnsi="Times New Roman" w:cs="Times New Roman"/>
          <w:bCs/>
          <w:sz w:val="20"/>
          <w:szCs w:val="24"/>
          <w:lang w:val="es-ES_tradnl"/>
        </w:rPr>
        <w:t>crítica de su práctica, comentando</w:t>
      </w:r>
      <w:r w:rsidR="00200800">
        <w:rPr>
          <w:rFonts w:ascii="Times New Roman" w:eastAsia="MS Mincho" w:hAnsi="Times New Roman" w:cs="Times New Roman"/>
          <w:bCs/>
          <w:sz w:val="20"/>
          <w:szCs w:val="24"/>
          <w:lang w:val="es-ES_tradnl"/>
        </w:rPr>
        <w:t xml:space="preserve"> todas aquellas situaciones </w:t>
      </w:r>
      <w:r w:rsidR="002708B4">
        <w:rPr>
          <w:rFonts w:ascii="Times New Roman" w:eastAsia="MS Mincho" w:hAnsi="Times New Roman" w:cs="Times New Roman"/>
          <w:bCs/>
          <w:sz w:val="20"/>
          <w:szCs w:val="24"/>
          <w:lang w:val="es-ES_tradnl"/>
        </w:rPr>
        <w:t xml:space="preserve">de enseñanza que </w:t>
      </w:r>
      <w:r w:rsidR="00871869">
        <w:rPr>
          <w:rFonts w:ascii="Times New Roman" w:eastAsia="MS Mincho" w:hAnsi="Times New Roman" w:cs="Times New Roman"/>
          <w:bCs/>
          <w:sz w:val="20"/>
          <w:szCs w:val="24"/>
          <w:lang w:val="es-ES_tradnl"/>
        </w:rPr>
        <w:t xml:space="preserve">le </w:t>
      </w:r>
      <w:r w:rsidR="002708B4">
        <w:rPr>
          <w:rFonts w:ascii="Times New Roman" w:eastAsia="MS Mincho" w:hAnsi="Times New Roman" w:cs="Times New Roman"/>
          <w:bCs/>
          <w:sz w:val="20"/>
          <w:szCs w:val="24"/>
          <w:lang w:val="es-ES_tradnl"/>
        </w:rPr>
        <w:t>resultan</w:t>
      </w:r>
      <w:r w:rsidR="00200800">
        <w:rPr>
          <w:rFonts w:ascii="Times New Roman" w:eastAsia="MS Mincho" w:hAnsi="Times New Roman" w:cs="Times New Roman"/>
          <w:bCs/>
          <w:sz w:val="20"/>
          <w:szCs w:val="24"/>
          <w:lang w:val="es-ES_tradnl"/>
        </w:rPr>
        <w:t xml:space="preserve"> preocupantes. </w:t>
      </w:r>
      <w:r w:rsidR="00B41775">
        <w:rPr>
          <w:rFonts w:ascii="Times New Roman" w:eastAsia="MS Mincho" w:hAnsi="Times New Roman" w:cs="Times New Roman"/>
          <w:bCs/>
          <w:sz w:val="20"/>
          <w:szCs w:val="24"/>
          <w:lang w:val="es-ES_tradnl"/>
        </w:rPr>
        <w:t xml:space="preserve">Cada observación </w:t>
      </w:r>
      <w:r w:rsidR="00871869">
        <w:rPr>
          <w:rFonts w:ascii="Times New Roman" w:eastAsia="MS Mincho" w:hAnsi="Times New Roman" w:cs="Times New Roman"/>
          <w:bCs/>
          <w:sz w:val="20"/>
          <w:szCs w:val="24"/>
          <w:lang w:val="es-ES_tradnl"/>
        </w:rPr>
        <w:t>comentada</w:t>
      </w:r>
      <w:r w:rsidR="00B41775">
        <w:rPr>
          <w:rFonts w:ascii="Times New Roman" w:eastAsia="MS Mincho" w:hAnsi="Times New Roman" w:cs="Times New Roman"/>
          <w:bCs/>
          <w:sz w:val="20"/>
          <w:szCs w:val="24"/>
          <w:lang w:val="es-ES_tradnl"/>
        </w:rPr>
        <w:t xml:space="preserve"> fue profundizada a través de </w:t>
      </w:r>
      <w:r w:rsidR="00377D46">
        <w:rPr>
          <w:rFonts w:ascii="Times New Roman" w:eastAsia="MS Mincho" w:hAnsi="Times New Roman" w:cs="Times New Roman"/>
          <w:bCs/>
          <w:sz w:val="20"/>
          <w:szCs w:val="24"/>
          <w:lang w:val="es-ES_tradnl"/>
        </w:rPr>
        <w:t xml:space="preserve">una </w:t>
      </w:r>
      <w:r w:rsidR="00205537">
        <w:rPr>
          <w:rFonts w:ascii="Times New Roman" w:eastAsia="MS Mincho" w:hAnsi="Times New Roman" w:cs="Times New Roman"/>
          <w:bCs/>
          <w:sz w:val="20"/>
          <w:szCs w:val="24"/>
          <w:lang w:val="es-ES_tradnl"/>
        </w:rPr>
        <w:t>entrevista focalizada</w:t>
      </w:r>
      <w:r w:rsidR="00377D46">
        <w:rPr>
          <w:rFonts w:ascii="Times New Roman" w:eastAsia="MS Mincho" w:hAnsi="Times New Roman" w:cs="Times New Roman"/>
          <w:bCs/>
          <w:sz w:val="20"/>
          <w:szCs w:val="24"/>
          <w:lang w:val="es-ES_tradnl"/>
        </w:rPr>
        <w:t>. La información de las observacio</w:t>
      </w:r>
      <w:r w:rsidR="00205537">
        <w:rPr>
          <w:rFonts w:ascii="Times New Roman" w:eastAsia="MS Mincho" w:hAnsi="Times New Roman" w:cs="Times New Roman"/>
          <w:bCs/>
          <w:sz w:val="20"/>
          <w:szCs w:val="24"/>
          <w:lang w:val="es-ES_tradnl"/>
        </w:rPr>
        <w:t>nes comentadas y entrevistas</w:t>
      </w:r>
      <w:r w:rsidR="00B41775">
        <w:rPr>
          <w:rFonts w:ascii="Times New Roman" w:eastAsia="MS Mincho" w:hAnsi="Times New Roman" w:cs="Times New Roman"/>
          <w:bCs/>
          <w:sz w:val="20"/>
          <w:szCs w:val="24"/>
          <w:lang w:val="es-ES_tradnl"/>
        </w:rPr>
        <w:t xml:space="preserve"> focalizadas</w:t>
      </w:r>
      <w:r w:rsidR="00205537">
        <w:rPr>
          <w:rFonts w:ascii="Times New Roman" w:eastAsia="MS Mincho" w:hAnsi="Times New Roman" w:cs="Times New Roman"/>
          <w:bCs/>
          <w:sz w:val="20"/>
          <w:szCs w:val="24"/>
          <w:lang w:val="es-ES_tradnl"/>
        </w:rPr>
        <w:t xml:space="preserve">, </w:t>
      </w:r>
      <w:r w:rsidR="00B41775">
        <w:rPr>
          <w:rFonts w:ascii="Times New Roman" w:eastAsia="MS Mincho" w:hAnsi="Times New Roman" w:cs="Times New Roman"/>
          <w:bCs/>
          <w:sz w:val="20"/>
          <w:szCs w:val="24"/>
          <w:lang w:val="es-ES_tradnl"/>
        </w:rPr>
        <w:t xml:space="preserve">fue analizada con el </w:t>
      </w:r>
      <w:r w:rsidR="00377D46">
        <w:rPr>
          <w:rFonts w:ascii="Times New Roman" w:eastAsia="MS Mincho" w:hAnsi="Times New Roman" w:cs="Times New Roman"/>
          <w:bCs/>
          <w:sz w:val="20"/>
          <w:szCs w:val="24"/>
          <w:lang w:val="es-ES_tradnl"/>
        </w:rPr>
        <w:t>software Atlas-ti 7.0. De ahí, e</w:t>
      </w:r>
      <w:r w:rsidRPr="001B14E9">
        <w:rPr>
          <w:rFonts w:ascii="Times New Roman" w:eastAsia="MS Mincho" w:hAnsi="Times New Roman" w:cs="Times New Roman"/>
          <w:bCs/>
          <w:sz w:val="20"/>
          <w:szCs w:val="24"/>
          <w:lang w:val="es-ES_tradnl"/>
        </w:rPr>
        <w:t>mergieron preocupaciones</w:t>
      </w:r>
      <w:r w:rsidR="00377D46">
        <w:rPr>
          <w:rFonts w:ascii="Times New Roman" w:eastAsia="MS Mincho" w:hAnsi="Times New Roman" w:cs="Times New Roman"/>
          <w:bCs/>
          <w:sz w:val="20"/>
          <w:szCs w:val="24"/>
          <w:lang w:val="es-ES_tradnl"/>
        </w:rPr>
        <w:t xml:space="preserve"> docentes</w:t>
      </w:r>
      <w:r w:rsidRPr="001B14E9">
        <w:rPr>
          <w:rFonts w:ascii="Times New Roman" w:eastAsia="MS Mincho" w:hAnsi="Times New Roman" w:cs="Times New Roman"/>
          <w:bCs/>
          <w:sz w:val="20"/>
          <w:szCs w:val="24"/>
          <w:lang w:val="es-ES_tradnl"/>
        </w:rPr>
        <w:t xml:space="preserve"> respecto a la enseñanza, consecuencias e implicancias para el aprendizaje</w:t>
      </w:r>
      <w:r w:rsidR="00B41775">
        <w:rPr>
          <w:rFonts w:ascii="Times New Roman" w:eastAsia="MS Mincho" w:hAnsi="Times New Roman" w:cs="Times New Roman"/>
          <w:bCs/>
          <w:sz w:val="20"/>
          <w:szCs w:val="24"/>
          <w:lang w:val="es-ES_tradnl"/>
        </w:rPr>
        <w:t xml:space="preserve"> de los estudiantes</w:t>
      </w:r>
      <w:r w:rsidR="00377D46">
        <w:rPr>
          <w:rFonts w:ascii="Times New Roman" w:eastAsia="MS Mincho" w:hAnsi="Times New Roman" w:cs="Times New Roman"/>
          <w:bCs/>
          <w:sz w:val="20"/>
          <w:szCs w:val="24"/>
          <w:lang w:val="es-ES_tradnl"/>
        </w:rPr>
        <w:t xml:space="preserve"> y dos dificultades de enseñanza</w:t>
      </w:r>
      <w:r w:rsidR="00B41775">
        <w:rPr>
          <w:rFonts w:ascii="Times New Roman" w:eastAsia="MS Mincho" w:hAnsi="Times New Roman" w:cs="Times New Roman"/>
          <w:bCs/>
          <w:sz w:val="20"/>
          <w:szCs w:val="24"/>
          <w:lang w:val="es-ES_tradnl"/>
        </w:rPr>
        <w:t xml:space="preserve"> en biología</w:t>
      </w:r>
      <w:r w:rsidR="00377D46">
        <w:rPr>
          <w:rFonts w:ascii="Times New Roman" w:eastAsia="MS Mincho" w:hAnsi="Times New Roman" w:cs="Times New Roman"/>
          <w:bCs/>
          <w:sz w:val="20"/>
          <w:szCs w:val="24"/>
          <w:lang w:val="es-ES_tradnl"/>
        </w:rPr>
        <w:t>, que fueron: el uso de preguntas y la explicación docente</w:t>
      </w:r>
      <w:r w:rsidRPr="001B14E9">
        <w:rPr>
          <w:rFonts w:ascii="Times New Roman" w:eastAsia="MS Mincho" w:hAnsi="Times New Roman" w:cs="Times New Roman"/>
          <w:bCs/>
          <w:sz w:val="20"/>
          <w:szCs w:val="24"/>
          <w:lang w:val="es-ES_tradnl"/>
        </w:rPr>
        <w:t xml:space="preserve">. Se discuten </w:t>
      </w:r>
      <w:r w:rsidR="00B41775">
        <w:rPr>
          <w:rFonts w:ascii="Times New Roman" w:eastAsia="MS Mincho" w:hAnsi="Times New Roman" w:cs="Times New Roman"/>
          <w:bCs/>
          <w:sz w:val="20"/>
          <w:szCs w:val="24"/>
          <w:lang w:val="es-ES_tradnl"/>
        </w:rPr>
        <w:t xml:space="preserve">los </w:t>
      </w:r>
      <w:r w:rsidRPr="001B14E9">
        <w:rPr>
          <w:rFonts w:ascii="Times New Roman" w:eastAsia="MS Mincho" w:hAnsi="Times New Roman" w:cs="Times New Roman"/>
          <w:bCs/>
          <w:sz w:val="20"/>
          <w:szCs w:val="24"/>
          <w:lang w:val="es-ES_tradnl"/>
        </w:rPr>
        <w:t xml:space="preserve">alcances de la reflexión </w:t>
      </w:r>
      <w:r w:rsidR="00B41775">
        <w:rPr>
          <w:rFonts w:ascii="Times New Roman" w:eastAsia="MS Mincho" w:hAnsi="Times New Roman" w:cs="Times New Roman"/>
          <w:bCs/>
          <w:sz w:val="20"/>
          <w:szCs w:val="24"/>
          <w:lang w:val="es-ES_tradnl"/>
        </w:rPr>
        <w:t xml:space="preserve">como fuente generadora de </w:t>
      </w:r>
      <w:r w:rsidR="00205537">
        <w:rPr>
          <w:rFonts w:ascii="Times New Roman" w:eastAsia="MS Mincho" w:hAnsi="Times New Roman" w:cs="Times New Roman"/>
          <w:bCs/>
          <w:sz w:val="20"/>
          <w:szCs w:val="24"/>
          <w:lang w:val="es-ES_tradnl"/>
        </w:rPr>
        <w:t>conocimiento profesional.</w:t>
      </w:r>
    </w:p>
    <w:p w14:paraId="78EE57DC" w14:textId="1D0D3D2C" w:rsidR="001B14E9" w:rsidRDefault="001B14E9" w:rsidP="001B14E9">
      <w:pPr>
        <w:spacing w:after="0" w:line="240" w:lineRule="auto"/>
        <w:ind w:left="851" w:firstLine="284"/>
        <w:jc w:val="both"/>
        <w:rPr>
          <w:rFonts w:ascii="Times New Roman" w:eastAsia="MS Mincho" w:hAnsi="Times New Roman" w:cs="Times New Roman"/>
          <w:bCs/>
          <w:sz w:val="20"/>
          <w:szCs w:val="24"/>
          <w:lang w:val="es-ES_tradnl"/>
        </w:rPr>
      </w:pPr>
      <w:r w:rsidRPr="001B14E9">
        <w:rPr>
          <w:rFonts w:ascii="Times New Roman" w:eastAsia="MS Mincho" w:hAnsi="Times New Roman" w:cs="Times New Roman"/>
          <w:b/>
          <w:bCs/>
          <w:smallCaps/>
          <w:sz w:val="20"/>
          <w:szCs w:val="24"/>
          <w:lang w:val="es-ES_tradnl"/>
        </w:rPr>
        <w:t xml:space="preserve">Palabras clave: </w:t>
      </w:r>
      <w:r w:rsidRPr="001B14E9">
        <w:rPr>
          <w:rFonts w:ascii="Times New Roman" w:eastAsia="MS Mincho" w:hAnsi="Times New Roman" w:cs="Times New Roman"/>
          <w:bCs/>
          <w:sz w:val="20"/>
          <w:szCs w:val="24"/>
          <w:lang w:val="es-ES_tradnl"/>
        </w:rPr>
        <w:t>Re</w:t>
      </w:r>
      <w:r w:rsidR="00F2603A">
        <w:rPr>
          <w:rFonts w:ascii="Times New Roman" w:eastAsia="MS Mincho" w:hAnsi="Times New Roman" w:cs="Times New Roman"/>
          <w:bCs/>
          <w:sz w:val="20"/>
          <w:szCs w:val="24"/>
          <w:lang w:val="es-ES_tradnl"/>
        </w:rPr>
        <w:t>flexión, Enseñanza</w:t>
      </w:r>
      <w:r w:rsidRPr="001B14E9">
        <w:rPr>
          <w:rFonts w:ascii="Times New Roman" w:eastAsia="MS Mincho" w:hAnsi="Times New Roman" w:cs="Times New Roman"/>
          <w:bCs/>
          <w:sz w:val="20"/>
          <w:szCs w:val="24"/>
          <w:lang w:val="es-ES_tradnl"/>
        </w:rPr>
        <w:t>, Práctica, Biología, Profesor.</w:t>
      </w:r>
    </w:p>
    <w:p w14:paraId="4F2E1E39" w14:textId="77777777" w:rsidR="00F2603A" w:rsidRPr="001B14E9" w:rsidRDefault="00F2603A" w:rsidP="001B14E9">
      <w:pPr>
        <w:spacing w:after="0" w:line="240" w:lineRule="auto"/>
        <w:ind w:left="851" w:firstLine="284"/>
        <w:jc w:val="both"/>
        <w:rPr>
          <w:rFonts w:ascii="Times New Roman" w:eastAsia="MS Mincho" w:hAnsi="Times New Roman" w:cs="Times New Roman"/>
          <w:b/>
          <w:bCs/>
          <w:smallCaps/>
          <w:sz w:val="20"/>
          <w:szCs w:val="24"/>
          <w:lang w:val="es-ES_tradnl"/>
        </w:rPr>
      </w:pPr>
    </w:p>
    <w:p w14:paraId="20597FB8" w14:textId="7F1E79A8" w:rsidR="001B14E9" w:rsidRPr="00F2603A" w:rsidRDefault="001B14E9" w:rsidP="00F2603A">
      <w:pPr>
        <w:spacing w:after="0" w:line="240" w:lineRule="auto"/>
        <w:ind w:left="709" w:firstLine="425"/>
        <w:jc w:val="both"/>
        <w:rPr>
          <w:rFonts w:ascii="Times New Roman" w:hAnsi="Times New Roman" w:cs="Times New Roman"/>
          <w:sz w:val="20"/>
          <w:szCs w:val="20"/>
        </w:rPr>
      </w:pPr>
      <w:r w:rsidRPr="001B14E9">
        <w:rPr>
          <w:rFonts w:ascii="Times New Roman" w:eastAsia="MS Mincho" w:hAnsi="Times New Roman" w:cs="Times New Roman"/>
          <w:b/>
          <w:bCs/>
          <w:smallCaps/>
          <w:sz w:val="20"/>
          <w:szCs w:val="24"/>
          <w:lang w:val="en-US"/>
        </w:rPr>
        <w:t>Abstract:</w:t>
      </w:r>
      <w:r w:rsidR="00F2603A">
        <w:rPr>
          <w:rFonts w:ascii="Times New Roman" w:eastAsia="MS Mincho" w:hAnsi="Times New Roman" w:cs="Times New Roman"/>
          <w:b/>
          <w:bCs/>
          <w:smallCaps/>
          <w:sz w:val="20"/>
          <w:szCs w:val="24"/>
          <w:lang w:val="en-US"/>
        </w:rPr>
        <w:t xml:space="preserve"> </w:t>
      </w:r>
      <w:r w:rsidR="00246A88" w:rsidRPr="00F2603A">
        <w:rPr>
          <w:rFonts w:ascii="Times New Roman" w:hAnsi="Times New Roman" w:cs="Times New Roman"/>
          <w:sz w:val="20"/>
          <w:szCs w:val="20"/>
        </w:rPr>
        <w:t>Teaching practices, due to their contextual nature and particular form of implementation, can favor or limit learning in the school context. In this perspective, a case study is designed that delves into the content of the reflection about the teaching practice of a biology teacher in service. To do this, the teacher makes a critical observation of her practice, commenting on all the teaching situations that concern her. Each commented observation was deepened through a focused interview. The information from the commented observations and focused interviews was analyzed with the Atlas-ti 7.0 software. From there, teaching concerns regarding teaching, consequences and implications for student learning and two teaching difficulties in biology emerged, which were: the use of questions and the teaching explanation. The scope of reflection as a source of professional knowledge is discussed.</w:t>
      </w:r>
    </w:p>
    <w:p w14:paraId="248574EF" w14:textId="67D8B737" w:rsidR="001B14E9" w:rsidRPr="001B14E9" w:rsidRDefault="001B14E9" w:rsidP="001B14E9">
      <w:pPr>
        <w:spacing w:after="0" w:line="240" w:lineRule="auto"/>
        <w:ind w:left="851" w:firstLine="284"/>
        <w:jc w:val="both"/>
        <w:rPr>
          <w:rFonts w:ascii="Times New Roman" w:eastAsia="MS Mincho" w:hAnsi="Times New Roman" w:cs="Times New Roman"/>
          <w:b/>
          <w:bCs/>
          <w:smallCaps/>
          <w:sz w:val="20"/>
          <w:szCs w:val="24"/>
          <w:lang w:val="en-US"/>
        </w:rPr>
      </w:pPr>
      <w:r w:rsidRPr="001B14E9">
        <w:rPr>
          <w:rFonts w:ascii="Times New Roman" w:eastAsia="MS Mincho" w:hAnsi="Times New Roman" w:cs="Times New Roman"/>
          <w:b/>
          <w:bCs/>
          <w:smallCaps/>
          <w:sz w:val="20"/>
          <w:szCs w:val="24"/>
          <w:lang w:val="en-US"/>
        </w:rPr>
        <w:t xml:space="preserve">Keywords: </w:t>
      </w:r>
      <w:r w:rsidRPr="001B14E9">
        <w:rPr>
          <w:rFonts w:ascii="Times New Roman" w:eastAsia="MS Mincho" w:hAnsi="Times New Roman" w:cs="Times New Roman"/>
          <w:bCs/>
          <w:sz w:val="20"/>
          <w:szCs w:val="24"/>
          <w:lang w:val="en-US"/>
        </w:rPr>
        <w:t>Reflectio</w:t>
      </w:r>
      <w:r w:rsidR="00F2603A">
        <w:rPr>
          <w:rFonts w:ascii="Times New Roman" w:eastAsia="MS Mincho" w:hAnsi="Times New Roman" w:cs="Times New Roman"/>
          <w:bCs/>
          <w:sz w:val="20"/>
          <w:szCs w:val="24"/>
          <w:lang w:val="en-US"/>
        </w:rPr>
        <w:t xml:space="preserve">n, Teaching, Practice, Biology, </w:t>
      </w:r>
      <w:proofErr w:type="gramStart"/>
      <w:r w:rsidRPr="001B14E9">
        <w:rPr>
          <w:rFonts w:ascii="Times New Roman" w:eastAsia="MS Mincho" w:hAnsi="Times New Roman" w:cs="Times New Roman"/>
          <w:bCs/>
          <w:sz w:val="20"/>
          <w:szCs w:val="24"/>
          <w:lang w:val="en-US"/>
        </w:rPr>
        <w:t>Teacher</w:t>
      </w:r>
      <w:proofErr w:type="gramEnd"/>
      <w:r w:rsidRPr="001B14E9">
        <w:rPr>
          <w:rFonts w:ascii="Times New Roman" w:eastAsia="MS Mincho" w:hAnsi="Times New Roman" w:cs="Times New Roman"/>
          <w:bCs/>
          <w:sz w:val="20"/>
          <w:szCs w:val="24"/>
          <w:lang w:val="en-US"/>
        </w:rPr>
        <w:t>.</w:t>
      </w:r>
    </w:p>
    <w:p w14:paraId="2EE3CC6B" w14:textId="77777777" w:rsidR="001B14E9" w:rsidRPr="001B14E9" w:rsidRDefault="001B14E9" w:rsidP="001B14E9">
      <w:pPr>
        <w:spacing w:after="0" w:line="240" w:lineRule="auto"/>
        <w:jc w:val="right"/>
        <w:rPr>
          <w:rFonts w:ascii="Times New Roman" w:eastAsia="MS Mincho" w:hAnsi="Times New Roman" w:cs="Times New Roman"/>
          <w:b/>
          <w:bCs/>
          <w:sz w:val="20"/>
          <w:szCs w:val="20"/>
          <w:lang w:val="es-ES"/>
        </w:rPr>
      </w:pPr>
      <w:r w:rsidRPr="001B14E9">
        <w:rPr>
          <w:rFonts w:ascii="Times New Roman" w:eastAsia="MS Mincho" w:hAnsi="Times New Roman" w:cs="Times New Roman"/>
          <w:b/>
          <w:bCs/>
          <w:sz w:val="20"/>
          <w:szCs w:val="20"/>
          <w:lang w:val="es-ES"/>
        </w:rPr>
        <w:t xml:space="preserve">Fecha de recepción: </w:t>
      </w:r>
      <w:r w:rsidRPr="001B14E9">
        <w:rPr>
          <w:rFonts w:ascii="Times New Roman" w:eastAsia="MS Mincho" w:hAnsi="Times New Roman" w:cs="Times New Roman"/>
          <w:b/>
          <w:bCs/>
          <w:sz w:val="20"/>
          <w:szCs w:val="20"/>
          <w:highlight w:val="lightGray"/>
          <w:lang w:val="es-ES"/>
        </w:rPr>
        <w:t>xxxxxxxxxxxxx</w:t>
      </w:r>
    </w:p>
    <w:p w14:paraId="7425E54E" w14:textId="77777777" w:rsidR="001B14E9" w:rsidRPr="001B14E9" w:rsidRDefault="001B14E9" w:rsidP="001B14E9">
      <w:pPr>
        <w:spacing w:after="0" w:line="240" w:lineRule="auto"/>
        <w:jc w:val="right"/>
        <w:rPr>
          <w:rFonts w:ascii="Times New Roman" w:eastAsia="MS Mincho" w:hAnsi="Times New Roman" w:cs="Times New Roman"/>
          <w:b/>
          <w:bCs/>
          <w:sz w:val="20"/>
          <w:szCs w:val="20"/>
          <w:lang w:val="es-ES"/>
        </w:rPr>
      </w:pPr>
      <w:r w:rsidRPr="001B14E9">
        <w:rPr>
          <w:rFonts w:ascii="Times New Roman" w:eastAsia="MS Mincho" w:hAnsi="Times New Roman" w:cs="Times New Roman"/>
          <w:b/>
          <w:bCs/>
          <w:sz w:val="20"/>
          <w:szCs w:val="20"/>
          <w:lang w:val="es-ES"/>
        </w:rPr>
        <w:t xml:space="preserve">Fecha de aceptación: </w:t>
      </w:r>
      <w:r w:rsidRPr="001B14E9">
        <w:rPr>
          <w:rFonts w:ascii="Times New Roman" w:eastAsia="MS Mincho" w:hAnsi="Times New Roman" w:cs="Times New Roman"/>
          <w:b/>
          <w:bCs/>
          <w:sz w:val="20"/>
          <w:szCs w:val="20"/>
          <w:highlight w:val="lightGray"/>
          <w:lang w:val="es-ES"/>
        </w:rPr>
        <w:t>xxxxxxxxxxxx</w:t>
      </w:r>
    </w:p>
    <w:p w14:paraId="6CDAE9A1"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
        </w:rPr>
      </w:pPr>
      <w:r w:rsidRPr="001B14E9">
        <w:rPr>
          <w:rFonts w:ascii="Times New Roman" w:eastAsia="MS Mincho" w:hAnsi="Times New Roman" w:cs="Times New Roman"/>
          <w:noProof/>
          <w:sz w:val="24"/>
          <w:szCs w:val="24"/>
          <w:lang w:val="es-ES" w:eastAsia="es-ES"/>
        </w:rPr>
        <mc:AlternateContent>
          <mc:Choice Requires="wps">
            <w:drawing>
              <wp:anchor distT="4294967295" distB="4294967295" distL="114300" distR="114300" simplePos="0" relativeHeight="251659264" behindDoc="0" locked="0" layoutInCell="1" allowOverlap="1" wp14:anchorId="2F829390" wp14:editId="3F63CA5D">
                <wp:simplePos x="0" y="0"/>
                <wp:positionH relativeFrom="margin">
                  <wp:posOffset>60960</wp:posOffset>
                </wp:positionH>
                <wp:positionV relativeFrom="paragraph">
                  <wp:posOffset>39369</wp:posOffset>
                </wp:positionV>
                <wp:extent cx="6057900" cy="0"/>
                <wp:effectExtent l="0" t="1905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57900" cy="0"/>
                        </a:xfrm>
                        <a:prstGeom prst="line">
                          <a:avLst/>
                        </a:prstGeom>
                        <a:noFill/>
                        <a:ln w="381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B6860A4" id="Conector recto 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" strokecolor="#f79646" strokeweight="3pt">
                <o:lock v:ext="edit" shapetype="f"/>
                <w10:wrap anchorx="margin"/>
              </v:line>
            </w:pict>
          </mc:Fallback>
        </mc:AlternateContent>
      </w:r>
    </w:p>
    <w:p w14:paraId="2541AEEA" w14:textId="77777777" w:rsidR="001B14E9" w:rsidRPr="001B14E9" w:rsidRDefault="001B14E9" w:rsidP="001B14E9">
      <w:pPr>
        <w:spacing w:after="0" w:line="240" w:lineRule="auto"/>
        <w:ind w:firstLine="567"/>
        <w:jc w:val="both"/>
        <w:rPr>
          <w:rFonts w:ascii="Times New Roman" w:eastAsia="MS Mincho" w:hAnsi="Times New Roman" w:cs="Times New Roman"/>
          <w:b/>
          <w:bCs/>
          <w:smallCaps/>
          <w:sz w:val="20"/>
          <w:szCs w:val="24"/>
          <w:lang w:val="es-ES_tradnl"/>
        </w:rPr>
      </w:pPr>
      <w:r w:rsidRPr="001B14E9">
        <w:rPr>
          <w:rFonts w:ascii="Times New Roman" w:eastAsia="MS Mincho" w:hAnsi="Times New Roman" w:cs="Times New Roman"/>
          <w:bCs/>
          <w:sz w:val="20"/>
          <w:szCs w:val="24"/>
          <w:lang w:val="es-ES_tradnl"/>
        </w:rPr>
        <w:t xml:space="preserve">Agradecimientos, financiación o pertenencia a proyectos (10 puntos). </w:t>
      </w:r>
      <w:r w:rsidRPr="001B14E9">
        <w:rPr>
          <w:rFonts w:ascii="Times New Roman" w:eastAsia="MS Mincho" w:hAnsi="Times New Roman" w:cs="Times New Roman"/>
          <w:bCs/>
          <w:sz w:val="20"/>
          <w:szCs w:val="24"/>
          <w:lang w:val="es-ES_tradnl"/>
        </w:rPr>
        <w:br w:type="page"/>
      </w:r>
    </w:p>
    <w:p w14:paraId="63E0105C" w14:textId="77777777" w:rsidR="001B14E9" w:rsidRPr="001B14E9" w:rsidRDefault="001B14E9" w:rsidP="001B14E9">
      <w:pPr>
        <w:keepNext/>
        <w:spacing w:after="0" w:line="240" w:lineRule="auto"/>
        <w:ind w:left="284" w:hanging="284"/>
        <w:outlineLvl w:val="0"/>
        <w:rPr>
          <w:rFonts w:ascii="Times New Roman" w:eastAsia="MS Mincho" w:hAnsi="Times New Roman" w:cs="Times New Roman"/>
          <w:b/>
          <w:bCs/>
          <w:smallCaps/>
          <w:sz w:val="28"/>
          <w:szCs w:val="24"/>
          <w:lang w:val="es-ES_tradnl"/>
        </w:rPr>
      </w:pPr>
      <w:r w:rsidRPr="001B14E9">
        <w:rPr>
          <w:rFonts w:ascii="Times New Roman" w:eastAsia="MS Mincho" w:hAnsi="Times New Roman" w:cs="Times New Roman"/>
          <w:b/>
          <w:bCs/>
          <w:smallCaps/>
          <w:sz w:val="28"/>
          <w:szCs w:val="24"/>
          <w:lang w:val="es-ES_tradnl"/>
        </w:rPr>
        <w:lastRenderedPageBreak/>
        <w:t>INTRODUCCIÓN</w:t>
      </w:r>
    </w:p>
    <w:p w14:paraId="03EDEA45" w14:textId="77777777" w:rsidR="00205537" w:rsidRDefault="00205537" w:rsidP="00205537">
      <w:pPr>
        <w:spacing w:after="0" w:line="240" w:lineRule="auto"/>
        <w:jc w:val="both"/>
        <w:rPr>
          <w:rFonts w:ascii="Times New Roman" w:eastAsia="MS Mincho" w:hAnsi="Times New Roman" w:cs="Times New Roman"/>
          <w:sz w:val="24"/>
          <w:szCs w:val="24"/>
          <w:lang w:val="es-ES_tradnl"/>
        </w:rPr>
      </w:pPr>
    </w:p>
    <w:p w14:paraId="4C7FAE9B" w14:textId="5513F146" w:rsidR="0070121C" w:rsidRDefault="00205537" w:rsidP="0070121C">
      <w:pPr>
        <w:spacing w:after="0" w:line="240" w:lineRule="auto"/>
        <w:ind w:firstLine="567"/>
        <w:jc w:val="both"/>
        <w:rPr>
          <w:rFonts w:ascii="Times New Roman" w:eastAsia="MS Mincho" w:hAnsi="Times New Roman" w:cs="Times New Roman"/>
          <w:sz w:val="24"/>
          <w:szCs w:val="24"/>
          <w:lang w:val="es-ES_tradnl"/>
        </w:rPr>
      </w:pPr>
      <w:r w:rsidRPr="00205537">
        <w:rPr>
          <w:rFonts w:ascii="Times New Roman" w:hAnsi="Times New Roman"/>
          <w:sz w:val="24"/>
          <w:szCs w:val="24"/>
        </w:rPr>
        <w:t xml:space="preserve">La práctica reflexiva es ampliamente reconocida como una herramienta esencial de desarrollo profesional acerca de la enseñanza y aprendizajes del profesor (Kirkman &amp; Brownhill, 2020; </w:t>
      </w:r>
      <w:r w:rsidRPr="00205537">
        <w:rPr>
          <w:rFonts w:ascii="Times New Roman" w:hAnsi="Times New Roman"/>
          <w:noProof/>
          <w:sz w:val="24"/>
          <w:szCs w:val="24"/>
        </w:rPr>
        <w:t>Rivero, Martín del Pozo, Solís, Azcarate y Porlán, 2017</w:t>
      </w:r>
      <w:r>
        <w:rPr>
          <w:rFonts w:ascii="Times New Roman" w:hAnsi="Times New Roman"/>
          <w:sz w:val="24"/>
          <w:szCs w:val="24"/>
        </w:rPr>
        <w:t xml:space="preserve">; </w:t>
      </w:r>
      <w:r w:rsidRPr="00205537">
        <w:rPr>
          <w:rFonts w:ascii="Times New Roman" w:hAnsi="Times New Roman"/>
          <w:sz w:val="24"/>
          <w:szCs w:val="24"/>
        </w:rPr>
        <w:t>Hewson, 2007; San Antonio, Morales &amp; Moral, 2011). En tanto para el profesorado, repre</w:t>
      </w:r>
      <w:r w:rsidR="00AA26CB">
        <w:rPr>
          <w:rFonts w:ascii="Times New Roman" w:hAnsi="Times New Roman"/>
          <w:sz w:val="24"/>
          <w:szCs w:val="24"/>
        </w:rPr>
        <w:t xml:space="preserve">senta una actividad importante </w:t>
      </w:r>
      <w:r w:rsidRPr="00205537">
        <w:rPr>
          <w:rFonts w:ascii="Times New Roman" w:hAnsi="Times New Roman"/>
          <w:sz w:val="24"/>
          <w:szCs w:val="24"/>
        </w:rPr>
        <w:t>aunque de difícil d</w:t>
      </w:r>
      <w:r w:rsidR="0095596E">
        <w:rPr>
          <w:rFonts w:ascii="Times New Roman" w:hAnsi="Times New Roman"/>
          <w:sz w:val="24"/>
          <w:szCs w:val="24"/>
        </w:rPr>
        <w:t>esarrollo (Nocetti, 2016). Esto,</w:t>
      </w:r>
      <w:r w:rsidRPr="00205537">
        <w:rPr>
          <w:rFonts w:ascii="Times New Roman" w:hAnsi="Times New Roman"/>
          <w:sz w:val="24"/>
          <w:szCs w:val="24"/>
        </w:rPr>
        <w:t xml:space="preserve"> a pesar de los esfuerzos que hacen las distintas Reformas Educativas para hacer </w:t>
      </w:r>
      <w:r>
        <w:rPr>
          <w:rFonts w:ascii="Times New Roman" w:hAnsi="Times New Roman"/>
          <w:sz w:val="24"/>
          <w:szCs w:val="24"/>
        </w:rPr>
        <w:t>de la reflexión</w:t>
      </w:r>
      <w:r w:rsidRPr="00205537">
        <w:rPr>
          <w:rFonts w:ascii="Times New Roman" w:hAnsi="Times New Roman"/>
          <w:sz w:val="24"/>
          <w:szCs w:val="24"/>
        </w:rPr>
        <w:t xml:space="preserve"> </w:t>
      </w:r>
      <w:r>
        <w:rPr>
          <w:rFonts w:ascii="Times New Roman" w:hAnsi="Times New Roman"/>
          <w:sz w:val="24"/>
          <w:szCs w:val="24"/>
        </w:rPr>
        <w:t xml:space="preserve">una práctica continua, </w:t>
      </w:r>
      <w:r w:rsidRPr="00205537">
        <w:rPr>
          <w:rFonts w:ascii="Times New Roman" w:hAnsi="Times New Roman"/>
          <w:sz w:val="24"/>
          <w:szCs w:val="24"/>
        </w:rPr>
        <w:t>que ayude a mejorar la calidad de las Escuelas y las prácticas docentes (Clarke &amp; Fournillier, 2012; Lotter, Thompson, Dickenson, Smiley et al., 2016)</w:t>
      </w:r>
      <w:r w:rsidRPr="00205537">
        <w:rPr>
          <w:rFonts w:ascii="Calibri" w:hAnsi="Calibri"/>
          <w:sz w:val="24"/>
          <w:szCs w:val="24"/>
        </w:rPr>
        <w:t>.</w:t>
      </w:r>
      <w:r>
        <w:rPr>
          <w:rFonts w:ascii="Calibri" w:hAnsi="Calibri"/>
          <w:sz w:val="24"/>
          <w:szCs w:val="24"/>
        </w:rPr>
        <w:t xml:space="preserve"> </w:t>
      </w:r>
      <w:r w:rsidR="002E7352">
        <w:rPr>
          <w:rFonts w:ascii="Times New Roman" w:eastAsia="MS Mincho" w:hAnsi="Times New Roman" w:cs="Times New Roman"/>
          <w:sz w:val="24"/>
          <w:szCs w:val="24"/>
          <w:lang w:val="es-ES_tradnl"/>
        </w:rPr>
        <w:t xml:space="preserve">Sin embargo, la complejidad </w:t>
      </w:r>
      <w:r w:rsidR="00AA26CB">
        <w:rPr>
          <w:rFonts w:ascii="Times New Roman" w:eastAsia="MS Mincho" w:hAnsi="Times New Roman" w:cs="Times New Roman"/>
          <w:sz w:val="24"/>
          <w:szCs w:val="24"/>
          <w:lang w:val="es-ES_tradnl"/>
        </w:rPr>
        <w:t>implícita en ella y el contexto laboral del profesorado</w:t>
      </w:r>
      <w:r w:rsidR="00BD4435">
        <w:rPr>
          <w:rFonts w:ascii="Times New Roman" w:eastAsia="MS Mincho" w:hAnsi="Times New Roman" w:cs="Times New Roman"/>
          <w:sz w:val="24"/>
          <w:szCs w:val="24"/>
          <w:lang w:val="es-ES_tradnl"/>
        </w:rPr>
        <w:t>, no ha</w:t>
      </w:r>
      <w:r w:rsidR="00AA26CB">
        <w:rPr>
          <w:rFonts w:ascii="Times New Roman" w:eastAsia="MS Mincho" w:hAnsi="Times New Roman" w:cs="Times New Roman"/>
          <w:sz w:val="24"/>
          <w:szCs w:val="24"/>
          <w:lang w:val="es-ES_tradnl"/>
        </w:rPr>
        <w:t xml:space="preserve"> pe</w:t>
      </w:r>
      <w:r w:rsidR="00510D5E">
        <w:rPr>
          <w:rFonts w:ascii="Times New Roman" w:eastAsia="MS Mincho" w:hAnsi="Times New Roman" w:cs="Times New Roman"/>
          <w:sz w:val="24"/>
          <w:szCs w:val="24"/>
          <w:lang w:val="es-ES_tradnl"/>
        </w:rPr>
        <w:t>rmitido del todo</w:t>
      </w:r>
      <w:r w:rsidR="00AA26CB">
        <w:rPr>
          <w:rFonts w:ascii="Times New Roman" w:eastAsia="MS Mincho" w:hAnsi="Times New Roman" w:cs="Times New Roman"/>
          <w:sz w:val="24"/>
          <w:szCs w:val="24"/>
          <w:lang w:val="es-ES_tradnl"/>
        </w:rPr>
        <w:t xml:space="preserve">, </w:t>
      </w:r>
      <w:r w:rsidR="00510D5E">
        <w:rPr>
          <w:rFonts w:ascii="Times New Roman" w:eastAsia="MS Mincho" w:hAnsi="Times New Roman" w:cs="Times New Roman"/>
          <w:sz w:val="24"/>
          <w:szCs w:val="24"/>
          <w:lang w:val="es-ES_tradnl"/>
        </w:rPr>
        <w:t xml:space="preserve">advertir </w:t>
      </w:r>
      <w:r w:rsidR="00BD4435">
        <w:rPr>
          <w:rFonts w:ascii="Times New Roman" w:eastAsia="MS Mincho" w:hAnsi="Times New Roman" w:cs="Times New Roman"/>
          <w:sz w:val="24"/>
          <w:szCs w:val="24"/>
          <w:lang w:val="es-ES_tradnl"/>
        </w:rPr>
        <w:t>profunda y conscientemente</w:t>
      </w:r>
      <w:r w:rsidR="00CB7D34">
        <w:rPr>
          <w:rFonts w:ascii="Times New Roman" w:eastAsia="MS Mincho" w:hAnsi="Times New Roman" w:cs="Times New Roman"/>
          <w:sz w:val="24"/>
          <w:szCs w:val="24"/>
          <w:lang w:val="es-ES_tradnl"/>
        </w:rPr>
        <w:t>, la</w:t>
      </w:r>
      <w:r w:rsidR="00AA26CB">
        <w:rPr>
          <w:rFonts w:ascii="Times New Roman" w:eastAsia="MS Mincho" w:hAnsi="Times New Roman" w:cs="Times New Roman"/>
          <w:sz w:val="24"/>
          <w:szCs w:val="24"/>
          <w:lang w:val="es-ES_tradnl"/>
        </w:rPr>
        <w:t xml:space="preserve"> </w:t>
      </w:r>
      <w:r w:rsidR="00CB7D34">
        <w:rPr>
          <w:rFonts w:ascii="Times New Roman" w:eastAsia="MS Mincho" w:hAnsi="Times New Roman" w:cs="Times New Roman"/>
          <w:sz w:val="24"/>
          <w:szCs w:val="24"/>
          <w:lang w:val="es-ES_tradnl"/>
        </w:rPr>
        <w:t>potencialidad de la reflexión como una fuente generadora de conocimiento profesional. Tampoco, reconocer las limitaciones de la acción docente</w:t>
      </w:r>
      <w:r w:rsidR="00510D5E">
        <w:rPr>
          <w:rFonts w:ascii="Times New Roman" w:eastAsia="MS Mincho" w:hAnsi="Times New Roman" w:cs="Times New Roman"/>
          <w:sz w:val="24"/>
          <w:szCs w:val="24"/>
          <w:lang w:val="es-ES_tradnl"/>
        </w:rPr>
        <w:t xml:space="preserve"> </w:t>
      </w:r>
      <w:r w:rsidR="00CB7D34">
        <w:rPr>
          <w:rFonts w:ascii="Times New Roman" w:eastAsia="MS Mincho" w:hAnsi="Times New Roman" w:cs="Times New Roman"/>
          <w:sz w:val="24"/>
          <w:szCs w:val="24"/>
          <w:lang w:val="es-ES_tradnl"/>
        </w:rPr>
        <w:t xml:space="preserve">en </w:t>
      </w:r>
      <w:r w:rsidR="00510D5E">
        <w:rPr>
          <w:rFonts w:ascii="Times New Roman" w:eastAsia="MS Mincho" w:hAnsi="Times New Roman" w:cs="Times New Roman"/>
          <w:sz w:val="24"/>
          <w:szCs w:val="24"/>
          <w:lang w:val="es-ES_tradnl"/>
        </w:rPr>
        <w:t>la enseñanza</w:t>
      </w:r>
      <w:r w:rsidR="00B75B89">
        <w:rPr>
          <w:rFonts w:ascii="Times New Roman" w:eastAsia="MS Mincho" w:hAnsi="Times New Roman" w:cs="Times New Roman"/>
          <w:sz w:val="24"/>
          <w:szCs w:val="24"/>
          <w:lang w:val="es-ES_tradnl"/>
        </w:rPr>
        <w:t xml:space="preserve">. </w:t>
      </w:r>
      <w:r w:rsidR="00510D5E">
        <w:rPr>
          <w:rFonts w:ascii="Times New Roman" w:eastAsia="MS Mincho" w:hAnsi="Times New Roman" w:cs="Times New Roman"/>
          <w:sz w:val="24"/>
          <w:szCs w:val="24"/>
          <w:lang w:val="es-ES_tradnl"/>
        </w:rPr>
        <w:t xml:space="preserve">Por eso vemos, en las experiencias de reflexión </w:t>
      </w:r>
      <w:r w:rsidR="0095596E">
        <w:rPr>
          <w:rFonts w:ascii="Times New Roman" w:eastAsia="MS Mincho" w:hAnsi="Times New Roman" w:cs="Times New Roman"/>
          <w:sz w:val="24"/>
          <w:szCs w:val="24"/>
          <w:lang w:val="es-ES_tradnl"/>
        </w:rPr>
        <w:t xml:space="preserve">una opción plausible </w:t>
      </w:r>
      <w:r w:rsidR="00B75B89">
        <w:rPr>
          <w:rFonts w:ascii="Times New Roman" w:eastAsia="MS Mincho" w:hAnsi="Times New Roman" w:cs="Times New Roman"/>
          <w:sz w:val="24"/>
          <w:szCs w:val="24"/>
          <w:lang w:val="es-ES_tradnl"/>
        </w:rPr>
        <w:t>para re-significar y valorar</w:t>
      </w:r>
      <w:r w:rsidR="00AA26CB">
        <w:rPr>
          <w:rFonts w:ascii="Times New Roman" w:eastAsia="MS Mincho" w:hAnsi="Times New Roman" w:cs="Times New Roman"/>
          <w:sz w:val="24"/>
          <w:szCs w:val="24"/>
          <w:lang w:val="es-ES_tradnl"/>
        </w:rPr>
        <w:t xml:space="preserve"> </w:t>
      </w:r>
      <w:r w:rsidR="00B75B89">
        <w:rPr>
          <w:rFonts w:ascii="Times New Roman" w:eastAsia="MS Mincho" w:hAnsi="Times New Roman" w:cs="Times New Roman"/>
          <w:sz w:val="24"/>
          <w:szCs w:val="24"/>
          <w:lang w:val="es-ES_tradnl"/>
        </w:rPr>
        <w:t xml:space="preserve">el </w:t>
      </w:r>
      <w:r w:rsidRPr="001B14E9">
        <w:rPr>
          <w:rFonts w:ascii="Times New Roman" w:eastAsia="MS Mincho" w:hAnsi="Times New Roman" w:cs="Times New Roman"/>
          <w:sz w:val="24"/>
          <w:szCs w:val="24"/>
          <w:lang w:val="es-ES_tradnl"/>
        </w:rPr>
        <w:t>conocim</w:t>
      </w:r>
      <w:r w:rsidR="0095596E">
        <w:rPr>
          <w:rFonts w:ascii="Times New Roman" w:eastAsia="MS Mincho" w:hAnsi="Times New Roman" w:cs="Times New Roman"/>
          <w:sz w:val="24"/>
          <w:szCs w:val="24"/>
          <w:lang w:val="es-ES_tradnl"/>
        </w:rPr>
        <w:t>iento</w:t>
      </w:r>
      <w:r w:rsidR="00510D5E">
        <w:rPr>
          <w:rFonts w:ascii="Times New Roman" w:eastAsia="MS Mincho" w:hAnsi="Times New Roman" w:cs="Times New Roman"/>
          <w:sz w:val="24"/>
          <w:szCs w:val="24"/>
          <w:lang w:val="es-ES_tradnl"/>
        </w:rPr>
        <w:t xml:space="preserve"> </w:t>
      </w:r>
      <w:r w:rsidR="00CB7D34">
        <w:rPr>
          <w:rFonts w:ascii="Times New Roman" w:eastAsia="MS Mincho" w:hAnsi="Times New Roman" w:cs="Times New Roman"/>
          <w:sz w:val="24"/>
          <w:szCs w:val="24"/>
          <w:lang w:val="es-ES_tradnl"/>
        </w:rPr>
        <w:t>del profesor</w:t>
      </w:r>
      <w:r w:rsidR="00510D5E">
        <w:rPr>
          <w:rFonts w:ascii="Times New Roman" w:eastAsia="MS Mincho" w:hAnsi="Times New Roman" w:cs="Times New Roman"/>
          <w:sz w:val="24"/>
          <w:szCs w:val="24"/>
          <w:lang w:val="es-ES_tradnl"/>
        </w:rPr>
        <w:t xml:space="preserve"> (Nielsen, 2012), así</w:t>
      </w:r>
      <w:r w:rsidR="00CB7D34">
        <w:rPr>
          <w:rFonts w:ascii="Times New Roman" w:eastAsia="MS Mincho" w:hAnsi="Times New Roman" w:cs="Times New Roman"/>
          <w:sz w:val="24"/>
          <w:szCs w:val="24"/>
          <w:lang w:val="es-ES_tradnl"/>
        </w:rPr>
        <w:t xml:space="preserve"> también,  </w:t>
      </w:r>
      <w:r w:rsidR="00510D5E">
        <w:rPr>
          <w:rFonts w:ascii="Times New Roman" w:eastAsia="MS Mincho" w:hAnsi="Times New Roman" w:cs="Times New Roman"/>
          <w:sz w:val="24"/>
          <w:szCs w:val="24"/>
          <w:lang w:val="es-ES_tradnl"/>
        </w:rPr>
        <w:t>una alternativa para mejorar la comprensión de la enseñanza (</w:t>
      </w:r>
      <w:proofErr w:type="spellStart"/>
      <w:r w:rsidR="00510D5E" w:rsidRPr="001B14E9">
        <w:rPr>
          <w:rFonts w:ascii="Times New Roman" w:eastAsia="MS Mincho" w:hAnsi="Times New Roman" w:cs="Times New Roman"/>
          <w:sz w:val="24"/>
          <w:szCs w:val="24"/>
          <w:lang w:val="es-ES_tradnl"/>
        </w:rPr>
        <w:t>Akker</w:t>
      </w:r>
      <w:r w:rsidR="00510D5E">
        <w:rPr>
          <w:rFonts w:ascii="Times New Roman" w:eastAsia="MS Mincho" w:hAnsi="Times New Roman" w:cs="Times New Roman"/>
          <w:sz w:val="24"/>
          <w:szCs w:val="24"/>
          <w:lang w:val="es-ES_tradnl"/>
        </w:rPr>
        <w:t>man</w:t>
      </w:r>
      <w:proofErr w:type="spellEnd"/>
      <w:r w:rsidR="00510D5E">
        <w:rPr>
          <w:rFonts w:ascii="Times New Roman" w:eastAsia="MS Mincho" w:hAnsi="Times New Roman" w:cs="Times New Roman"/>
          <w:sz w:val="24"/>
          <w:szCs w:val="24"/>
          <w:lang w:val="es-ES_tradnl"/>
        </w:rPr>
        <w:t xml:space="preserve"> y </w:t>
      </w:r>
      <w:proofErr w:type="spellStart"/>
      <w:r w:rsidR="00510D5E">
        <w:rPr>
          <w:rFonts w:ascii="Times New Roman" w:eastAsia="MS Mincho" w:hAnsi="Times New Roman" w:cs="Times New Roman"/>
          <w:sz w:val="24"/>
          <w:szCs w:val="24"/>
          <w:lang w:val="es-ES_tradnl"/>
        </w:rPr>
        <w:t>Meijer</w:t>
      </w:r>
      <w:proofErr w:type="spellEnd"/>
      <w:r w:rsidR="00510D5E">
        <w:rPr>
          <w:rFonts w:ascii="Times New Roman" w:eastAsia="MS Mincho" w:hAnsi="Times New Roman" w:cs="Times New Roman"/>
          <w:sz w:val="24"/>
          <w:szCs w:val="24"/>
          <w:lang w:val="es-ES_tradnl"/>
        </w:rPr>
        <w:t xml:space="preserve">, 2011), </w:t>
      </w:r>
      <w:r w:rsidR="00CB7D34">
        <w:rPr>
          <w:rFonts w:ascii="Times New Roman" w:eastAsia="MS Mincho" w:hAnsi="Times New Roman" w:cs="Times New Roman"/>
          <w:sz w:val="24"/>
          <w:szCs w:val="24"/>
          <w:lang w:val="es-ES_tradnl"/>
        </w:rPr>
        <w:t xml:space="preserve">mediante </w:t>
      </w:r>
      <w:r w:rsidR="00510D5E">
        <w:rPr>
          <w:rFonts w:ascii="Times New Roman" w:eastAsia="MS Mincho" w:hAnsi="Times New Roman" w:cs="Times New Roman"/>
          <w:sz w:val="24"/>
          <w:szCs w:val="24"/>
          <w:lang w:val="es-ES_tradnl"/>
        </w:rPr>
        <w:t>la identificación de</w:t>
      </w:r>
      <w:r w:rsidR="00B75B89">
        <w:rPr>
          <w:rFonts w:ascii="Times New Roman" w:eastAsia="MS Mincho" w:hAnsi="Times New Roman" w:cs="Times New Roman"/>
          <w:sz w:val="24"/>
          <w:szCs w:val="24"/>
          <w:lang w:val="es-ES_tradnl"/>
        </w:rPr>
        <w:t xml:space="preserve"> </w:t>
      </w:r>
      <w:r w:rsidR="00CB7D34">
        <w:rPr>
          <w:rFonts w:ascii="Times New Roman" w:eastAsia="MS Mincho" w:hAnsi="Times New Roman" w:cs="Times New Roman"/>
          <w:sz w:val="24"/>
          <w:szCs w:val="24"/>
          <w:lang w:val="es-ES_tradnl"/>
        </w:rPr>
        <w:t>situaciones preocupantes y las dificultades implícitas.</w:t>
      </w:r>
    </w:p>
    <w:p w14:paraId="1A868731" w14:textId="1D4AF449" w:rsidR="0070121C" w:rsidRPr="0070121C" w:rsidRDefault="0070121C" w:rsidP="0070121C">
      <w:pPr>
        <w:spacing w:after="0" w:line="240" w:lineRule="auto"/>
        <w:ind w:firstLine="567"/>
        <w:jc w:val="both"/>
        <w:rPr>
          <w:rFonts w:ascii="Times New Roman" w:eastAsia="MS Mincho" w:hAnsi="Times New Roman" w:cs="Times New Roman"/>
          <w:sz w:val="24"/>
          <w:szCs w:val="24"/>
          <w:lang w:val="es-ES_tradnl"/>
        </w:rPr>
      </w:pPr>
      <w:r w:rsidRPr="0070121C">
        <w:rPr>
          <w:rFonts w:ascii="Times New Roman" w:hAnsi="Times New Roman" w:cs="Times New Roman"/>
          <w:color w:val="000000"/>
          <w:sz w:val="24"/>
          <w:szCs w:val="24"/>
        </w:rPr>
        <w:t>En Chile, la practica reflexiva es una herramienta de profesionalización (</w:t>
      </w:r>
      <w:r w:rsidRPr="0070121C">
        <w:rPr>
          <w:rFonts w:ascii="Times New Roman" w:hAnsi="Times New Roman" w:cs="Times New Roman"/>
          <w:sz w:val="24"/>
          <w:szCs w:val="24"/>
        </w:rPr>
        <w:t>Galaz, Fuentealba, Cornejo y Padilla, 2011</w:t>
      </w:r>
      <w:r w:rsidRPr="0070121C">
        <w:rPr>
          <w:rFonts w:ascii="Times New Roman" w:hAnsi="Times New Roman" w:cs="Times New Roman"/>
          <w:color w:val="000000"/>
          <w:sz w:val="24"/>
          <w:szCs w:val="24"/>
        </w:rPr>
        <w:t xml:space="preserve">) y, por ende, una exigencia para los profesores en formación y en servicio </w:t>
      </w:r>
      <w:r w:rsidRPr="0020712A">
        <w:rPr>
          <w:rFonts w:ascii="Times New Roman" w:hAnsi="Times New Roman" w:cs="Times New Roman"/>
          <w:sz w:val="24"/>
          <w:szCs w:val="24"/>
        </w:rPr>
        <w:t>(Ministerio de Educación, 2008).</w:t>
      </w:r>
      <w:r w:rsidRPr="0070121C">
        <w:rPr>
          <w:rFonts w:ascii="Times New Roman" w:hAnsi="Times New Roman" w:cs="Times New Roman"/>
          <w:color w:val="000000"/>
          <w:sz w:val="24"/>
          <w:szCs w:val="24"/>
        </w:rPr>
        <w:t xml:space="preserve"> </w:t>
      </w:r>
      <w:r w:rsidRPr="0070121C">
        <w:rPr>
          <w:rFonts w:ascii="Times New Roman" w:hAnsi="Times New Roman" w:cs="Times New Roman"/>
          <w:sz w:val="24"/>
          <w:szCs w:val="24"/>
        </w:rPr>
        <w:t>No obstante, según Nocetti (2016), el profesorado ha tenido dificultad para definirla y desarrollarla, restringiendo sus posibilidades de desarrollo e impidiendo hacer de la práctica reflexiva una herramienta que logre significar la experiencia. Esto último, entendido como un proceso de diálogo interno e interrogativo, que orienta el análisis de los significados que otorga a su acción profesional</w:t>
      </w:r>
      <w:r w:rsidRPr="0070121C">
        <w:rPr>
          <w:rFonts w:ascii="Times New Roman" w:hAnsi="Times New Roman" w:cs="Times New Roman"/>
          <w:color w:val="000000"/>
          <w:sz w:val="24"/>
          <w:szCs w:val="24"/>
        </w:rPr>
        <w:t xml:space="preserve"> </w:t>
      </w:r>
      <w:r w:rsidRPr="0070121C">
        <w:rPr>
          <w:rFonts w:ascii="Times New Roman" w:hAnsi="Times New Roman" w:cs="Times New Roman"/>
          <w:sz w:val="24"/>
          <w:szCs w:val="24"/>
        </w:rPr>
        <w:t>(Imbernon, 2007). Por eso, es necesario acentuar el trabajo de profesionalización docente a</w:t>
      </w:r>
      <w:r w:rsidRPr="0070121C">
        <w:rPr>
          <w:rFonts w:ascii="Times New Roman" w:hAnsi="Times New Roman" w:cs="Times New Roman"/>
          <w:color w:val="000000"/>
          <w:sz w:val="24"/>
          <w:szCs w:val="24"/>
        </w:rPr>
        <w:t xml:space="preserve"> través de prácticas reflexivas personales-individuales, que permitan al sujeto-profesor sacar su propia “radiografía”, en el contexto profesional reflexivo-crítico y construir significados, de su acción y las consecuencias para la enseñanz</w:t>
      </w:r>
      <w:r w:rsidR="00CB7D34">
        <w:rPr>
          <w:rFonts w:ascii="Times New Roman" w:hAnsi="Times New Roman" w:cs="Times New Roman"/>
          <w:color w:val="000000"/>
          <w:sz w:val="24"/>
          <w:szCs w:val="24"/>
        </w:rPr>
        <w:t>a-aprendizaje de una disciplina.</w:t>
      </w:r>
    </w:p>
    <w:p w14:paraId="123E7E0C" w14:textId="77777777" w:rsidR="001B14E9" w:rsidRPr="001B14E9" w:rsidRDefault="001B14E9" w:rsidP="0070121C">
      <w:pPr>
        <w:keepNext/>
        <w:spacing w:after="0" w:line="240" w:lineRule="auto"/>
        <w:outlineLvl w:val="0"/>
        <w:rPr>
          <w:rFonts w:ascii="Times New Roman" w:eastAsia="MS Mincho" w:hAnsi="Times New Roman" w:cs="Times New Roman"/>
          <w:b/>
          <w:bCs/>
          <w:smallCaps/>
          <w:sz w:val="28"/>
          <w:szCs w:val="24"/>
          <w:lang w:val="es-ES_tradnl"/>
        </w:rPr>
      </w:pPr>
    </w:p>
    <w:p w14:paraId="0276417E" w14:textId="77777777" w:rsidR="001B14E9" w:rsidRPr="001B14E9" w:rsidRDefault="001B14E9" w:rsidP="001B14E9">
      <w:pPr>
        <w:keepNext/>
        <w:spacing w:after="0" w:line="240" w:lineRule="auto"/>
        <w:ind w:left="284" w:hanging="284"/>
        <w:outlineLvl w:val="0"/>
        <w:rPr>
          <w:rFonts w:ascii="Times New Roman" w:eastAsia="MS Mincho" w:hAnsi="Times New Roman" w:cs="Times New Roman"/>
          <w:b/>
          <w:bCs/>
          <w:smallCaps/>
          <w:sz w:val="28"/>
          <w:szCs w:val="24"/>
          <w:lang w:val="es-ES_tradnl"/>
        </w:rPr>
      </w:pPr>
      <w:r w:rsidRPr="001B14E9">
        <w:rPr>
          <w:rFonts w:ascii="Times New Roman" w:eastAsia="MS Mincho" w:hAnsi="Times New Roman" w:cs="Times New Roman"/>
          <w:b/>
          <w:bCs/>
          <w:smallCaps/>
          <w:sz w:val="28"/>
          <w:szCs w:val="24"/>
          <w:lang w:val="es-ES_tradnl"/>
        </w:rPr>
        <w:t>FUNDAMENTACIÓN TEÓRICA</w:t>
      </w:r>
    </w:p>
    <w:p w14:paraId="0DBB3BEB"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p>
    <w:p w14:paraId="62F6623D"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El conocimiento profesional del profesor incluye ciertos tipos conocimientos: Conocimiento de evaluación, conocimiento pedagógico, conocimiento del contenido, conocimiento de los estudiantes, conocimiento curricular y conocimiento pedagógico del contenido (Shulman, 1986). Estos conocimientos, a su vez, pueden estar en un plano tácito o práctico. El conocimiento tácito es el conocimiento que no puede ser expresado directamente en palabras (Polanyi, 1966 citado en Brock, 2017) y resulta de la experiencia individual del profesor (Grangeat y Kapelari, 2015). El conocimiento tácito guía las acciones o respuestas al entorno, a pesar de no reconocer los principios que rigen el pensamiento implicado en dicha acción (Kahneman, 2011). El conocimiento práctico, en tanto, es la integración de los conocimientos que forman el conocimiento profesional y que se ponen en juego en la práctica, permitiendo planificar y deliberar sobre una instrucción de enseñanza específica según el contexto (Gess-Newsome, 2015). Dicho conocimiento exige, entre otras, el uso de habilidades para realizar acciones particulares de enseñanza (Kind, 2015). De lo anterior, lo relevante está en qué y cómo hacer para que el profesor pueda externalizar el conocimiento tácito, favorecer su transformación e internalización como un nuevo conocimiento, más articulado y verbalizable (Cabello, 2017). </w:t>
      </w:r>
    </w:p>
    <w:p w14:paraId="2123B406"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Considerando los propósitos anteriores, la reflexión individual sobre la acción representa una vía de aprendizaje, específicamente cuando se adopta la perspectiva de phronesis, entendida como aquel conocimiento que el profesor podría usar para reconocer las características de una situación de la práctica y actuar sobre ella (Hennissen, Becker y Moerkerke, 2017), en ese sentido, la perspectiva centra su atención en lo perceptivo más que en lo conceptual (Kessels y Korthagen </w:t>
      </w:r>
      <w:r w:rsidRPr="001B14E9">
        <w:rPr>
          <w:rFonts w:ascii="Times New Roman" w:eastAsia="MS Mincho" w:hAnsi="Times New Roman" w:cs="Times New Roman"/>
          <w:sz w:val="24"/>
          <w:szCs w:val="24"/>
          <w:lang w:val="es-ES_tradnl"/>
        </w:rPr>
        <w:lastRenderedPageBreak/>
        <w:t xml:space="preserve">1996). En este sentido, el profesor debe ser capaz de aprender de su experiencia docente, por lo tanto, los programas de desarrollo profesional usualmente diseñados para promover un razonamiento deductivo fragmentado y descontextualizado (Soine y Lumpe, 2014), deberían transitar hacia programas de acompañamiento estrechamente vinculados con la práctica del día a día del profesor en la sala de clases y sus tensiones. Esto implicaría concebir la reflexión docente desde una perspectiva contextualizada y pragmática. La phronesis, en ese sentido, nos lleva a recoger la experiencia personal del profesor (Rusell, 2014) en la actividad de enseñanza y todo lo implícito en ella. Esta perspectiva pretende relacionar al profesor con la percepción de su experiencia (Korthagen, Kessel, Koster, Lagerwerf y Wubbels, 2001); reconociendo sus acciones y las consecuencias favorables o desfavorables implicadas en ella, demandando, por cierto, una reflexión sistemática sobre los detalles de la práctica educativa (Kessels y Korthagen, 1996) para convertirla en una oportunidad para desvelar preocupaciones, dificultades y problemas de enseñanza. </w:t>
      </w:r>
    </w:p>
    <w:p w14:paraId="71BE194D"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La reflexión es una actividad de pensamiento, que permite la revisión permanente, con un carácter crítico y autocrítico (Álvarez, 2013) que usualmente antecede a una acción inteligente (Dewey, 1933). La reflexión docente es un promotor del razonamiento para juzgar lo que se hace y decide en la sala de clases (Holyoak y Morrison, 2012). En ese sentido, la reflexión influye en el profesor y en los modos de conceptualizar la práctica al promover la integración de las creencias, experiencias y la teoría con la práctica (Thorsen y DeVore, 2013), generando una representación particular de esta última y de sus demandas profesionales. No obstante, si no existe una comprensión de por qué la reflexión es importante, ésta se puede volver una imposición mecanizada o ser percibida como una experiencia artificial (Nelson y Sadler, 2013). En ese sentido, la reflexión es una actividad que puede permitir reconocer la complejidad de la enseñanza a través del pensamiento del profesor (Guzmán-Valenzuela y Cabello, 2016), en una escala de desarrollo que comienza con la explicitación de sus preocupaciones sobre su hacer en la sala de clases. </w:t>
      </w:r>
    </w:p>
    <w:p w14:paraId="24DD97FC"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Ahora bien, Van Manen, (1977) distingue tres niveles de reflexión, que son: i) nivel técnico que enfatiza en la aplicación fiel del teorías o recomendaciones para mejorar la práctica ii) nivel interpretativo o deliberativa que reconoce la complejidad del aula, por lo tanto incorpora el análisis de múltiples aspectos que incluye la experiencia individual y social y, iii) nivel crítico que busca responder a cómo se organiza la sociedad para rescatar de ello lo digno de examinar. Schön (1983) plantea una reflexión sobre la acción y una reflexión en la acción focalizando en el desarrollo del conocimiento práctico a partir de las experiencias del profesor. Esto último, las experiencias como objeto de reflexión promueven sistemáticamente el aprendizaje del profesor y la relación de la teoría con la práctica, siempre que ésta se promueva de manera inductiva y busque la construcción de conocimiento (Hennissen et al., 2017). Esto significa que la reflexión va de las situaciones o experiencias pasadas a la construcción de teoría sobre la enseñanza.</w:t>
      </w:r>
    </w:p>
    <w:p w14:paraId="641C5F82"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Por su parte, Nelson y Sadler (2013) desarrollan una heurística que caracteriza la reflexión en dos dimensiones, que son: orientaciones para la reflexión y componentes de la reflexión. La primera dimensión reconoce la complejidad del pensamiento reflexivo y, de alguna manera, representa una trayectoria de desarrollo profesional al modificar sistemáticamente las representaciones mentales del profesor, es decir modifica su pensamiento sobre el objeto de reflexión, por ejemplo, las dificultades en la práctica de enseñanza. Esta dimensión distingue 5 niveles que son: reflexión técnica, reflexión en y sobre la acción, reflexión deliberada, reflexión personalística y reflexión crítica. La segunda dimensión identifica cuatro componentes: estímulo, contenido, proceso y resultado. Cada uno atiende a una pregunta, entre ellas: ¿qué genera la reflexión?, ¿sobre qué es la reflexión?, ¿cómo estás reflexionando? ¿por qué estás reflexionando?</w:t>
      </w:r>
    </w:p>
    <w:p w14:paraId="2F88EA93"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 En este marco, el presente estudio enfatiza en promover la reflexión de una experiencia particular y focal derivada de la observación de una clase de biología, constituyendo el estímulo de reflexión que movilizaría el pensamiento del profesor en pos de externalizar sus preocupaciones profesionales y sus dificultades en la enseñanza de la biología.</w:t>
      </w:r>
    </w:p>
    <w:p w14:paraId="329BD5E8" w14:textId="77777777" w:rsidR="001B14E9" w:rsidRPr="001B14E9" w:rsidRDefault="001B14E9" w:rsidP="001B14E9">
      <w:pPr>
        <w:spacing w:after="0" w:line="240" w:lineRule="auto"/>
        <w:jc w:val="both"/>
        <w:rPr>
          <w:rFonts w:ascii="Times New Roman" w:eastAsia="MS Mincho" w:hAnsi="Times New Roman" w:cs="Times New Roman"/>
          <w:sz w:val="24"/>
          <w:szCs w:val="24"/>
          <w:lang w:val="es-ES_tradnl"/>
        </w:rPr>
      </w:pPr>
    </w:p>
    <w:p w14:paraId="1F69EA38" w14:textId="77777777" w:rsidR="001B14E9" w:rsidRPr="001B14E9" w:rsidRDefault="001B14E9" w:rsidP="001B14E9">
      <w:pPr>
        <w:keepNext/>
        <w:spacing w:after="0" w:line="240" w:lineRule="auto"/>
        <w:ind w:left="284" w:hanging="284"/>
        <w:outlineLvl w:val="0"/>
        <w:rPr>
          <w:rFonts w:ascii="Times New Roman" w:eastAsia="MS Mincho" w:hAnsi="Times New Roman" w:cs="Times New Roman"/>
          <w:b/>
          <w:bCs/>
          <w:smallCaps/>
          <w:sz w:val="28"/>
          <w:szCs w:val="24"/>
          <w:lang w:val="es-ES_tradnl"/>
        </w:rPr>
      </w:pPr>
      <w:r w:rsidRPr="001B14E9">
        <w:rPr>
          <w:rFonts w:ascii="Times New Roman" w:eastAsia="MS Mincho" w:hAnsi="Times New Roman" w:cs="Times New Roman"/>
          <w:b/>
          <w:bCs/>
          <w:smallCaps/>
          <w:sz w:val="28"/>
          <w:szCs w:val="24"/>
          <w:lang w:val="es-ES_tradnl"/>
        </w:rPr>
        <w:lastRenderedPageBreak/>
        <w:t>METODOLOGÍA</w:t>
      </w:r>
    </w:p>
    <w:p w14:paraId="3D4B1E04" w14:textId="77777777" w:rsidR="001B14E9" w:rsidRPr="001B14E9" w:rsidRDefault="001B14E9" w:rsidP="001B14E9">
      <w:pPr>
        <w:spacing w:after="0" w:line="240" w:lineRule="auto"/>
        <w:jc w:val="both"/>
        <w:rPr>
          <w:rFonts w:ascii="Times New Roman" w:eastAsia="MS Mincho" w:hAnsi="Times New Roman" w:cs="Times New Roman"/>
          <w:b/>
          <w:sz w:val="24"/>
          <w:szCs w:val="24"/>
          <w:lang w:val="es-ES_tradnl"/>
        </w:rPr>
      </w:pPr>
    </w:p>
    <w:p w14:paraId="05CB57B9" w14:textId="33C48A73"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Este estudio es parte de un programa de investigación que busca ampliar la comprensión de la práctica docente y el conocimiento profesional del profesor de biología a través de la problematización de situaciones d</w:t>
      </w:r>
      <w:r w:rsidR="00F04268">
        <w:rPr>
          <w:rFonts w:ascii="Times New Roman" w:eastAsia="MS Mincho" w:hAnsi="Times New Roman" w:cs="Times New Roman"/>
          <w:sz w:val="24"/>
          <w:szCs w:val="24"/>
          <w:lang w:val="es-ES_tradnl"/>
        </w:rPr>
        <w:t>e enseñanza</w:t>
      </w:r>
      <w:r w:rsidRPr="001B14E9">
        <w:rPr>
          <w:rFonts w:ascii="Times New Roman" w:eastAsia="MS Mincho" w:hAnsi="Times New Roman" w:cs="Times New Roman"/>
          <w:sz w:val="24"/>
          <w:szCs w:val="24"/>
          <w:lang w:val="es-ES_tradnl"/>
        </w:rPr>
        <w:t xml:space="preserve">. Para ello, el profesor participante tuvo la oportunidad de observar una de sus clases de biología y comentar todas aquellas situaciones, que, a </w:t>
      </w:r>
      <w:r w:rsidRPr="00885E34">
        <w:rPr>
          <w:rFonts w:ascii="Times New Roman" w:eastAsia="MS Mincho" w:hAnsi="Times New Roman" w:cs="Times New Roman"/>
          <w:sz w:val="24"/>
          <w:szCs w:val="24"/>
          <w:lang w:val="es-ES_tradnl"/>
        </w:rPr>
        <w:t xml:space="preserve">juicio propio, representaron una preocupación para él. </w:t>
      </w:r>
      <w:r w:rsidRPr="00885E34">
        <w:rPr>
          <w:rFonts w:ascii="Times New Roman" w:eastAsia="Times New Roman" w:hAnsi="Times New Roman" w:cs="Times New Roman"/>
          <w:sz w:val="24"/>
          <w:szCs w:val="24"/>
          <w:lang w:val="es-ES" w:eastAsia="ca-ES"/>
        </w:rPr>
        <w:t xml:space="preserve">El diseño se basó en un estudio de caso </w:t>
      </w:r>
      <w:r w:rsidR="00F04268" w:rsidRPr="00885E34">
        <w:rPr>
          <w:rFonts w:ascii="Times New Roman" w:eastAsia="Times New Roman" w:hAnsi="Times New Roman" w:cs="Times New Roman"/>
          <w:sz w:val="24"/>
          <w:szCs w:val="24"/>
          <w:lang w:val="es-ES" w:eastAsia="ca-ES"/>
        </w:rPr>
        <w:t>intrínseco (Rodríguez, Gil y García, 1999)</w:t>
      </w:r>
      <w:r w:rsidRPr="00885E34">
        <w:rPr>
          <w:rFonts w:ascii="Times New Roman" w:eastAsia="Times New Roman" w:hAnsi="Times New Roman" w:cs="Times New Roman"/>
          <w:sz w:val="24"/>
          <w:szCs w:val="24"/>
          <w:lang w:val="es-ES" w:eastAsia="ca-ES"/>
        </w:rPr>
        <w:t xml:space="preserve">, </w:t>
      </w:r>
      <w:r w:rsidR="00F04268" w:rsidRPr="00885E34">
        <w:rPr>
          <w:rFonts w:ascii="Times New Roman" w:hAnsi="Times New Roman"/>
          <w:sz w:val="24"/>
          <w:szCs w:val="24"/>
        </w:rPr>
        <w:t>basado en la práctica y de carácter revelador por permitir situar al participante en una realidad específica, su realidad (Yin, 2018)</w:t>
      </w:r>
      <w:r w:rsidR="00F04268" w:rsidRPr="00885E34">
        <w:rPr>
          <w:rFonts w:ascii="Times New Roman" w:eastAsia="Times New Roman" w:hAnsi="Times New Roman" w:cs="Times New Roman"/>
          <w:sz w:val="24"/>
          <w:szCs w:val="24"/>
          <w:lang w:val="es-ES" w:eastAsia="ca-ES"/>
        </w:rPr>
        <w:t xml:space="preserve">. Para ello, el participante realizó una </w:t>
      </w:r>
      <w:r w:rsidRPr="00885E34">
        <w:rPr>
          <w:rFonts w:ascii="Times New Roman" w:eastAsia="MS Mincho" w:hAnsi="Times New Roman" w:cs="Times New Roman"/>
          <w:sz w:val="24"/>
          <w:szCs w:val="24"/>
          <w:lang w:val="es-ES_tradnl"/>
        </w:rPr>
        <w:t xml:space="preserve">observación general de su práctica docente </w:t>
      </w:r>
      <w:r w:rsidR="00F04268" w:rsidRPr="00885E34">
        <w:rPr>
          <w:rFonts w:ascii="Times New Roman" w:eastAsia="MS Mincho" w:hAnsi="Times New Roman" w:cs="Times New Roman"/>
          <w:sz w:val="24"/>
          <w:szCs w:val="24"/>
          <w:lang w:val="es-ES_tradnl"/>
        </w:rPr>
        <w:t xml:space="preserve">a modo de activar el pensamiento y explicitar sus preocupaciones sobre la enseñanza a partir de una reflexión personal. Posteriormente, se analizó dicho proceso reflexivo, relacionando, acción, creencias y reflexión </w:t>
      </w:r>
      <w:r w:rsidRPr="00885E34">
        <w:rPr>
          <w:rFonts w:ascii="Times New Roman" w:eastAsia="MS Mincho" w:hAnsi="Times New Roman" w:cs="Times New Roman"/>
          <w:sz w:val="24"/>
          <w:szCs w:val="24"/>
          <w:lang w:val="es-ES_tradnl"/>
        </w:rPr>
        <w:t>para</w:t>
      </w:r>
      <w:r w:rsidRPr="001B14E9">
        <w:rPr>
          <w:rFonts w:ascii="Times New Roman" w:eastAsia="MS Mincho" w:hAnsi="Times New Roman" w:cs="Times New Roman"/>
          <w:sz w:val="24"/>
          <w:szCs w:val="24"/>
          <w:lang w:val="es-ES_tradnl"/>
        </w:rPr>
        <w:t xml:space="preserve"> </w:t>
      </w:r>
      <w:r w:rsidR="00F04268">
        <w:rPr>
          <w:rFonts w:ascii="Times New Roman" w:eastAsia="MS Mincho" w:hAnsi="Times New Roman" w:cs="Times New Roman"/>
          <w:sz w:val="24"/>
          <w:szCs w:val="24"/>
          <w:lang w:val="es-ES_tradnl"/>
        </w:rPr>
        <w:t xml:space="preserve">delimitar una nueva </w:t>
      </w:r>
      <w:r w:rsidRPr="001B14E9">
        <w:rPr>
          <w:rFonts w:ascii="Times New Roman" w:eastAsia="MS Mincho" w:hAnsi="Times New Roman" w:cs="Times New Roman"/>
          <w:sz w:val="24"/>
          <w:szCs w:val="24"/>
          <w:lang w:val="es-ES_tradnl"/>
        </w:rPr>
        <w:t xml:space="preserve">representación </w:t>
      </w:r>
      <w:r w:rsidR="00F04268">
        <w:rPr>
          <w:rFonts w:ascii="Times New Roman" w:eastAsia="MS Mincho" w:hAnsi="Times New Roman" w:cs="Times New Roman"/>
          <w:sz w:val="24"/>
          <w:szCs w:val="24"/>
          <w:lang w:val="es-ES_tradnl"/>
        </w:rPr>
        <w:t xml:space="preserve">sobre </w:t>
      </w:r>
      <w:r w:rsidR="00BB2526">
        <w:rPr>
          <w:rFonts w:ascii="Times New Roman" w:eastAsia="MS Mincho" w:hAnsi="Times New Roman" w:cs="Times New Roman"/>
          <w:sz w:val="24"/>
          <w:szCs w:val="24"/>
          <w:lang w:val="es-ES_tradnl"/>
        </w:rPr>
        <w:t>la situació</w:t>
      </w:r>
      <w:r w:rsidR="00F04268">
        <w:rPr>
          <w:rFonts w:ascii="Times New Roman" w:eastAsia="MS Mincho" w:hAnsi="Times New Roman" w:cs="Times New Roman"/>
          <w:sz w:val="24"/>
          <w:szCs w:val="24"/>
          <w:lang w:val="es-ES_tradnl"/>
        </w:rPr>
        <w:t xml:space="preserve">n atendida, que fue </w:t>
      </w:r>
      <w:r w:rsidR="00BB2526">
        <w:rPr>
          <w:rFonts w:ascii="Times New Roman" w:eastAsia="MS Mincho" w:hAnsi="Times New Roman" w:cs="Times New Roman"/>
          <w:sz w:val="24"/>
          <w:szCs w:val="24"/>
          <w:lang w:val="es-ES_tradnl"/>
        </w:rPr>
        <w:t>expresa</w:t>
      </w:r>
      <w:r w:rsidR="00F04268">
        <w:rPr>
          <w:rFonts w:ascii="Times New Roman" w:eastAsia="MS Mincho" w:hAnsi="Times New Roman" w:cs="Times New Roman"/>
          <w:sz w:val="24"/>
          <w:szCs w:val="24"/>
          <w:lang w:val="es-ES_tradnl"/>
        </w:rPr>
        <w:t>da</w:t>
      </w:r>
      <w:r w:rsidR="00BB2526">
        <w:rPr>
          <w:rFonts w:ascii="Times New Roman" w:eastAsia="MS Mincho" w:hAnsi="Times New Roman" w:cs="Times New Roman"/>
          <w:sz w:val="24"/>
          <w:szCs w:val="24"/>
          <w:lang w:val="es-ES_tradnl"/>
        </w:rPr>
        <w:t xml:space="preserve"> como, una dificultad</w:t>
      </w:r>
      <w:r w:rsidRPr="001B14E9">
        <w:rPr>
          <w:rFonts w:ascii="Times New Roman" w:eastAsia="MS Mincho" w:hAnsi="Times New Roman" w:cs="Times New Roman"/>
          <w:sz w:val="24"/>
          <w:szCs w:val="24"/>
          <w:lang w:val="es-ES_tradnl"/>
        </w:rPr>
        <w:t xml:space="preserve"> de enseñanza. </w:t>
      </w:r>
    </w:p>
    <w:p w14:paraId="64F106A2" w14:textId="77777777" w:rsidR="001B14E9" w:rsidRPr="001B14E9" w:rsidRDefault="001B14E9" w:rsidP="001B14E9">
      <w:pPr>
        <w:spacing w:after="0" w:line="240" w:lineRule="auto"/>
        <w:jc w:val="both"/>
        <w:rPr>
          <w:rFonts w:ascii="Times New Roman" w:eastAsia="MS Mincho" w:hAnsi="Times New Roman" w:cs="Times New Roman"/>
          <w:sz w:val="24"/>
          <w:szCs w:val="24"/>
          <w:lang w:val="es-ES_tradnl"/>
        </w:rPr>
      </w:pPr>
    </w:p>
    <w:p w14:paraId="0D98580F" w14:textId="77777777" w:rsidR="001B14E9" w:rsidRDefault="001B14E9" w:rsidP="001B14E9">
      <w:pPr>
        <w:spacing w:after="0" w:line="240" w:lineRule="auto"/>
        <w:jc w:val="both"/>
        <w:rPr>
          <w:rFonts w:ascii="Times New Roman" w:eastAsia="MS Mincho" w:hAnsi="Times New Roman" w:cs="Times New Roman"/>
          <w:b/>
          <w:sz w:val="24"/>
          <w:szCs w:val="24"/>
          <w:lang w:val="es-ES_tradnl"/>
        </w:rPr>
      </w:pPr>
      <w:r w:rsidRPr="001B14E9">
        <w:rPr>
          <w:rFonts w:ascii="Times New Roman" w:eastAsia="MS Mincho" w:hAnsi="Times New Roman" w:cs="Times New Roman"/>
          <w:b/>
          <w:sz w:val="24"/>
          <w:szCs w:val="24"/>
          <w:lang w:val="es-ES_tradnl"/>
        </w:rPr>
        <w:t>3.1. Participante</w:t>
      </w:r>
    </w:p>
    <w:p w14:paraId="5265CD38" w14:textId="77777777" w:rsidR="0070121C" w:rsidRPr="001B14E9" w:rsidRDefault="0070121C" w:rsidP="001B14E9">
      <w:pPr>
        <w:spacing w:after="0" w:line="240" w:lineRule="auto"/>
        <w:jc w:val="both"/>
        <w:rPr>
          <w:rFonts w:ascii="Times New Roman" w:eastAsia="MS Mincho" w:hAnsi="Times New Roman" w:cs="Times New Roman"/>
          <w:b/>
          <w:sz w:val="24"/>
          <w:szCs w:val="24"/>
          <w:lang w:val="es-ES_tradnl"/>
        </w:rPr>
      </w:pPr>
    </w:p>
    <w:p w14:paraId="2876FDCF"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Se convocó a un profesor de biología en ejercicio, que se ofreció como voluntario para participar en este estudio, su caso fue seleccionado por un muestreo de caso típico (Patton, 1990), que representa a los maestros de ciencias que toman voluntariamente un programa de desarrollo profesional en una universidad en particular. El profesor, a quien llamaremos Javier, tenía 12 años de experiencia profesional en el momento de la recopilación de datos, y enseña a estudiantes de 14 a 18 años de una escuela con financiamiento parcial del Estado, en Santiago de Chile. En los últimos cuatro años, Javier ha recibido altas calificaciones en la evaluación interna del desempeño docente realizada por su escuela.</w:t>
      </w:r>
    </w:p>
    <w:p w14:paraId="77F3B72D" w14:textId="77777777" w:rsidR="001B14E9" w:rsidRPr="001B14E9" w:rsidRDefault="001B14E9" w:rsidP="001B14E9">
      <w:pPr>
        <w:spacing w:after="0" w:line="240" w:lineRule="auto"/>
        <w:jc w:val="both"/>
        <w:rPr>
          <w:rFonts w:ascii="Times New Roman" w:eastAsia="MS Mincho" w:hAnsi="Times New Roman" w:cs="Times New Roman"/>
          <w:sz w:val="24"/>
          <w:szCs w:val="24"/>
          <w:lang w:val="es-ES_tradnl"/>
        </w:rPr>
      </w:pPr>
    </w:p>
    <w:p w14:paraId="5BC73667" w14:textId="77777777" w:rsidR="001B14E9" w:rsidRPr="001B14E9" w:rsidRDefault="001B14E9" w:rsidP="001B14E9">
      <w:pPr>
        <w:spacing w:after="0" w:line="240" w:lineRule="auto"/>
        <w:jc w:val="both"/>
        <w:rPr>
          <w:rFonts w:ascii="Times New Roman" w:eastAsia="MS Mincho" w:hAnsi="Times New Roman" w:cs="Times New Roman"/>
          <w:b/>
          <w:sz w:val="24"/>
          <w:szCs w:val="24"/>
          <w:lang w:val="es-ES_tradnl"/>
        </w:rPr>
      </w:pPr>
      <w:r w:rsidRPr="001B14E9">
        <w:rPr>
          <w:rFonts w:ascii="Times New Roman" w:eastAsia="MS Mincho" w:hAnsi="Times New Roman" w:cs="Times New Roman"/>
          <w:b/>
          <w:sz w:val="24"/>
          <w:szCs w:val="24"/>
          <w:lang w:val="es-ES_tradnl"/>
        </w:rPr>
        <w:t>3.2. Recogida de información</w:t>
      </w:r>
    </w:p>
    <w:p w14:paraId="047EED68" w14:textId="77777777" w:rsidR="001B14E9" w:rsidRPr="001B14E9" w:rsidRDefault="001B14E9" w:rsidP="001B14E9">
      <w:pPr>
        <w:spacing w:after="0" w:line="240" w:lineRule="auto"/>
        <w:jc w:val="both"/>
        <w:rPr>
          <w:rFonts w:ascii="Times New Roman" w:eastAsia="MS Mincho" w:hAnsi="Times New Roman" w:cs="Times New Roman"/>
          <w:b/>
          <w:sz w:val="24"/>
          <w:szCs w:val="24"/>
          <w:lang w:val="es-ES_tradnl"/>
        </w:rPr>
      </w:pPr>
    </w:p>
    <w:p w14:paraId="1466560C"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B87127">
        <w:rPr>
          <w:rFonts w:ascii="Times New Roman" w:eastAsia="MS Mincho" w:hAnsi="Times New Roman" w:cs="Times New Roman"/>
          <w:i/>
          <w:sz w:val="24"/>
          <w:szCs w:val="24"/>
          <w:lang w:val="es-ES_tradnl"/>
        </w:rPr>
        <w:t>Nivel de preocupaciones profesionales</w:t>
      </w:r>
      <w:r w:rsidRPr="001B14E9">
        <w:rPr>
          <w:rFonts w:ascii="Times New Roman" w:eastAsia="MS Mincho" w:hAnsi="Times New Roman" w:cs="Times New Roman"/>
          <w:sz w:val="24"/>
          <w:szCs w:val="24"/>
          <w:lang w:val="es-ES_tradnl"/>
        </w:rPr>
        <w:t xml:space="preserve">: durante una sesión de 150 minutos, el maestro participante observó de cerca toda la lección de biología una semana antes del análisis. Se le pide a Javier que observe y analice toda la lección mientras comenta sobre aquellas situaciones específicas en las que considera sentirse ansioso o inquieto. Dichas observaciones las hemos denominado Intervenciones Comentadas (IC).  La pregunta que guía el desarrollo de esta etapa de reflexión fue: ¿Qué quieres comentar y por qué? La sesión de análisis se grabó y se transcribió literal y completamente para analizar aún más el IC, considerando el proceso de reflexión como una opción para revisión continua, crítica y autocrítica que favoreciera la externalización del conocimiento tácito. El análisis de las intervenciones comentadas (IC) comenzó con una codificación abierta (Strauss y Corbin, 2002), destacando expresiones que reflejaron una análisis o revisión crítica sobre las acciones o situaciones ocurridas en la práctica de enseñanza. </w:t>
      </w:r>
    </w:p>
    <w:p w14:paraId="34FFC4BB"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B87127">
        <w:rPr>
          <w:rFonts w:ascii="Times New Roman" w:eastAsia="MS Mincho" w:hAnsi="Times New Roman" w:cs="Times New Roman"/>
          <w:i/>
          <w:sz w:val="24"/>
          <w:szCs w:val="24"/>
          <w:lang w:val="es-ES_tradnl"/>
        </w:rPr>
        <w:t>Nivel de pensamiento</w:t>
      </w:r>
      <w:r w:rsidRPr="001B14E9">
        <w:rPr>
          <w:rFonts w:ascii="Times New Roman" w:eastAsia="MS Mincho" w:hAnsi="Times New Roman" w:cs="Times New Roman"/>
          <w:sz w:val="24"/>
          <w:szCs w:val="24"/>
          <w:lang w:val="es-ES_tradnl"/>
        </w:rPr>
        <w:t xml:space="preserve">: Entre las situaciones preocupantes comentadas por Javier, las más frecuentes fueron las preguntas y las explicaciones que movilizó durante la enseñanza. En base a esta información, se programaron dos sesiones de trabajo focalizadas en las preguntas y otra focalizada en la explicación docente. Cada sesión consta de dos momentos: i) observación de los fragmentos de clases según el foco y, luego ii) una entrevista episódica con dos preguntas: 1) ¿en qué medida estas acciones ayudan a promover el aprendizaje de los estudiantes? y 2) ¿en qué medida estas acciones dificultan el aprendizaje de los estudiantes? La entrevista es videograbada y posteriormente transcrita total y literalmente para un análisis cualitativo de contenido posterior (Bandín, 1977). </w:t>
      </w:r>
    </w:p>
    <w:p w14:paraId="33BFA5D7" w14:textId="7A006CC6" w:rsidR="001B14E9" w:rsidRDefault="001B14E9" w:rsidP="0070121C">
      <w:pPr>
        <w:keepNext/>
        <w:spacing w:before="240" w:after="120" w:line="240" w:lineRule="auto"/>
        <w:ind w:left="284" w:hanging="284"/>
        <w:outlineLvl w:val="0"/>
        <w:rPr>
          <w:rFonts w:ascii="Times New Roman" w:eastAsia="MS Mincho" w:hAnsi="Times New Roman" w:cs="Times New Roman"/>
          <w:b/>
          <w:bCs/>
          <w:smallCaps/>
          <w:sz w:val="28"/>
          <w:szCs w:val="24"/>
          <w:lang w:val="es-ES_tradnl"/>
        </w:rPr>
      </w:pPr>
      <w:r w:rsidRPr="001B14E9">
        <w:rPr>
          <w:rFonts w:ascii="Times New Roman" w:eastAsia="MS Mincho" w:hAnsi="Times New Roman" w:cs="Times New Roman"/>
          <w:b/>
          <w:bCs/>
          <w:smallCaps/>
          <w:sz w:val="28"/>
          <w:szCs w:val="24"/>
          <w:lang w:val="es-ES_tradnl"/>
        </w:rPr>
        <w:lastRenderedPageBreak/>
        <w:t>RESULTADOS</w:t>
      </w:r>
    </w:p>
    <w:p w14:paraId="68D23F27" w14:textId="386CB0E7" w:rsidR="0070121C" w:rsidRPr="00B87127" w:rsidRDefault="0070121C" w:rsidP="0070121C">
      <w:pPr>
        <w:jc w:val="both"/>
        <w:rPr>
          <w:rFonts w:ascii="Times New Roman" w:eastAsia="Times New Roman" w:hAnsi="Times New Roman"/>
          <w:b/>
          <w:sz w:val="24"/>
          <w:szCs w:val="24"/>
        </w:rPr>
      </w:pPr>
      <w:r w:rsidRPr="0070121C">
        <w:rPr>
          <w:rFonts w:ascii="Times New Roman" w:eastAsia="MS Mincho" w:hAnsi="Times New Roman" w:cs="Times New Roman"/>
          <w:b/>
          <w:bCs/>
          <w:smallCaps/>
          <w:sz w:val="24"/>
          <w:szCs w:val="24"/>
          <w:lang w:val="es-ES_tradnl"/>
        </w:rPr>
        <w:t xml:space="preserve">4.1. </w:t>
      </w:r>
      <w:r w:rsidRPr="0070121C">
        <w:rPr>
          <w:rFonts w:ascii="Times New Roman" w:eastAsia="Times New Roman" w:hAnsi="Times New Roman"/>
          <w:b/>
          <w:sz w:val="24"/>
          <w:szCs w:val="24"/>
        </w:rPr>
        <w:t>Sobre la clase de biología observada</w:t>
      </w:r>
    </w:p>
    <w:p w14:paraId="64CD9EAC" w14:textId="225B9C24" w:rsidR="0070121C" w:rsidRPr="00B87127" w:rsidRDefault="0070121C" w:rsidP="0070121C">
      <w:pPr>
        <w:spacing w:after="0" w:line="240" w:lineRule="auto"/>
        <w:ind w:firstLine="708"/>
        <w:jc w:val="both"/>
        <w:rPr>
          <w:rFonts w:ascii="Times New Roman" w:hAnsi="Times New Roman"/>
          <w:sz w:val="24"/>
          <w:szCs w:val="24"/>
        </w:rPr>
      </w:pPr>
      <w:r w:rsidRPr="00B87127">
        <w:rPr>
          <w:rFonts w:ascii="Times New Roman" w:hAnsi="Times New Roman"/>
          <w:sz w:val="24"/>
          <w:szCs w:val="24"/>
        </w:rPr>
        <w:t>Durante la primera fase de la investigación, el profesor observa una de sus clases de Biología, comentando las acciones y situaciones que, a su juicio, requieren atención. La clase observada tiene una duración de 90 minutos, teniendo como finalidad la retroalimentación y profundización sobre la estructura celular a partir del estudio de la estructura y fisiología de la membrana plasmática. En esta primera fase de investigación, se identificaron 16 intervenciones comentadas (IC) con tres focos, que fueron: rutina, enseñanza del tópico y evaluación de los aprendizajes</w:t>
      </w:r>
      <w:r w:rsidR="00AD7D25" w:rsidRPr="00B87127">
        <w:rPr>
          <w:rFonts w:ascii="Times New Roman" w:hAnsi="Times New Roman"/>
          <w:sz w:val="24"/>
          <w:szCs w:val="24"/>
        </w:rPr>
        <w:t>.</w:t>
      </w:r>
    </w:p>
    <w:p w14:paraId="47878442" w14:textId="020C5E67" w:rsidR="0070121C" w:rsidRPr="00B87127" w:rsidRDefault="0070121C" w:rsidP="0070121C">
      <w:pPr>
        <w:spacing w:after="0" w:line="240" w:lineRule="auto"/>
        <w:ind w:firstLine="708"/>
        <w:jc w:val="both"/>
        <w:rPr>
          <w:rFonts w:ascii="Times New Roman" w:hAnsi="Times New Roman"/>
          <w:sz w:val="24"/>
          <w:szCs w:val="24"/>
        </w:rPr>
      </w:pPr>
      <w:r w:rsidRPr="00B87127">
        <w:rPr>
          <w:rFonts w:ascii="Times New Roman" w:hAnsi="Times New Roman"/>
          <w:sz w:val="24"/>
          <w:szCs w:val="24"/>
        </w:rPr>
        <w:t xml:space="preserve">La clase de biología observada por Javier, estuvo organizada en tres momentos, que llamaremos: </w:t>
      </w:r>
      <w:r w:rsidRPr="00B87127">
        <w:rPr>
          <w:rFonts w:ascii="Times New Roman" w:hAnsi="Times New Roman"/>
          <w:i/>
          <w:sz w:val="24"/>
          <w:szCs w:val="24"/>
        </w:rPr>
        <w:t>Inicio</w:t>
      </w:r>
      <w:r w:rsidRPr="00B87127">
        <w:rPr>
          <w:rFonts w:ascii="Times New Roman" w:hAnsi="Times New Roman"/>
          <w:sz w:val="24"/>
          <w:szCs w:val="24"/>
        </w:rPr>
        <w:t xml:space="preserve">, </w:t>
      </w:r>
      <w:r w:rsidRPr="00B87127">
        <w:rPr>
          <w:rFonts w:ascii="Times New Roman" w:hAnsi="Times New Roman"/>
          <w:i/>
          <w:sz w:val="24"/>
          <w:szCs w:val="24"/>
        </w:rPr>
        <w:t>Desarrollo</w:t>
      </w:r>
      <w:r w:rsidRPr="00B87127">
        <w:rPr>
          <w:rFonts w:ascii="Times New Roman" w:hAnsi="Times New Roman"/>
          <w:sz w:val="24"/>
          <w:szCs w:val="24"/>
        </w:rPr>
        <w:t xml:space="preserve"> y </w:t>
      </w:r>
      <w:r w:rsidRPr="00B87127">
        <w:rPr>
          <w:rFonts w:ascii="Times New Roman" w:hAnsi="Times New Roman"/>
          <w:i/>
          <w:sz w:val="24"/>
          <w:szCs w:val="24"/>
        </w:rPr>
        <w:t>Cierre</w:t>
      </w:r>
      <w:r w:rsidRPr="00B87127">
        <w:rPr>
          <w:rFonts w:ascii="Times New Roman" w:hAnsi="Times New Roman"/>
          <w:sz w:val="24"/>
          <w:szCs w:val="24"/>
        </w:rPr>
        <w:t xml:space="preserve">. El </w:t>
      </w:r>
      <w:r w:rsidRPr="00B87127">
        <w:rPr>
          <w:rFonts w:ascii="Times New Roman" w:hAnsi="Times New Roman"/>
          <w:i/>
          <w:sz w:val="24"/>
          <w:szCs w:val="24"/>
        </w:rPr>
        <w:t>Inicio</w:t>
      </w:r>
      <w:r w:rsidRPr="00B87127">
        <w:rPr>
          <w:rFonts w:ascii="Times New Roman" w:hAnsi="Times New Roman"/>
          <w:sz w:val="24"/>
          <w:szCs w:val="24"/>
        </w:rPr>
        <w:t xml:space="preserve"> de clase, estuvo caracterizado por una interrogación oral sobre la estructura celular y la presentación del objetivo de aprendizaje, con el fin de que los estudiantes entendieran hacia donde estaba orientada la sesión. El </w:t>
      </w:r>
      <w:r w:rsidRPr="00B87127">
        <w:rPr>
          <w:rFonts w:ascii="Times New Roman" w:hAnsi="Times New Roman"/>
          <w:i/>
          <w:sz w:val="24"/>
          <w:szCs w:val="24"/>
        </w:rPr>
        <w:t>Desarrollo</w:t>
      </w:r>
      <w:r w:rsidRPr="00B87127">
        <w:rPr>
          <w:rFonts w:ascii="Times New Roman" w:hAnsi="Times New Roman"/>
          <w:sz w:val="24"/>
          <w:szCs w:val="24"/>
        </w:rPr>
        <w:t xml:space="preserve"> de clase se centró en hacer explicaciones acerca del contenido de estructura y fisiología de la membrana celular. Finalmente, en el </w:t>
      </w:r>
      <w:r w:rsidRPr="00B87127">
        <w:rPr>
          <w:rFonts w:ascii="Times New Roman" w:hAnsi="Times New Roman"/>
          <w:i/>
          <w:sz w:val="24"/>
          <w:szCs w:val="24"/>
        </w:rPr>
        <w:t>Cierre</w:t>
      </w:r>
      <w:r w:rsidRPr="00B87127">
        <w:rPr>
          <w:rFonts w:ascii="Times New Roman" w:hAnsi="Times New Roman"/>
          <w:sz w:val="24"/>
          <w:szCs w:val="24"/>
        </w:rPr>
        <w:t xml:space="preserve"> de la clase, el profesor realiza una serie de preguntas de conocimiento con opción única, similar a las usadas en pruebas estandarizada de medición nacional. </w:t>
      </w:r>
    </w:p>
    <w:p w14:paraId="2F8E5974" w14:textId="77777777" w:rsidR="0070121C" w:rsidRPr="0070121C" w:rsidRDefault="0070121C" w:rsidP="0070121C">
      <w:pPr>
        <w:spacing w:after="0" w:line="240" w:lineRule="auto"/>
        <w:ind w:firstLine="708"/>
        <w:jc w:val="both"/>
        <w:rPr>
          <w:rFonts w:ascii="Times New Roman" w:hAnsi="Times New Roman"/>
        </w:rPr>
      </w:pPr>
    </w:p>
    <w:p w14:paraId="620CCA5B" w14:textId="77777777" w:rsidR="001B14E9" w:rsidRPr="001B14E9" w:rsidRDefault="001B14E9" w:rsidP="001B14E9">
      <w:pPr>
        <w:spacing w:after="0" w:line="240" w:lineRule="auto"/>
        <w:jc w:val="both"/>
        <w:rPr>
          <w:rFonts w:ascii="Times New Roman" w:eastAsia="MS Mincho" w:hAnsi="Times New Roman" w:cs="Times New Roman"/>
          <w:b/>
          <w:sz w:val="24"/>
          <w:szCs w:val="24"/>
          <w:lang w:val="es-ES_tradnl"/>
        </w:rPr>
      </w:pPr>
      <w:r w:rsidRPr="001B14E9">
        <w:rPr>
          <w:rFonts w:ascii="Times New Roman" w:eastAsia="MS Mincho" w:hAnsi="Times New Roman" w:cs="Times New Roman"/>
          <w:b/>
          <w:sz w:val="24"/>
          <w:szCs w:val="24"/>
          <w:lang w:val="es-ES_tradnl"/>
        </w:rPr>
        <w:t>4.1. Intervenciones comentadas</w:t>
      </w:r>
    </w:p>
    <w:p w14:paraId="1FBBE784" w14:textId="77777777" w:rsidR="001B14E9" w:rsidRPr="001B14E9" w:rsidRDefault="001B14E9" w:rsidP="001B14E9">
      <w:pPr>
        <w:spacing w:after="0" w:line="240" w:lineRule="auto"/>
        <w:jc w:val="both"/>
        <w:rPr>
          <w:rFonts w:ascii="Times New Roman" w:eastAsia="MS Mincho" w:hAnsi="Times New Roman" w:cs="Times New Roman"/>
          <w:sz w:val="24"/>
          <w:szCs w:val="24"/>
          <w:lang w:val="es-ES_tradnl"/>
        </w:rPr>
      </w:pPr>
    </w:p>
    <w:p w14:paraId="06AD805C"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En el análisis y reflexión de la clase, el profesor participante realizó 16 intervenciones comentadas que según nuestro análisis respondieron a 2 temáticas, que son: Enseñanza centrada en el contenido disciplinar y uso de estrategias para la enseñanza del tópico de estructura y transporte de la membrana plasmática. Sobre el primero, podemos afirmar que la enseñanza fue reflexionada por el docente como una secuencia lineal de conceptos y, que, a juicio del profesor participante, limitó el aprendizaje de otros contenidos curriculares, tal como se puede apreciar en este extracto:</w:t>
      </w:r>
    </w:p>
    <w:p w14:paraId="4921EEE3"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p>
    <w:p w14:paraId="35D64D69" w14:textId="77777777" w:rsidR="001B14E9" w:rsidRPr="001B14E9" w:rsidRDefault="001B14E9" w:rsidP="001B14E9">
      <w:pPr>
        <w:spacing w:after="0" w:line="240" w:lineRule="auto"/>
        <w:ind w:left="1440"/>
        <w:jc w:val="both"/>
        <w:rPr>
          <w:rFonts w:ascii="Times New Roman" w:eastAsia="MS Mincho" w:hAnsi="Times New Roman" w:cs="Times New Roman"/>
          <w:i/>
          <w:sz w:val="20"/>
          <w:szCs w:val="20"/>
          <w:lang w:val="es-ES_tradnl"/>
        </w:rPr>
      </w:pPr>
      <w:r w:rsidRPr="001B14E9">
        <w:rPr>
          <w:rFonts w:ascii="Times New Roman" w:eastAsia="MS Mincho" w:hAnsi="Times New Roman" w:cs="Times New Roman"/>
          <w:i/>
          <w:sz w:val="20"/>
          <w:szCs w:val="20"/>
          <w:lang w:val="es-ES_tradnl"/>
        </w:rPr>
        <w:t>Creo que debiera dar menos prioridad al contenido –disciplinar-; quizás más trabajo a las habilidades de los jóvenes, estoy viendo un contenido –disciplinar-  tras otro” (Entrevista)</w:t>
      </w:r>
    </w:p>
    <w:p w14:paraId="796491E7"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p>
    <w:p w14:paraId="223E462D" w14:textId="77777777" w:rsid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En adición, el profesor reconoció que no hubo una estrategia particular o propia que favoreciera el aprendizaje de la estructura y transporte de la membrana plasmática. Sí reconoció una secuencia de enseñanza, iniciada con una pregunta exploratoria centrada en el contenido disciplinar, la explicación del profesor de dicho contenido mediante el uso de un video y preguntas emergentes, de respuesta sugerida o de información ya dada por él. Para el profesor, la clase se caracterizó como un espacio estructurado, sin dinamismo y con estudiantes que actuaron en función de la instrucción del profesor más que por sus propias intenciones o inquietudes; cuestión que denominó, “estudiantes condicionados”.</w:t>
      </w:r>
    </w:p>
    <w:p w14:paraId="0539595A" w14:textId="77777777" w:rsidR="0070121C" w:rsidRDefault="0070121C" w:rsidP="0070121C">
      <w:pPr>
        <w:spacing w:after="0" w:line="240" w:lineRule="auto"/>
        <w:jc w:val="both"/>
        <w:rPr>
          <w:rFonts w:ascii="Times New Roman" w:eastAsia="MS Mincho" w:hAnsi="Times New Roman" w:cs="Times New Roman"/>
          <w:sz w:val="24"/>
          <w:szCs w:val="24"/>
          <w:lang w:val="es-ES_tradnl"/>
        </w:rPr>
      </w:pPr>
    </w:p>
    <w:p w14:paraId="6AC31BE7" w14:textId="77777777" w:rsidR="0070121C" w:rsidRPr="0070121C" w:rsidRDefault="0070121C" w:rsidP="0070121C">
      <w:pPr>
        <w:spacing w:after="120" w:line="240" w:lineRule="auto"/>
        <w:jc w:val="both"/>
        <w:rPr>
          <w:rFonts w:ascii="Cambria" w:eastAsia="MS Mincho" w:hAnsi="Cambria" w:cs="Times New Roman"/>
          <w:b/>
          <w:sz w:val="24"/>
          <w:szCs w:val="24"/>
          <w:lang w:val="es-ES_tradnl" w:eastAsia="es-ES"/>
        </w:rPr>
      </w:pPr>
      <w:r w:rsidRPr="0070121C">
        <w:rPr>
          <w:rFonts w:ascii="Times New Roman" w:eastAsia="MS Mincho" w:hAnsi="Times New Roman" w:cs="Times New Roman"/>
          <w:b/>
          <w:sz w:val="24"/>
          <w:szCs w:val="24"/>
          <w:lang w:val="es-ES_tradnl"/>
        </w:rPr>
        <w:t xml:space="preserve">4.2. </w:t>
      </w:r>
      <w:r w:rsidRPr="0070121C">
        <w:rPr>
          <w:rFonts w:ascii="Times New Roman" w:eastAsia="MS Mincho" w:hAnsi="Times New Roman" w:cs="Times New Roman"/>
          <w:b/>
          <w:sz w:val="24"/>
          <w:szCs w:val="24"/>
          <w:lang w:val="es-ES_tradnl" w:eastAsia="es-ES"/>
        </w:rPr>
        <w:t xml:space="preserve">Plano de preocupaciones profesionales </w:t>
      </w:r>
    </w:p>
    <w:p w14:paraId="5A126A1F" w14:textId="523B8A7C" w:rsidR="0070121C" w:rsidRDefault="0070121C" w:rsidP="0070121C">
      <w:pPr>
        <w:spacing w:after="120" w:line="240" w:lineRule="auto"/>
        <w:jc w:val="both"/>
        <w:rPr>
          <w:rFonts w:ascii="Times New Roman" w:eastAsia="MS Mincho" w:hAnsi="Times New Roman" w:cs="Times New Roman"/>
          <w:sz w:val="24"/>
          <w:szCs w:val="24"/>
          <w:lang w:val="es-ES_tradnl" w:eastAsia="es-ES"/>
        </w:rPr>
      </w:pPr>
      <w:r w:rsidRPr="001B14E9">
        <w:rPr>
          <w:rFonts w:ascii="Times New Roman" w:eastAsia="MS Mincho" w:hAnsi="Times New Roman" w:cs="Times New Roman"/>
          <w:sz w:val="24"/>
          <w:szCs w:val="24"/>
          <w:lang w:val="es-ES_tradnl" w:eastAsia="es-ES"/>
        </w:rPr>
        <w:t>La observación y análisis global de la clase sobre la estructura y transporte de membrana deriva en 16 intervenciones comentadas (IC) que transitan por 4 categorías (Tabla 1) cuyas subcategorías, formulación de preguntas y explic</w:t>
      </w:r>
      <w:r w:rsidR="00AD7D25">
        <w:rPr>
          <w:rFonts w:ascii="Times New Roman" w:eastAsia="MS Mincho" w:hAnsi="Times New Roman" w:cs="Times New Roman"/>
          <w:sz w:val="24"/>
          <w:szCs w:val="24"/>
          <w:lang w:val="es-ES_tradnl" w:eastAsia="es-ES"/>
        </w:rPr>
        <w:t xml:space="preserve">ación del contenido disciplinar, </w:t>
      </w:r>
      <w:r w:rsidRPr="001B14E9">
        <w:rPr>
          <w:rFonts w:ascii="Times New Roman" w:eastAsia="MS Mincho" w:hAnsi="Times New Roman" w:cs="Times New Roman"/>
          <w:sz w:val="24"/>
          <w:szCs w:val="24"/>
          <w:lang w:val="es-ES_tradnl" w:eastAsia="es-ES"/>
        </w:rPr>
        <w:t xml:space="preserve">son principalmente, las que dinamizan la </w:t>
      </w:r>
      <w:r w:rsidR="00AD7D25">
        <w:rPr>
          <w:rFonts w:ascii="Times New Roman" w:eastAsia="MS Mincho" w:hAnsi="Times New Roman" w:cs="Times New Roman"/>
          <w:sz w:val="24"/>
          <w:szCs w:val="24"/>
          <w:lang w:val="es-ES_tradnl" w:eastAsia="es-ES"/>
        </w:rPr>
        <w:t>reflexión del profesor</w:t>
      </w:r>
      <w:r w:rsidRPr="001B14E9">
        <w:rPr>
          <w:rFonts w:ascii="Times New Roman" w:eastAsia="MS Mincho" w:hAnsi="Times New Roman" w:cs="Times New Roman"/>
          <w:sz w:val="24"/>
          <w:szCs w:val="24"/>
          <w:lang w:val="es-ES_tradnl" w:eastAsia="es-ES"/>
        </w:rPr>
        <w:t xml:space="preserve">. En ese marco, la orientación de la reflexión predominante, en esta fase, es la reflexión técnica. </w:t>
      </w:r>
    </w:p>
    <w:p w14:paraId="3CCB4CC9" w14:textId="77777777" w:rsidR="00B87127" w:rsidRDefault="00B87127" w:rsidP="0070121C">
      <w:pPr>
        <w:spacing w:after="120" w:line="240" w:lineRule="auto"/>
        <w:jc w:val="both"/>
        <w:rPr>
          <w:rFonts w:ascii="Times New Roman" w:eastAsia="MS Mincho" w:hAnsi="Times New Roman" w:cs="Times New Roman"/>
          <w:sz w:val="24"/>
          <w:szCs w:val="24"/>
          <w:lang w:val="es-ES_tradnl" w:eastAsia="es-ES"/>
        </w:rPr>
      </w:pPr>
    </w:p>
    <w:p w14:paraId="5E4D7DB4" w14:textId="77777777" w:rsidR="00B87127" w:rsidRDefault="00B87127" w:rsidP="0070121C">
      <w:pPr>
        <w:spacing w:after="120" w:line="240" w:lineRule="auto"/>
        <w:jc w:val="both"/>
        <w:rPr>
          <w:rFonts w:ascii="Times New Roman" w:eastAsia="MS Mincho" w:hAnsi="Times New Roman" w:cs="Times New Roman"/>
          <w:sz w:val="24"/>
          <w:szCs w:val="24"/>
          <w:lang w:val="es-ES_tradnl" w:eastAsia="es-ES"/>
        </w:rPr>
      </w:pPr>
    </w:p>
    <w:p w14:paraId="5DDC558E" w14:textId="77777777" w:rsidR="00B87127" w:rsidRPr="001B14E9" w:rsidRDefault="00B87127" w:rsidP="0070121C">
      <w:pPr>
        <w:spacing w:after="120" w:line="240" w:lineRule="auto"/>
        <w:jc w:val="both"/>
        <w:rPr>
          <w:rFonts w:ascii="Times New Roman" w:eastAsia="MS Mincho" w:hAnsi="Times New Roman" w:cs="Times New Roman"/>
          <w:sz w:val="24"/>
          <w:szCs w:val="24"/>
          <w:lang w:val="es-ES_tradnl" w:eastAsia="es-ES"/>
        </w:rPr>
      </w:pPr>
    </w:p>
    <w:p w14:paraId="0F7E151C" w14:textId="77777777" w:rsidR="0070121C" w:rsidRPr="001B14E9" w:rsidRDefault="0070121C" w:rsidP="0070121C">
      <w:pPr>
        <w:spacing w:after="120" w:line="240" w:lineRule="auto"/>
        <w:jc w:val="center"/>
        <w:rPr>
          <w:rFonts w:ascii="Times New Roman" w:eastAsia="MS Mincho" w:hAnsi="Times New Roman" w:cs="Times New Roman"/>
          <w:sz w:val="24"/>
          <w:szCs w:val="24"/>
          <w:lang w:val="es-ES_tradnl" w:eastAsia="es-ES"/>
        </w:rPr>
      </w:pPr>
      <w:r w:rsidRPr="001B14E9">
        <w:rPr>
          <w:rFonts w:ascii="Times New Roman" w:eastAsia="Times New Roman" w:hAnsi="Times New Roman" w:cs="Times New Roman"/>
          <w:sz w:val="20"/>
          <w:szCs w:val="20"/>
          <w:lang w:val="es-ES" w:eastAsia="ca-ES"/>
        </w:rPr>
        <w:lastRenderedPageBreak/>
        <w:t>Tabla 1. Categorías asociadas al análisis de las intervenciones comentadas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52"/>
        <w:gridCol w:w="4318"/>
      </w:tblGrid>
      <w:tr w:rsidR="0070121C" w:rsidRPr="001B14E9" w14:paraId="02A54A73" w14:textId="77777777" w:rsidTr="006E7B77">
        <w:trPr>
          <w:jc w:val="center"/>
        </w:trPr>
        <w:tc>
          <w:tcPr>
            <w:tcW w:w="1701" w:type="dxa"/>
            <w:tcBorders>
              <w:top w:val="single" w:sz="4" w:space="0" w:color="auto"/>
              <w:left w:val="nil"/>
              <w:bottom w:val="single" w:sz="4" w:space="0" w:color="auto"/>
              <w:right w:val="nil"/>
            </w:tcBorders>
            <w:shd w:val="clear" w:color="auto" w:fill="auto"/>
          </w:tcPr>
          <w:p w14:paraId="72FC9196" w14:textId="77777777" w:rsidR="0070121C" w:rsidRPr="001B14E9" w:rsidRDefault="0070121C" w:rsidP="0070121C">
            <w:pPr>
              <w:spacing w:after="0" w:line="240" w:lineRule="auto"/>
              <w:jc w:val="center"/>
              <w:rPr>
                <w:rFonts w:ascii="Times New Roman" w:eastAsia="Times New Roman" w:hAnsi="Times New Roman" w:cs="Times New Roman"/>
                <w:b/>
                <w:sz w:val="20"/>
                <w:szCs w:val="20"/>
                <w:lang w:val="es-ES" w:eastAsia="ca-ES"/>
              </w:rPr>
            </w:pPr>
            <w:r w:rsidRPr="001B14E9">
              <w:rPr>
                <w:rFonts w:ascii="Times New Roman" w:eastAsia="Times New Roman" w:hAnsi="Times New Roman" w:cs="Times New Roman"/>
                <w:b/>
                <w:sz w:val="20"/>
                <w:szCs w:val="20"/>
                <w:lang w:val="es-ES" w:eastAsia="ca-ES"/>
              </w:rPr>
              <w:t>Categoría</w:t>
            </w:r>
          </w:p>
        </w:tc>
        <w:tc>
          <w:tcPr>
            <w:tcW w:w="2852" w:type="dxa"/>
            <w:tcBorders>
              <w:top w:val="single" w:sz="4" w:space="0" w:color="auto"/>
              <w:left w:val="nil"/>
              <w:bottom w:val="single" w:sz="4" w:space="0" w:color="auto"/>
              <w:right w:val="nil"/>
            </w:tcBorders>
            <w:shd w:val="clear" w:color="auto" w:fill="auto"/>
          </w:tcPr>
          <w:p w14:paraId="5E6A0D18" w14:textId="77777777" w:rsidR="0070121C" w:rsidRPr="001B14E9" w:rsidRDefault="0070121C" w:rsidP="0070121C">
            <w:pPr>
              <w:spacing w:after="0" w:line="240" w:lineRule="auto"/>
              <w:jc w:val="center"/>
              <w:rPr>
                <w:rFonts w:ascii="Times New Roman" w:eastAsia="Times New Roman" w:hAnsi="Times New Roman" w:cs="Times New Roman"/>
                <w:b/>
                <w:sz w:val="20"/>
                <w:szCs w:val="20"/>
                <w:lang w:val="es-ES" w:eastAsia="ca-ES"/>
              </w:rPr>
            </w:pPr>
            <w:r w:rsidRPr="001B14E9">
              <w:rPr>
                <w:rFonts w:ascii="Times New Roman" w:eastAsia="Times New Roman" w:hAnsi="Times New Roman" w:cs="Times New Roman"/>
                <w:b/>
                <w:sz w:val="20"/>
                <w:szCs w:val="20"/>
                <w:lang w:val="es-ES" w:eastAsia="ca-ES"/>
              </w:rPr>
              <w:t>Subcategoría</w:t>
            </w:r>
          </w:p>
        </w:tc>
        <w:tc>
          <w:tcPr>
            <w:tcW w:w="4318" w:type="dxa"/>
            <w:tcBorders>
              <w:top w:val="single" w:sz="4" w:space="0" w:color="auto"/>
              <w:left w:val="nil"/>
              <w:bottom w:val="single" w:sz="4" w:space="0" w:color="auto"/>
              <w:right w:val="nil"/>
            </w:tcBorders>
            <w:shd w:val="clear" w:color="auto" w:fill="auto"/>
          </w:tcPr>
          <w:p w14:paraId="25853740" w14:textId="77777777" w:rsidR="0070121C" w:rsidRPr="001B14E9" w:rsidRDefault="0070121C" w:rsidP="0070121C">
            <w:pPr>
              <w:spacing w:after="0" w:line="240" w:lineRule="auto"/>
              <w:jc w:val="center"/>
              <w:rPr>
                <w:rFonts w:ascii="Times New Roman" w:eastAsia="Times New Roman" w:hAnsi="Times New Roman" w:cs="Times New Roman"/>
                <w:b/>
                <w:sz w:val="20"/>
                <w:szCs w:val="20"/>
                <w:lang w:val="es-ES" w:eastAsia="ca-ES"/>
              </w:rPr>
            </w:pPr>
            <w:r w:rsidRPr="001B14E9">
              <w:rPr>
                <w:rFonts w:ascii="Times New Roman" w:eastAsia="Times New Roman" w:hAnsi="Times New Roman" w:cs="Times New Roman"/>
                <w:b/>
                <w:sz w:val="20"/>
                <w:szCs w:val="20"/>
                <w:lang w:val="es-ES" w:eastAsia="ca-ES"/>
              </w:rPr>
              <w:t>Descripción general de la categoría o subcategoría</w:t>
            </w:r>
          </w:p>
        </w:tc>
      </w:tr>
      <w:tr w:rsidR="0070121C" w:rsidRPr="001B14E9" w14:paraId="71978A17" w14:textId="77777777" w:rsidTr="006E7B77">
        <w:trPr>
          <w:jc w:val="center"/>
        </w:trPr>
        <w:tc>
          <w:tcPr>
            <w:tcW w:w="1701" w:type="dxa"/>
            <w:vMerge w:val="restart"/>
            <w:tcBorders>
              <w:top w:val="single" w:sz="4" w:space="0" w:color="auto"/>
              <w:left w:val="nil"/>
              <w:right w:val="nil"/>
            </w:tcBorders>
            <w:shd w:val="clear" w:color="auto" w:fill="auto"/>
          </w:tcPr>
          <w:p w14:paraId="1A25DA19"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Finalidades de un recurso didáctico</w:t>
            </w:r>
          </w:p>
        </w:tc>
        <w:tc>
          <w:tcPr>
            <w:tcW w:w="2852" w:type="dxa"/>
            <w:tcBorders>
              <w:top w:val="single" w:sz="4" w:space="0" w:color="auto"/>
              <w:left w:val="nil"/>
              <w:right w:val="nil"/>
            </w:tcBorders>
            <w:shd w:val="clear" w:color="auto" w:fill="auto"/>
          </w:tcPr>
          <w:p w14:paraId="392CAD07"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 xml:space="preserve">Finalidades del uso de videos </w:t>
            </w:r>
          </w:p>
        </w:tc>
        <w:tc>
          <w:tcPr>
            <w:tcW w:w="4318" w:type="dxa"/>
            <w:vMerge w:val="restart"/>
            <w:tcBorders>
              <w:top w:val="single" w:sz="4" w:space="0" w:color="auto"/>
              <w:left w:val="nil"/>
              <w:right w:val="nil"/>
            </w:tcBorders>
            <w:shd w:val="clear" w:color="auto" w:fill="auto"/>
          </w:tcPr>
          <w:p w14:paraId="01F6BC04"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Creencias, conocimientos o razones de para qué usar o dejar de usar un recurso didáctico.</w:t>
            </w:r>
          </w:p>
        </w:tc>
      </w:tr>
      <w:tr w:rsidR="0070121C" w:rsidRPr="001B14E9" w14:paraId="4CB0BE44" w14:textId="77777777" w:rsidTr="006E7B77">
        <w:trPr>
          <w:jc w:val="center"/>
        </w:trPr>
        <w:tc>
          <w:tcPr>
            <w:tcW w:w="1701" w:type="dxa"/>
            <w:vMerge/>
            <w:tcBorders>
              <w:left w:val="nil"/>
              <w:bottom w:val="single" w:sz="4" w:space="0" w:color="auto"/>
              <w:right w:val="nil"/>
            </w:tcBorders>
            <w:shd w:val="clear" w:color="auto" w:fill="auto"/>
          </w:tcPr>
          <w:p w14:paraId="5D998DBD"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tc>
        <w:tc>
          <w:tcPr>
            <w:tcW w:w="2852" w:type="dxa"/>
            <w:tcBorders>
              <w:left w:val="nil"/>
              <w:right w:val="nil"/>
            </w:tcBorders>
            <w:shd w:val="clear" w:color="auto" w:fill="auto"/>
          </w:tcPr>
          <w:p w14:paraId="66DF8677" w14:textId="77777777" w:rsidR="0070121C" w:rsidRPr="001B14E9" w:rsidRDefault="0070121C" w:rsidP="0070121C">
            <w:pPr>
              <w:spacing w:after="0" w:line="240" w:lineRule="auto"/>
              <w:ind w:right="-108"/>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Finalidades del uso de  preguntas</w:t>
            </w:r>
          </w:p>
        </w:tc>
        <w:tc>
          <w:tcPr>
            <w:tcW w:w="4318" w:type="dxa"/>
            <w:vMerge/>
            <w:tcBorders>
              <w:left w:val="nil"/>
              <w:bottom w:val="single" w:sz="4" w:space="0" w:color="auto"/>
              <w:right w:val="nil"/>
            </w:tcBorders>
            <w:shd w:val="clear" w:color="auto" w:fill="auto"/>
          </w:tcPr>
          <w:p w14:paraId="28367845"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p>
        </w:tc>
      </w:tr>
      <w:tr w:rsidR="0070121C" w:rsidRPr="001B14E9" w14:paraId="014635B6" w14:textId="77777777" w:rsidTr="006E7B77">
        <w:trPr>
          <w:jc w:val="center"/>
        </w:trPr>
        <w:tc>
          <w:tcPr>
            <w:tcW w:w="1701" w:type="dxa"/>
            <w:vMerge w:val="restart"/>
            <w:tcBorders>
              <w:left w:val="nil"/>
              <w:right w:val="nil"/>
            </w:tcBorders>
            <w:shd w:val="clear" w:color="auto" w:fill="auto"/>
          </w:tcPr>
          <w:p w14:paraId="33801052"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Percepción de los estudiantes</w:t>
            </w:r>
          </w:p>
        </w:tc>
        <w:tc>
          <w:tcPr>
            <w:tcW w:w="2852" w:type="dxa"/>
            <w:tcBorders>
              <w:left w:val="nil"/>
              <w:right w:val="nil"/>
            </w:tcBorders>
            <w:shd w:val="clear" w:color="auto" w:fill="auto"/>
          </w:tcPr>
          <w:p w14:paraId="52FED68E"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Conducta de los estudiantes</w:t>
            </w:r>
          </w:p>
        </w:tc>
        <w:tc>
          <w:tcPr>
            <w:tcW w:w="4318" w:type="dxa"/>
            <w:vMerge w:val="restart"/>
            <w:tcBorders>
              <w:left w:val="nil"/>
              <w:right w:val="nil"/>
            </w:tcBorders>
            <w:shd w:val="clear" w:color="auto" w:fill="auto"/>
          </w:tcPr>
          <w:p w14:paraId="1579EB57"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Creencias, conocimiento o razones de las conducta e intereses de los estudiantes en clase de biología</w:t>
            </w:r>
          </w:p>
        </w:tc>
      </w:tr>
      <w:tr w:rsidR="0070121C" w:rsidRPr="001B14E9" w14:paraId="419AF2FE" w14:textId="77777777" w:rsidTr="006E7B77">
        <w:trPr>
          <w:jc w:val="center"/>
        </w:trPr>
        <w:tc>
          <w:tcPr>
            <w:tcW w:w="1701" w:type="dxa"/>
            <w:vMerge/>
            <w:tcBorders>
              <w:left w:val="nil"/>
              <w:right w:val="nil"/>
            </w:tcBorders>
            <w:shd w:val="clear" w:color="auto" w:fill="auto"/>
          </w:tcPr>
          <w:p w14:paraId="7D873711"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tc>
        <w:tc>
          <w:tcPr>
            <w:tcW w:w="2852" w:type="dxa"/>
            <w:tcBorders>
              <w:left w:val="nil"/>
              <w:right w:val="nil"/>
            </w:tcBorders>
            <w:shd w:val="clear" w:color="auto" w:fill="auto"/>
          </w:tcPr>
          <w:p w14:paraId="475890F8"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Intereses de los estudiantes</w:t>
            </w:r>
          </w:p>
        </w:tc>
        <w:tc>
          <w:tcPr>
            <w:tcW w:w="4318" w:type="dxa"/>
            <w:vMerge/>
            <w:tcBorders>
              <w:left w:val="nil"/>
              <w:right w:val="nil"/>
            </w:tcBorders>
            <w:shd w:val="clear" w:color="auto" w:fill="auto"/>
          </w:tcPr>
          <w:p w14:paraId="2BBE60F9"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p>
        </w:tc>
      </w:tr>
      <w:tr w:rsidR="0070121C" w:rsidRPr="001B14E9" w14:paraId="79A67255" w14:textId="77777777" w:rsidTr="006E7B77">
        <w:trPr>
          <w:jc w:val="center"/>
        </w:trPr>
        <w:tc>
          <w:tcPr>
            <w:tcW w:w="1701" w:type="dxa"/>
            <w:vMerge w:val="restart"/>
            <w:tcBorders>
              <w:left w:val="nil"/>
              <w:right w:val="nil"/>
            </w:tcBorders>
            <w:shd w:val="clear" w:color="auto" w:fill="auto"/>
          </w:tcPr>
          <w:p w14:paraId="7068DF80"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p w14:paraId="02531A8E"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p w14:paraId="492E602C"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Reflexión docente</w:t>
            </w:r>
          </w:p>
        </w:tc>
        <w:tc>
          <w:tcPr>
            <w:tcW w:w="2852" w:type="dxa"/>
            <w:tcBorders>
              <w:left w:val="nil"/>
              <w:right w:val="nil"/>
            </w:tcBorders>
            <w:shd w:val="clear" w:color="auto" w:fill="auto"/>
          </w:tcPr>
          <w:p w14:paraId="132C66BC"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Reflexión técnica</w:t>
            </w:r>
          </w:p>
        </w:tc>
        <w:tc>
          <w:tcPr>
            <w:tcW w:w="4318" w:type="dxa"/>
            <w:tcBorders>
              <w:left w:val="nil"/>
              <w:right w:val="nil"/>
            </w:tcBorders>
            <w:shd w:val="clear" w:color="auto" w:fill="auto"/>
          </w:tcPr>
          <w:p w14:paraId="296DF03F"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Ideas, dudas o indagación sobre eficiencia de técnicas o procedimientos</w:t>
            </w:r>
          </w:p>
        </w:tc>
      </w:tr>
      <w:tr w:rsidR="0070121C" w:rsidRPr="001B14E9" w14:paraId="070DFC79" w14:textId="77777777" w:rsidTr="006E7B77">
        <w:trPr>
          <w:jc w:val="center"/>
        </w:trPr>
        <w:tc>
          <w:tcPr>
            <w:tcW w:w="1701" w:type="dxa"/>
            <w:vMerge/>
            <w:tcBorders>
              <w:left w:val="nil"/>
              <w:right w:val="nil"/>
            </w:tcBorders>
            <w:shd w:val="clear" w:color="auto" w:fill="auto"/>
          </w:tcPr>
          <w:p w14:paraId="017D11BB"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tc>
        <w:tc>
          <w:tcPr>
            <w:tcW w:w="2852" w:type="dxa"/>
            <w:tcBorders>
              <w:left w:val="nil"/>
              <w:right w:val="nil"/>
            </w:tcBorders>
            <w:shd w:val="clear" w:color="auto" w:fill="auto"/>
          </w:tcPr>
          <w:p w14:paraId="361DE74F"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Reflexión en y sobre la acción</w:t>
            </w:r>
          </w:p>
        </w:tc>
        <w:tc>
          <w:tcPr>
            <w:tcW w:w="4318" w:type="dxa"/>
            <w:tcBorders>
              <w:left w:val="nil"/>
              <w:right w:val="nil"/>
            </w:tcBorders>
            <w:shd w:val="clear" w:color="auto" w:fill="auto"/>
          </w:tcPr>
          <w:p w14:paraId="343F9A44"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Ideas, dudas o indagación derivada de la experiencia de una experiencia</w:t>
            </w:r>
          </w:p>
        </w:tc>
      </w:tr>
      <w:tr w:rsidR="0070121C" w:rsidRPr="001B14E9" w14:paraId="5B9A91CF" w14:textId="77777777" w:rsidTr="006E7B77">
        <w:trPr>
          <w:jc w:val="center"/>
        </w:trPr>
        <w:tc>
          <w:tcPr>
            <w:tcW w:w="1701" w:type="dxa"/>
            <w:vMerge/>
            <w:tcBorders>
              <w:left w:val="nil"/>
              <w:right w:val="nil"/>
            </w:tcBorders>
            <w:shd w:val="clear" w:color="auto" w:fill="auto"/>
          </w:tcPr>
          <w:p w14:paraId="3E9B524C"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tc>
        <w:tc>
          <w:tcPr>
            <w:tcW w:w="2852" w:type="dxa"/>
            <w:tcBorders>
              <w:left w:val="nil"/>
              <w:right w:val="nil"/>
            </w:tcBorders>
            <w:shd w:val="clear" w:color="auto" w:fill="auto"/>
          </w:tcPr>
          <w:p w14:paraId="67B10B1E"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Reflexión deliberada</w:t>
            </w:r>
          </w:p>
        </w:tc>
        <w:tc>
          <w:tcPr>
            <w:tcW w:w="4318" w:type="dxa"/>
            <w:tcBorders>
              <w:left w:val="nil"/>
              <w:right w:val="nil"/>
            </w:tcBorders>
            <w:shd w:val="clear" w:color="auto" w:fill="auto"/>
          </w:tcPr>
          <w:p w14:paraId="0E04721E"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Ideas, dudas o indagación para tomar decisiones efectivas considerando diversas fuentes</w:t>
            </w:r>
          </w:p>
        </w:tc>
      </w:tr>
      <w:tr w:rsidR="0070121C" w:rsidRPr="001B14E9" w14:paraId="33E1FA0C" w14:textId="77777777" w:rsidTr="006E7B77">
        <w:trPr>
          <w:jc w:val="center"/>
        </w:trPr>
        <w:tc>
          <w:tcPr>
            <w:tcW w:w="1701" w:type="dxa"/>
            <w:vMerge/>
            <w:tcBorders>
              <w:left w:val="nil"/>
              <w:right w:val="nil"/>
            </w:tcBorders>
            <w:shd w:val="clear" w:color="auto" w:fill="auto"/>
          </w:tcPr>
          <w:p w14:paraId="53D892C8"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tc>
        <w:tc>
          <w:tcPr>
            <w:tcW w:w="2852" w:type="dxa"/>
            <w:tcBorders>
              <w:left w:val="nil"/>
              <w:right w:val="nil"/>
            </w:tcBorders>
            <w:shd w:val="clear" w:color="auto" w:fill="auto"/>
          </w:tcPr>
          <w:p w14:paraId="3683E1AB"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Reflexión personalística</w:t>
            </w:r>
          </w:p>
        </w:tc>
        <w:tc>
          <w:tcPr>
            <w:tcW w:w="4318" w:type="dxa"/>
            <w:tcBorders>
              <w:left w:val="nil"/>
              <w:right w:val="nil"/>
            </w:tcBorders>
            <w:shd w:val="clear" w:color="auto" w:fill="auto"/>
          </w:tcPr>
          <w:p w14:paraId="7C751CE2"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Ideas, dudas o indagación sobre el crecimiento profesional y la relación de asuntos relevantes</w:t>
            </w:r>
          </w:p>
        </w:tc>
      </w:tr>
      <w:tr w:rsidR="0070121C" w:rsidRPr="001B14E9" w14:paraId="3F54930A" w14:textId="77777777" w:rsidTr="006E7B77">
        <w:trPr>
          <w:jc w:val="center"/>
        </w:trPr>
        <w:tc>
          <w:tcPr>
            <w:tcW w:w="1701" w:type="dxa"/>
            <w:vMerge w:val="restart"/>
            <w:tcBorders>
              <w:left w:val="nil"/>
              <w:right w:val="nil"/>
            </w:tcBorders>
            <w:shd w:val="clear" w:color="auto" w:fill="auto"/>
          </w:tcPr>
          <w:p w14:paraId="7F426038"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p w14:paraId="30723796"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Rutina docente</w:t>
            </w:r>
          </w:p>
        </w:tc>
        <w:tc>
          <w:tcPr>
            <w:tcW w:w="2852" w:type="dxa"/>
            <w:tcBorders>
              <w:left w:val="nil"/>
              <w:right w:val="nil"/>
            </w:tcBorders>
            <w:shd w:val="clear" w:color="auto" w:fill="auto"/>
          </w:tcPr>
          <w:p w14:paraId="28CB370E"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Evaluación de los estudiantes</w:t>
            </w:r>
          </w:p>
        </w:tc>
        <w:tc>
          <w:tcPr>
            <w:tcW w:w="4318" w:type="dxa"/>
            <w:vMerge w:val="restart"/>
            <w:tcBorders>
              <w:left w:val="nil"/>
              <w:right w:val="nil"/>
            </w:tcBorders>
            <w:shd w:val="clear" w:color="auto" w:fill="auto"/>
          </w:tcPr>
          <w:p w14:paraId="170BEB75"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Guion de acción propuesto por el profesor para promover el aprendizaje, que incluye juicios, explicaciones y uso de preguntas.</w:t>
            </w:r>
          </w:p>
        </w:tc>
      </w:tr>
      <w:tr w:rsidR="0070121C" w:rsidRPr="001B14E9" w14:paraId="0508A582" w14:textId="77777777" w:rsidTr="006E7B77">
        <w:trPr>
          <w:jc w:val="center"/>
        </w:trPr>
        <w:tc>
          <w:tcPr>
            <w:tcW w:w="1701" w:type="dxa"/>
            <w:vMerge/>
            <w:tcBorders>
              <w:left w:val="nil"/>
              <w:right w:val="nil"/>
            </w:tcBorders>
            <w:shd w:val="clear" w:color="auto" w:fill="auto"/>
          </w:tcPr>
          <w:p w14:paraId="2A99AE91"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tc>
        <w:tc>
          <w:tcPr>
            <w:tcW w:w="2852" w:type="dxa"/>
            <w:tcBorders>
              <w:left w:val="nil"/>
              <w:right w:val="nil"/>
            </w:tcBorders>
            <w:shd w:val="clear" w:color="auto" w:fill="auto"/>
          </w:tcPr>
          <w:p w14:paraId="64CAB289"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Explicación docente</w:t>
            </w:r>
          </w:p>
        </w:tc>
        <w:tc>
          <w:tcPr>
            <w:tcW w:w="4318" w:type="dxa"/>
            <w:vMerge/>
            <w:tcBorders>
              <w:left w:val="nil"/>
              <w:right w:val="nil"/>
            </w:tcBorders>
            <w:shd w:val="clear" w:color="auto" w:fill="auto"/>
          </w:tcPr>
          <w:p w14:paraId="4F302502"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tc>
      </w:tr>
      <w:tr w:rsidR="0070121C" w:rsidRPr="001B14E9" w14:paraId="54CFDDB5" w14:textId="77777777" w:rsidTr="006E7B77">
        <w:trPr>
          <w:jc w:val="center"/>
        </w:trPr>
        <w:tc>
          <w:tcPr>
            <w:tcW w:w="1701" w:type="dxa"/>
            <w:vMerge/>
            <w:tcBorders>
              <w:left w:val="nil"/>
              <w:right w:val="nil"/>
            </w:tcBorders>
            <w:shd w:val="clear" w:color="auto" w:fill="auto"/>
          </w:tcPr>
          <w:p w14:paraId="37C20F4B"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tc>
        <w:tc>
          <w:tcPr>
            <w:tcW w:w="2852" w:type="dxa"/>
            <w:tcBorders>
              <w:left w:val="nil"/>
              <w:right w:val="nil"/>
            </w:tcBorders>
            <w:shd w:val="clear" w:color="auto" w:fill="auto"/>
          </w:tcPr>
          <w:p w14:paraId="2AD18A63" w14:textId="77777777" w:rsidR="0070121C" w:rsidRPr="001B14E9" w:rsidRDefault="0070121C" w:rsidP="0070121C">
            <w:pPr>
              <w:spacing w:after="0" w:line="240" w:lineRule="auto"/>
              <w:jc w:val="both"/>
              <w:rPr>
                <w:rFonts w:ascii="Times New Roman" w:eastAsia="Times New Roman" w:hAnsi="Times New Roman" w:cs="Times New Roman"/>
                <w:sz w:val="20"/>
                <w:szCs w:val="20"/>
                <w:lang w:val="es-ES" w:eastAsia="ca-ES"/>
              </w:rPr>
            </w:pPr>
            <w:r w:rsidRPr="001B14E9">
              <w:rPr>
                <w:rFonts w:ascii="Times New Roman" w:eastAsia="Times New Roman" w:hAnsi="Times New Roman" w:cs="Times New Roman"/>
                <w:sz w:val="20"/>
                <w:szCs w:val="20"/>
                <w:lang w:val="es-ES" w:eastAsia="ca-ES"/>
              </w:rPr>
              <w:t>Formulación de preguntas</w:t>
            </w:r>
          </w:p>
        </w:tc>
        <w:tc>
          <w:tcPr>
            <w:tcW w:w="4318" w:type="dxa"/>
            <w:vMerge/>
            <w:tcBorders>
              <w:left w:val="nil"/>
              <w:right w:val="nil"/>
            </w:tcBorders>
            <w:shd w:val="clear" w:color="auto" w:fill="auto"/>
          </w:tcPr>
          <w:p w14:paraId="43B6BF26" w14:textId="77777777" w:rsidR="0070121C" w:rsidRPr="001B14E9" w:rsidRDefault="0070121C" w:rsidP="0070121C">
            <w:pPr>
              <w:spacing w:after="0" w:line="240" w:lineRule="auto"/>
              <w:jc w:val="center"/>
              <w:rPr>
                <w:rFonts w:ascii="Times New Roman" w:eastAsia="Times New Roman" w:hAnsi="Times New Roman" w:cs="Times New Roman"/>
                <w:sz w:val="20"/>
                <w:szCs w:val="20"/>
                <w:lang w:val="es-ES" w:eastAsia="ca-ES"/>
              </w:rPr>
            </w:pPr>
          </w:p>
        </w:tc>
      </w:tr>
    </w:tbl>
    <w:p w14:paraId="45795ED7" w14:textId="77777777" w:rsidR="0070121C" w:rsidRPr="001B14E9" w:rsidRDefault="0070121C" w:rsidP="0070121C">
      <w:pPr>
        <w:spacing w:after="120" w:line="240" w:lineRule="auto"/>
        <w:jc w:val="both"/>
        <w:rPr>
          <w:rFonts w:ascii="Times New Roman" w:eastAsia="MS Mincho" w:hAnsi="Times New Roman" w:cs="Times New Roman"/>
          <w:sz w:val="24"/>
          <w:szCs w:val="24"/>
          <w:lang w:val="es-ES_tradnl" w:eastAsia="es-ES"/>
        </w:rPr>
      </w:pPr>
    </w:p>
    <w:p w14:paraId="5C384222" w14:textId="77777777" w:rsidR="0070121C" w:rsidRPr="001B14E9" w:rsidRDefault="0070121C" w:rsidP="0070121C">
      <w:pPr>
        <w:spacing w:after="120" w:line="240" w:lineRule="auto"/>
        <w:jc w:val="both"/>
        <w:rPr>
          <w:rFonts w:ascii="Times New Roman" w:eastAsia="MS Mincho" w:hAnsi="Times New Roman" w:cs="Times New Roman"/>
          <w:sz w:val="24"/>
          <w:szCs w:val="24"/>
          <w:lang w:val="es-ES_tradnl" w:eastAsia="es-ES"/>
        </w:rPr>
      </w:pPr>
      <w:r w:rsidRPr="001B14E9">
        <w:rPr>
          <w:rFonts w:ascii="Times New Roman" w:eastAsia="MS Mincho" w:hAnsi="Times New Roman" w:cs="Times New Roman"/>
          <w:sz w:val="24"/>
          <w:szCs w:val="24"/>
          <w:lang w:val="es-ES_tradnl" w:eastAsia="es-ES"/>
        </w:rPr>
        <w:t xml:space="preserve">De las acciones predominantes y dinamizadoras del pensamiento del profesor, la formulación de preguntas representa un dispositivo de enseñanza importante para la clase de biología, siempre que el profesor permita a los estudiantes responderla, es decir, que la pregunta no sea respondida por el profesor o que éste asigne un tiempo suficiente para elaborar una respuesta por parte de los estudiantes. </w:t>
      </w:r>
    </w:p>
    <w:p w14:paraId="754DFEFF" w14:textId="54BEABE6" w:rsidR="0070121C" w:rsidRPr="001B14E9" w:rsidRDefault="0070121C" w:rsidP="0070121C">
      <w:pPr>
        <w:spacing w:after="120" w:line="240" w:lineRule="auto"/>
        <w:ind w:left="567"/>
        <w:jc w:val="both"/>
        <w:rPr>
          <w:rFonts w:ascii="Times New Roman" w:eastAsia="MS Mincho" w:hAnsi="Times New Roman" w:cs="Times New Roman"/>
          <w:i/>
          <w:sz w:val="20"/>
          <w:szCs w:val="20"/>
          <w:lang w:val="es-ES_tradnl" w:eastAsia="es-ES"/>
        </w:rPr>
      </w:pPr>
      <w:r w:rsidRPr="001B14E9">
        <w:rPr>
          <w:rFonts w:ascii="Times New Roman" w:eastAsia="MS Mincho" w:hAnsi="Times New Roman" w:cs="Times New Roman"/>
          <w:i/>
          <w:sz w:val="20"/>
          <w:szCs w:val="20"/>
          <w:lang w:val="es-ES_tradnl" w:eastAsia="es-ES"/>
        </w:rPr>
        <w:t>Sabes yo encuentro esencial en mis clases la pregunta… Aquí encuentro un error, me e</w:t>
      </w:r>
      <w:r w:rsidR="00AD7D25">
        <w:rPr>
          <w:rFonts w:ascii="Times New Roman" w:eastAsia="MS Mincho" w:hAnsi="Times New Roman" w:cs="Times New Roman"/>
          <w:i/>
          <w:sz w:val="20"/>
          <w:szCs w:val="20"/>
          <w:lang w:val="es-ES_tradnl" w:eastAsia="es-ES"/>
        </w:rPr>
        <w:t>stoy respondiendo mis preguntas…</w:t>
      </w:r>
      <w:r w:rsidRPr="001B14E9">
        <w:rPr>
          <w:rFonts w:ascii="Times New Roman" w:eastAsia="MS Mincho" w:hAnsi="Times New Roman" w:cs="Times New Roman"/>
          <w:i/>
          <w:sz w:val="20"/>
          <w:szCs w:val="20"/>
          <w:lang w:val="es-ES_tradnl" w:eastAsia="es-ES"/>
        </w:rPr>
        <w:t xml:space="preserve"> Trato en mis clases de tener hartas preguntas y siempre cuido, trato p</w:t>
      </w:r>
      <w:r w:rsidR="00AD7D25">
        <w:rPr>
          <w:rFonts w:ascii="Times New Roman" w:eastAsia="MS Mincho" w:hAnsi="Times New Roman" w:cs="Times New Roman"/>
          <w:i/>
          <w:sz w:val="20"/>
          <w:szCs w:val="20"/>
          <w:lang w:val="es-ES_tradnl" w:eastAsia="es-ES"/>
        </w:rPr>
        <w:t xml:space="preserve">or lo menos de no responder yo </w:t>
      </w:r>
      <w:r w:rsidRPr="001B14E9">
        <w:rPr>
          <w:rFonts w:ascii="Times New Roman" w:eastAsia="MS Mincho" w:hAnsi="Times New Roman" w:cs="Times New Roman"/>
          <w:i/>
          <w:sz w:val="20"/>
          <w:szCs w:val="20"/>
          <w:lang w:val="es-ES_tradnl" w:eastAsia="es-ES"/>
        </w:rPr>
        <w:t xml:space="preserve"> … Nuevamente me respondo y no les doy tiemp</w:t>
      </w:r>
      <w:r w:rsidR="00AD7D25">
        <w:rPr>
          <w:rFonts w:ascii="Times New Roman" w:eastAsia="MS Mincho" w:hAnsi="Times New Roman" w:cs="Times New Roman"/>
          <w:i/>
          <w:sz w:val="20"/>
          <w:szCs w:val="20"/>
          <w:lang w:val="es-ES_tradnl" w:eastAsia="es-ES"/>
        </w:rPr>
        <w:t>o para que piensen</w:t>
      </w:r>
      <w:r w:rsidRPr="001B14E9">
        <w:rPr>
          <w:rFonts w:ascii="Times New Roman" w:eastAsia="MS Mincho" w:hAnsi="Times New Roman" w:cs="Times New Roman"/>
          <w:i/>
          <w:sz w:val="20"/>
          <w:szCs w:val="20"/>
          <w:lang w:val="es-ES_tradnl" w:eastAsia="es-ES"/>
        </w:rPr>
        <w:t>.</w:t>
      </w:r>
    </w:p>
    <w:p w14:paraId="4C3C6503" w14:textId="77777777" w:rsidR="0070121C" w:rsidRPr="001B14E9" w:rsidRDefault="0070121C" w:rsidP="0070121C">
      <w:pPr>
        <w:spacing w:after="120" w:line="240" w:lineRule="auto"/>
        <w:jc w:val="both"/>
        <w:rPr>
          <w:rFonts w:ascii="Times New Roman" w:eastAsia="MS Mincho" w:hAnsi="Times New Roman" w:cs="Times New Roman"/>
          <w:sz w:val="24"/>
          <w:szCs w:val="24"/>
          <w:lang w:val="es-ES_tradnl" w:eastAsia="es-ES"/>
        </w:rPr>
      </w:pPr>
      <w:r w:rsidRPr="001B14E9">
        <w:rPr>
          <w:rFonts w:ascii="Times New Roman" w:eastAsia="MS Mincho" w:hAnsi="Times New Roman" w:cs="Times New Roman"/>
          <w:sz w:val="24"/>
          <w:szCs w:val="24"/>
          <w:lang w:val="es-ES_tradnl" w:eastAsia="es-ES"/>
        </w:rPr>
        <w:t xml:space="preserve">En tanto, la explicación del contenido es una preocupación para el profesor, dado que no resulta, a su juicio clara para los estudiantes. Las razones de porqué hacerlo de esa forma atienden a la necesidad –propedéutica- de atender a todos los temas planificados y asociadas al concepto científico clave de la clase, en este caso, la estructura y transporte de membrana. En ese plano, la explicación del profesor y, más bien, el tipo de explicación –causal, interpretativa o </w:t>
      </w:r>
      <w:proofErr w:type="spellStart"/>
      <w:r w:rsidRPr="001B14E9">
        <w:rPr>
          <w:rFonts w:ascii="Times New Roman" w:eastAsia="MS Mincho" w:hAnsi="Times New Roman" w:cs="Times New Roman"/>
          <w:sz w:val="24"/>
          <w:szCs w:val="24"/>
          <w:lang w:val="es-ES_tradnl" w:eastAsia="es-ES"/>
        </w:rPr>
        <w:t>problematizadora</w:t>
      </w:r>
      <w:proofErr w:type="spellEnd"/>
      <w:r w:rsidRPr="001B14E9">
        <w:rPr>
          <w:rFonts w:ascii="Times New Roman" w:eastAsia="MS Mincho" w:hAnsi="Times New Roman" w:cs="Times New Roman"/>
          <w:sz w:val="24"/>
          <w:szCs w:val="24"/>
          <w:lang w:val="es-ES_tradnl" w:eastAsia="es-ES"/>
        </w:rPr>
        <w:t>- resulta condicionada por la naturaleza del contenido a explicar, como por el tiempo planificado (a priori) para su enseñanza y aprendizaje. La conceptualización de la enseñanza y aprendizaje (modelo didáctico) también condiciona el tipo de explicación y sus finalidades.</w:t>
      </w:r>
    </w:p>
    <w:p w14:paraId="43FBFEFA" w14:textId="7370838B" w:rsidR="0070121C" w:rsidRPr="001B14E9" w:rsidRDefault="0070121C" w:rsidP="0070121C">
      <w:pPr>
        <w:spacing w:after="120" w:line="240" w:lineRule="auto"/>
        <w:ind w:left="567"/>
        <w:jc w:val="both"/>
        <w:rPr>
          <w:rFonts w:ascii="Times New Roman" w:eastAsia="MS Mincho" w:hAnsi="Times New Roman" w:cs="Times New Roman"/>
          <w:i/>
          <w:sz w:val="20"/>
          <w:szCs w:val="20"/>
          <w:lang w:val="es-ES_tradnl" w:eastAsia="es-ES"/>
        </w:rPr>
      </w:pPr>
      <w:r w:rsidRPr="001B14E9">
        <w:rPr>
          <w:rFonts w:ascii="Times New Roman" w:eastAsia="MS Mincho" w:hAnsi="Times New Roman" w:cs="Times New Roman"/>
          <w:i/>
          <w:sz w:val="20"/>
          <w:szCs w:val="20"/>
          <w:lang w:val="es-ES_tradnl" w:eastAsia="es-ES"/>
        </w:rPr>
        <w:t>Esa forma tan expositiva debe tener un margen de algo distinto para que ellos estén como despiertos  … tratar de pasar toda la materia, me lo cuestiono todos los días y digo ¿se van a acordar de todo esto? ¿les va servir todo esto en sí?</w:t>
      </w:r>
      <w:r w:rsidRPr="001B14E9">
        <w:rPr>
          <w:rFonts w:ascii="Times New Roman" w:eastAsia="MS Mincho" w:hAnsi="Times New Roman" w:cs="Times New Roman"/>
          <w:sz w:val="20"/>
          <w:szCs w:val="20"/>
          <w:lang w:val="es-ES_tradnl" w:eastAsia="es-ES"/>
        </w:rPr>
        <w:t xml:space="preserve"> … </w:t>
      </w:r>
      <w:r w:rsidRPr="001B14E9">
        <w:rPr>
          <w:rFonts w:ascii="Times New Roman" w:eastAsia="MS Mincho" w:hAnsi="Times New Roman" w:cs="Times New Roman"/>
          <w:i/>
          <w:sz w:val="20"/>
          <w:szCs w:val="20"/>
          <w:lang w:val="es-ES_tradnl" w:eastAsia="es-ES"/>
        </w:rPr>
        <w:t xml:space="preserve">el tema es lograr que los [estudiantes] tengan un </w:t>
      </w:r>
      <w:proofErr w:type="spellStart"/>
      <w:r w:rsidRPr="001B14E9">
        <w:rPr>
          <w:rFonts w:ascii="Times New Roman" w:eastAsia="MS Mincho" w:hAnsi="Times New Roman" w:cs="Times New Roman"/>
          <w:i/>
          <w:sz w:val="20"/>
          <w:szCs w:val="20"/>
          <w:lang w:val="es-ES_tradnl" w:eastAsia="es-ES"/>
        </w:rPr>
        <w:t>trainer</w:t>
      </w:r>
      <w:proofErr w:type="spellEnd"/>
      <w:r w:rsidRPr="001B14E9">
        <w:rPr>
          <w:rFonts w:ascii="Times New Roman" w:eastAsia="MS Mincho" w:hAnsi="Times New Roman" w:cs="Times New Roman"/>
          <w:sz w:val="20"/>
          <w:szCs w:val="20"/>
          <w:lang w:val="es-ES_tradnl" w:eastAsia="es-ES"/>
        </w:rPr>
        <w:t>…</w:t>
      </w:r>
      <w:r w:rsidRPr="001B14E9">
        <w:rPr>
          <w:rFonts w:ascii="Times New Roman" w:eastAsia="MS Mincho" w:hAnsi="Times New Roman" w:cs="Times New Roman"/>
          <w:i/>
          <w:sz w:val="20"/>
          <w:szCs w:val="20"/>
          <w:lang w:val="es-ES_tradnl" w:eastAsia="es-ES"/>
        </w:rPr>
        <w:t>es</w:t>
      </w:r>
      <w:r w:rsidR="00AD7D25">
        <w:rPr>
          <w:rFonts w:ascii="Times New Roman" w:eastAsia="MS Mincho" w:hAnsi="Times New Roman" w:cs="Times New Roman"/>
          <w:i/>
          <w:sz w:val="20"/>
          <w:szCs w:val="20"/>
          <w:lang w:val="es-ES_tradnl" w:eastAsia="es-ES"/>
        </w:rPr>
        <w:t xml:space="preserve"> mi intención lograr estructurad</w:t>
      </w:r>
      <w:r w:rsidRPr="001B14E9">
        <w:rPr>
          <w:rFonts w:ascii="Times New Roman" w:eastAsia="MS Mincho" w:hAnsi="Times New Roman" w:cs="Times New Roman"/>
          <w:i/>
          <w:sz w:val="20"/>
          <w:szCs w:val="20"/>
          <w:lang w:val="es-ES_tradnl" w:eastAsia="es-ES"/>
        </w:rPr>
        <w:t>os un poco para que puedan estudiar</w:t>
      </w:r>
      <w:r w:rsidRPr="001B14E9">
        <w:rPr>
          <w:rFonts w:ascii="Times New Roman" w:eastAsia="MS Mincho" w:hAnsi="Times New Roman" w:cs="Times New Roman"/>
          <w:sz w:val="20"/>
          <w:szCs w:val="20"/>
          <w:lang w:val="es-ES_tradnl" w:eastAsia="es-ES"/>
        </w:rPr>
        <w:t>.</w:t>
      </w:r>
    </w:p>
    <w:p w14:paraId="4A16FE8B" w14:textId="77777777" w:rsidR="001B14E9" w:rsidRPr="001B14E9" w:rsidRDefault="001B14E9" w:rsidP="001B14E9">
      <w:pPr>
        <w:spacing w:after="0" w:line="240" w:lineRule="auto"/>
        <w:jc w:val="both"/>
        <w:rPr>
          <w:rFonts w:ascii="Times New Roman" w:eastAsia="MS Mincho" w:hAnsi="Times New Roman" w:cs="Times New Roman"/>
          <w:sz w:val="24"/>
          <w:szCs w:val="24"/>
          <w:lang w:val="es-ES_tradnl"/>
        </w:rPr>
      </w:pPr>
    </w:p>
    <w:p w14:paraId="6F2FFE4C" w14:textId="63936D35" w:rsidR="001B14E9" w:rsidRDefault="0070121C" w:rsidP="001B14E9">
      <w:pPr>
        <w:spacing w:after="0" w:line="240" w:lineRule="auto"/>
        <w:jc w:val="both"/>
        <w:rPr>
          <w:rFonts w:ascii="Times New Roman" w:eastAsia="MS Mincho" w:hAnsi="Times New Roman" w:cs="Times New Roman"/>
          <w:b/>
          <w:sz w:val="24"/>
          <w:szCs w:val="24"/>
          <w:lang w:val="es-ES_tradnl"/>
        </w:rPr>
      </w:pPr>
      <w:r>
        <w:rPr>
          <w:rFonts w:ascii="Times New Roman" w:eastAsia="MS Mincho" w:hAnsi="Times New Roman" w:cs="Times New Roman"/>
          <w:b/>
          <w:sz w:val="24"/>
          <w:szCs w:val="24"/>
          <w:lang w:val="es-ES_tradnl"/>
        </w:rPr>
        <w:t>4.3</w:t>
      </w:r>
      <w:r w:rsidR="001B14E9" w:rsidRPr="001B14E9">
        <w:rPr>
          <w:rFonts w:ascii="Times New Roman" w:eastAsia="MS Mincho" w:hAnsi="Times New Roman" w:cs="Times New Roman"/>
          <w:b/>
          <w:sz w:val="24"/>
          <w:szCs w:val="24"/>
          <w:lang w:val="es-ES_tradnl"/>
        </w:rPr>
        <w:t>. Entrevista focalizada</w:t>
      </w:r>
    </w:p>
    <w:p w14:paraId="513C8F63" w14:textId="77777777" w:rsidR="00AD7D25" w:rsidRPr="001B14E9" w:rsidRDefault="00AD7D25" w:rsidP="001B14E9">
      <w:pPr>
        <w:spacing w:after="0" w:line="240" w:lineRule="auto"/>
        <w:jc w:val="both"/>
        <w:rPr>
          <w:rFonts w:ascii="Times New Roman" w:eastAsia="MS Mincho" w:hAnsi="Times New Roman" w:cs="Times New Roman"/>
          <w:b/>
          <w:sz w:val="24"/>
          <w:szCs w:val="24"/>
          <w:lang w:val="es-ES_tradnl"/>
        </w:rPr>
      </w:pPr>
    </w:p>
    <w:p w14:paraId="1F3BA7B7"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La entrevista focalizada luego de la observación de la clase permitió al profesor reconocerla como una clase de tipo tradicional, esto es, centrada principalmente en la transmisión del contenido disciplinar, en la cual, si bien se usaron distintos tipos de preguntas, entregó escaso tiempo para que los estudiantes respondieran. Las representaciones concretas usadas para la enseñanza de la membrana plasmática no fueron socializadas. En palabras del profesor, esto se aprecia en la cita: </w:t>
      </w:r>
    </w:p>
    <w:p w14:paraId="4E9DE5EE"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p>
    <w:p w14:paraId="1A8ABC1F" w14:textId="4036A04B" w:rsidR="001B14E9" w:rsidRPr="001B14E9" w:rsidRDefault="001B14E9" w:rsidP="001B14E9">
      <w:pPr>
        <w:spacing w:after="0" w:line="240" w:lineRule="auto"/>
        <w:ind w:left="1440"/>
        <w:jc w:val="both"/>
        <w:rPr>
          <w:rFonts w:ascii="Times New Roman" w:eastAsia="MS Mincho" w:hAnsi="Times New Roman" w:cs="Times New Roman"/>
          <w:i/>
          <w:sz w:val="20"/>
          <w:szCs w:val="20"/>
          <w:lang w:val="es-ES_tradnl"/>
        </w:rPr>
      </w:pPr>
      <w:r w:rsidRPr="001B14E9">
        <w:rPr>
          <w:rFonts w:ascii="Times New Roman" w:eastAsia="MS Mincho" w:hAnsi="Times New Roman" w:cs="Times New Roman"/>
          <w:i/>
          <w:sz w:val="20"/>
          <w:szCs w:val="20"/>
          <w:lang w:val="es-ES_tradnl"/>
        </w:rPr>
        <w:t>Hago muchas preguntas, pero la mayoría las respondo yo mismo; la clase es muy frontal, normativa, demasiad</w:t>
      </w:r>
      <w:r w:rsidR="00AD7D25">
        <w:rPr>
          <w:rFonts w:ascii="Times New Roman" w:eastAsia="MS Mincho" w:hAnsi="Times New Roman" w:cs="Times New Roman"/>
          <w:i/>
          <w:sz w:val="20"/>
          <w:szCs w:val="20"/>
          <w:lang w:val="es-ES_tradnl"/>
        </w:rPr>
        <w:t xml:space="preserve">o contenido conceptual </w:t>
      </w:r>
      <w:r w:rsidRPr="001B14E9">
        <w:rPr>
          <w:rFonts w:ascii="Times New Roman" w:eastAsia="MS Mincho" w:hAnsi="Times New Roman" w:cs="Times New Roman"/>
          <w:i/>
          <w:sz w:val="20"/>
          <w:szCs w:val="20"/>
          <w:lang w:val="es-ES_tradnl"/>
        </w:rPr>
        <w:t>(Entrevista).</w:t>
      </w:r>
    </w:p>
    <w:p w14:paraId="575FB0E0" w14:textId="77777777" w:rsidR="001B14E9" w:rsidRPr="001B14E9" w:rsidRDefault="001B14E9" w:rsidP="001B14E9">
      <w:pPr>
        <w:spacing w:after="0" w:line="240" w:lineRule="auto"/>
        <w:ind w:firstLine="567"/>
        <w:jc w:val="both"/>
        <w:rPr>
          <w:rFonts w:ascii="Times New Roman" w:eastAsia="MS Mincho" w:hAnsi="Times New Roman" w:cs="Times New Roman"/>
          <w:i/>
          <w:sz w:val="20"/>
          <w:szCs w:val="20"/>
          <w:lang w:val="es-ES_tradnl"/>
        </w:rPr>
      </w:pPr>
    </w:p>
    <w:p w14:paraId="0D116362" w14:textId="226119A5"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lastRenderedPageBreak/>
        <w:t>Este tipo de clases,</w:t>
      </w:r>
      <w:r w:rsidR="00AD7D25">
        <w:rPr>
          <w:rFonts w:ascii="Times New Roman" w:eastAsia="MS Mincho" w:hAnsi="Times New Roman" w:cs="Times New Roman"/>
          <w:sz w:val="24"/>
          <w:szCs w:val="24"/>
          <w:lang w:val="es-ES_tradnl"/>
        </w:rPr>
        <w:t xml:space="preserve"> afirma el profesor</w:t>
      </w:r>
      <w:r w:rsidRPr="001B14E9">
        <w:rPr>
          <w:rFonts w:ascii="Times New Roman" w:eastAsia="MS Mincho" w:hAnsi="Times New Roman" w:cs="Times New Roman"/>
          <w:sz w:val="24"/>
          <w:szCs w:val="24"/>
          <w:lang w:val="es-ES_tradnl"/>
        </w:rPr>
        <w:t>, no permitiría el desarrollo de la autonomía de los estudiantes ni el desarrollo de habilidades científicas en la clase, lo cual señaló, era inicialmente su propósito.</w:t>
      </w:r>
    </w:p>
    <w:p w14:paraId="6F1E708E"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La entrevista focalizada permitió que el profesor reflexionara sobre la carencia de una estrategia específica para la enseñanza de la estructura y transporte de la membrana plasmática como una dificultad de su enseñanza, a pesar de que él declaraba valorar la diversidad de estrategias y formas de enseñar para lograr el aprendizaje de los estudiantes. Del uso de videos, la reflexión se centró en dos aspectos clave: socializar la representación que muestra el video y focalizar la explicación que hace el profesor en relación al recurso, ya que según el profesor participante no fueron claros los criterios que él utilizó para decidir qué y cómo explicar el tópico específico usando un video. Las preguntas hechas por el docente fueron el objeto de su reflexión por dos razones. La primera, porque desde su análisis, él no otorgó el tiempo suficiente para responderlas. En segundo lugar, porque muchas de ellas no fueron respondidas por los estudiantes. El profesor reconoció la importancia de éstas, señalando que las preguntas de respuesta única y el escaso tiempo que un profesor da para responderlas restringen las posibilidades de aprendizaje, independiente del tipo de pregunta. </w:t>
      </w:r>
    </w:p>
    <w:p w14:paraId="7DD0DC23"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Para el profesor, la explicación docente fue analizada como un relato centrado en el contenido disciplinar, estructurado y estandarizado. A juicio del participante, los conceptos científicos en la explicación no fueron comprendidos por los estudiantes, sino que más bien ésta permitió potenciar el conocimiento de un vocabulario propio de la disciplina científica.  Además, su reflexión advirtió que muchas de las descripciones que planteó ocurrieron mientras los estudiantes tenían su atención puesta en otros elementos de la clase, tales como, observar el video y/o atender al contenido que la explicación expresaba. En ese marco, la explicación del profesor merece atención, reflexiva, ya que constituiría el modo de representar el conocimiento del profesor sobre un tópico en específico, pudiendo modelar el aprendizaje.</w:t>
      </w:r>
    </w:p>
    <w:p w14:paraId="509A21ED" w14:textId="77777777" w:rsidR="001B14E9" w:rsidRPr="001B14E9" w:rsidRDefault="001B14E9" w:rsidP="001B14E9">
      <w:pPr>
        <w:spacing w:after="0" w:line="240" w:lineRule="auto"/>
        <w:jc w:val="both"/>
        <w:rPr>
          <w:rFonts w:ascii="Times New Roman" w:eastAsia="MS Mincho" w:hAnsi="Times New Roman" w:cs="Times New Roman"/>
          <w:sz w:val="24"/>
          <w:szCs w:val="24"/>
          <w:lang w:val="es-ES_tradnl"/>
        </w:rPr>
      </w:pPr>
    </w:p>
    <w:p w14:paraId="44145AA3" w14:textId="5CC59B53" w:rsidR="001B14E9" w:rsidRPr="001B14E9" w:rsidRDefault="00AD7D25" w:rsidP="001B14E9">
      <w:pPr>
        <w:spacing w:after="0" w:line="240" w:lineRule="auto"/>
        <w:jc w:val="both"/>
        <w:rPr>
          <w:rFonts w:ascii="Times New Roman" w:eastAsia="MS Mincho" w:hAnsi="Times New Roman" w:cs="Times New Roman"/>
          <w:b/>
          <w:sz w:val="24"/>
          <w:szCs w:val="24"/>
          <w:lang w:val="es-ES_tradnl"/>
        </w:rPr>
      </w:pPr>
      <w:r>
        <w:rPr>
          <w:rFonts w:ascii="Times New Roman" w:eastAsia="MS Mincho" w:hAnsi="Times New Roman" w:cs="Times New Roman"/>
          <w:b/>
          <w:sz w:val="24"/>
          <w:szCs w:val="24"/>
          <w:lang w:val="es-ES_tradnl"/>
        </w:rPr>
        <w:t>4.4</w:t>
      </w:r>
      <w:r w:rsidR="001B14E9" w:rsidRPr="001B14E9">
        <w:rPr>
          <w:rFonts w:ascii="Times New Roman" w:eastAsia="MS Mincho" w:hAnsi="Times New Roman" w:cs="Times New Roman"/>
          <w:b/>
          <w:sz w:val="24"/>
          <w:szCs w:val="24"/>
          <w:lang w:val="es-ES_tradnl"/>
        </w:rPr>
        <w:t>. Dificultades de enseñanza</w:t>
      </w:r>
    </w:p>
    <w:p w14:paraId="5BE5FB60" w14:textId="77777777" w:rsidR="001B14E9" w:rsidRPr="001B14E9" w:rsidRDefault="001B14E9" w:rsidP="001B14E9">
      <w:pPr>
        <w:spacing w:after="0" w:line="240" w:lineRule="auto"/>
        <w:jc w:val="both"/>
        <w:rPr>
          <w:rFonts w:ascii="Times New Roman" w:eastAsia="MS Mincho" w:hAnsi="Times New Roman" w:cs="Times New Roman"/>
          <w:sz w:val="24"/>
          <w:szCs w:val="24"/>
          <w:lang w:val="es-ES_tradnl"/>
        </w:rPr>
      </w:pPr>
    </w:p>
    <w:p w14:paraId="20E97BC0"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Considerando la práctica de enseñanza como un conjunto de acciones intencionadas para el logro de un objetivo de aprendizaje, es relevante comprender que dichas acciones pueden también ser limitadoras. En este estudio el participante reconoció gracias a la reflexión sobre su práctica de enseñanza, que hay acciones docentes potenciadoras de aprendizaje para algunos estudiantes, pero a la vez limitadoras para otros. Las entrevistas focalizadas permitieron una aproximación a tres tipos de dificultades de enseñanza para el profesor estudiado:</w:t>
      </w:r>
    </w:p>
    <w:p w14:paraId="383D417A"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p>
    <w:p w14:paraId="2105BF29"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a) </w:t>
      </w:r>
      <w:r w:rsidRPr="001B14E9">
        <w:rPr>
          <w:rFonts w:ascii="Times New Roman" w:eastAsia="MS Mincho" w:hAnsi="Times New Roman" w:cs="Times New Roman"/>
          <w:i/>
          <w:sz w:val="24"/>
          <w:szCs w:val="24"/>
          <w:lang w:val="es-ES_tradnl"/>
        </w:rPr>
        <w:t>De interacción</w:t>
      </w:r>
      <w:r w:rsidRPr="001B14E9">
        <w:rPr>
          <w:rFonts w:ascii="Times New Roman" w:eastAsia="MS Mincho" w:hAnsi="Times New Roman" w:cs="Times New Roman"/>
          <w:sz w:val="24"/>
          <w:szCs w:val="24"/>
          <w:lang w:val="es-ES_tradnl"/>
        </w:rPr>
        <w:t>. Si el profesor no socializa las entidades del modelo científico que muestra el video (acción 1), no formula preguntas que respondan a una secuencia (acción 2), otorgando tiempo suficiente para responder cada una de ellas (acción 3), entonces los estudiantes merman su nivel de participación en la sala de clase (menos preguntas, menos respuestas, menos interacción entre estudiantes, estudiante-contenido, estudiante-profesor).</w:t>
      </w:r>
    </w:p>
    <w:p w14:paraId="6E0FE910" w14:textId="23E49A92" w:rsidR="001B14E9" w:rsidRPr="001B14E9" w:rsidRDefault="001B14E9" w:rsidP="00AD7D25">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b) </w:t>
      </w:r>
      <w:r w:rsidRPr="001B14E9">
        <w:rPr>
          <w:rFonts w:ascii="Times New Roman" w:eastAsia="MS Mincho" w:hAnsi="Times New Roman" w:cs="Times New Roman"/>
          <w:i/>
          <w:sz w:val="24"/>
          <w:szCs w:val="24"/>
          <w:lang w:val="es-ES_tradnl"/>
        </w:rPr>
        <w:t>De cuestionamiento</w:t>
      </w:r>
      <w:r w:rsidRPr="001B14E9">
        <w:rPr>
          <w:rFonts w:ascii="Times New Roman" w:eastAsia="MS Mincho" w:hAnsi="Times New Roman" w:cs="Times New Roman"/>
          <w:sz w:val="24"/>
          <w:szCs w:val="24"/>
          <w:lang w:val="es-ES_tradnl"/>
        </w:rPr>
        <w:t xml:space="preserve">. Si el profesor formula preguntas de respuesta única (acción 1), y no retroalimenta las repuestas -incorrectas, mediamente correcta y correcta- (acción 2) que emiten los estudiantes, tendrá una clase centrada en respuesta convergentes-correctas y únicas. </w:t>
      </w:r>
    </w:p>
    <w:p w14:paraId="736CFF79" w14:textId="77777777" w:rsidR="001B14E9" w:rsidRDefault="001B14E9" w:rsidP="001B14E9">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MS Mincho" w:hAnsi="Times New Roman" w:cs="Times New Roman"/>
          <w:sz w:val="24"/>
          <w:szCs w:val="24"/>
          <w:lang w:val="es-ES_tradnl"/>
        </w:rPr>
        <w:t xml:space="preserve">c) </w:t>
      </w:r>
      <w:r w:rsidRPr="001B14E9">
        <w:rPr>
          <w:rFonts w:ascii="Times New Roman" w:eastAsia="MS Mincho" w:hAnsi="Times New Roman" w:cs="Times New Roman"/>
          <w:i/>
          <w:sz w:val="24"/>
          <w:szCs w:val="24"/>
          <w:lang w:val="es-ES_tradnl"/>
        </w:rPr>
        <w:t>De modelamiento</w:t>
      </w:r>
      <w:r w:rsidRPr="001B14E9">
        <w:rPr>
          <w:rFonts w:ascii="Times New Roman" w:eastAsia="MS Mincho" w:hAnsi="Times New Roman" w:cs="Times New Roman"/>
          <w:sz w:val="24"/>
          <w:szCs w:val="24"/>
          <w:lang w:val="es-ES_tradnl"/>
        </w:rPr>
        <w:t>. Si la explicación del profesor es solamente la descripción de conceptos científicos (acción 1), la denominación de etiquetas conceptuales vinculadas a un modelo científico sobre estructura y transporte de la membrana plasmática (acción 2), restringe la posibilidad de andamiar los modelos explicativos o explicaciones en los estudiantes.</w:t>
      </w:r>
    </w:p>
    <w:p w14:paraId="68CB0964" w14:textId="77777777" w:rsidR="00B87127" w:rsidRDefault="00B87127" w:rsidP="001B14E9">
      <w:pPr>
        <w:spacing w:after="0" w:line="240" w:lineRule="auto"/>
        <w:ind w:firstLine="567"/>
        <w:jc w:val="both"/>
        <w:rPr>
          <w:rFonts w:ascii="Times New Roman" w:eastAsia="MS Mincho" w:hAnsi="Times New Roman" w:cs="Times New Roman"/>
          <w:sz w:val="24"/>
          <w:szCs w:val="24"/>
          <w:lang w:val="es-ES_tradnl"/>
        </w:rPr>
      </w:pPr>
    </w:p>
    <w:p w14:paraId="5034353E" w14:textId="77777777" w:rsidR="00B87127" w:rsidRPr="001B14E9" w:rsidRDefault="00B87127" w:rsidP="001B14E9">
      <w:pPr>
        <w:spacing w:after="0" w:line="240" w:lineRule="auto"/>
        <w:ind w:firstLine="567"/>
        <w:jc w:val="both"/>
        <w:rPr>
          <w:rFonts w:ascii="Times New Roman" w:eastAsia="MS Mincho" w:hAnsi="Times New Roman" w:cs="Times New Roman"/>
          <w:sz w:val="24"/>
          <w:szCs w:val="24"/>
          <w:lang w:val="es-ES_tradnl"/>
        </w:rPr>
      </w:pPr>
    </w:p>
    <w:p w14:paraId="5F99FB28" w14:textId="73FF5A4D" w:rsidR="001B14E9" w:rsidRPr="00AD7D25" w:rsidRDefault="001B14E9" w:rsidP="00AD7D25">
      <w:pPr>
        <w:spacing w:after="0" w:line="240" w:lineRule="auto"/>
        <w:ind w:firstLine="567"/>
        <w:jc w:val="both"/>
        <w:rPr>
          <w:rFonts w:ascii="Times New Roman" w:eastAsia="MS Mincho" w:hAnsi="Times New Roman" w:cs="Times New Roman"/>
          <w:sz w:val="24"/>
          <w:szCs w:val="24"/>
          <w:lang w:val="es-ES_tradnl"/>
        </w:rPr>
      </w:pPr>
      <w:r w:rsidRPr="001B14E9">
        <w:rPr>
          <w:rFonts w:ascii="Times New Roman" w:eastAsia="Times New Roman" w:hAnsi="Times New Roman" w:cs="Times New Roman"/>
          <w:b/>
          <w:sz w:val="24"/>
          <w:szCs w:val="24"/>
          <w:lang w:eastAsia="es-ES"/>
        </w:rPr>
        <w:t xml:space="preserve"> </w:t>
      </w:r>
    </w:p>
    <w:p w14:paraId="3145110A" w14:textId="140A8E3C" w:rsidR="001B14E9" w:rsidRPr="00AD7D25" w:rsidRDefault="00AD7D25" w:rsidP="001B14E9">
      <w:pPr>
        <w:spacing w:after="0" w:line="240" w:lineRule="auto"/>
        <w:rPr>
          <w:rFonts w:ascii="Times New Roman" w:eastAsia="MS Mincho" w:hAnsi="Times New Roman" w:cs="Times New Roman"/>
          <w:b/>
          <w:sz w:val="24"/>
          <w:szCs w:val="24"/>
          <w:lang w:val="es-ES_tradnl" w:eastAsia="es-ES"/>
        </w:rPr>
      </w:pPr>
      <w:r w:rsidRPr="00AD7D25">
        <w:rPr>
          <w:rFonts w:ascii="Times New Roman" w:eastAsia="MS Mincho" w:hAnsi="Times New Roman" w:cs="Times New Roman"/>
          <w:b/>
          <w:sz w:val="24"/>
          <w:szCs w:val="24"/>
          <w:lang w:val="es-ES_tradnl" w:eastAsia="es-ES"/>
        </w:rPr>
        <w:lastRenderedPageBreak/>
        <w:t xml:space="preserve">4.5. </w:t>
      </w:r>
      <w:r w:rsidR="001B14E9" w:rsidRPr="00AD7D25">
        <w:rPr>
          <w:rFonts w:ascii="Times New Roman" w:eastAsia="MS Mincho" w:hAnsi="Times New Roman" w:cs="Times New Roman"/>
          <w:b/>
          <w:sz w:val="24"/>
          <w:szCs w:val="24"/>
          <w:lang w:val="es-ES_tradnl" w:eastAsia="es-ES"/>
        </w:rPr>
        <w:t>Reflexión personal del profesor</w:t>
      </w:r>
    </w:p>
    <w:p w14:paraId="41AB6880" w14:textId="77777777" w:rsidR="001B14E9" w:rsidRPr="001B14E9" w:rsidRDefault="001B14E9" w:rsidP="001B14E9">
      <w:pPr>
        <w:spacing w:after="0" w:line="240" w:lineRule="auto"/>
        <w:rPr>
          <w:rFonts w:ascii="Cambria" w:eastAsia="MS Mincho" w:hAnsi="Cambria" w:cs="Times New Roman"/>
          <w:b/>
          <w:sz w:val="24"/>
          <w:szCs w:val="24"/>
          <w:lang w:val="es-ES_tradnl" w:eastAsia="es-ES"/>
        </w:rPr>
      </w:pPr>
    </w:p>
    <w:p w14:paraId="67D4D55B" w14:textId="4612BB0C" w:rsidR="001B14E9" w:rsidRPr="001B14E9" w:rsidRDefault="001B14E9" w:rsidP="001B14E9">
      <w:pPr>
        <w:spacing w:after="0" w:line="240" w:lineRule="auto"/>
        <w:jc w:val="both"/>
        <w:rPr>
          <w:rFonts w:ascii="Times New Roman" w:eastAsia="Times New Roman" w:hAnsi="Times New Roman" w:cs="Times New Roman"/>
          <w:sz w:val="24"/>
          <w:szCs w:val="24"/>
          <w:lang w:val="es-ES" w:eastAsia="ca-ES"/>
        </w:rPr>
      </w:pPr>
      <w:r w:rsidRPr="001B14E9">
        <w:rPr>
          <w:rFonts w:ascii="Times New Roman" w:eastAsia="Times New Roman" w:hAnsi="Times New Roman" w:cs="Times New Roman"/>
          <w:sz w:val="24"/>
          <w:szCs w:val="24"/>
          <w:lang w:val="es-ES" w:eastAsia="ca-ES"/>
        </w:rPr>
        <w:t>La reflexión personal permite al profesor visibilizar y hacer consciente, el tipo y finalidad de una clase, reconociendo en ello, una serie de complejidades como es el quiebre entre los propósitos de la enseñanza y las acciones realizadas para ello. En un proceso de meta-análisis el profesor declara la importancia de la observación de una de sus clases como motor de cambio y detonante de una revisión constante de sus prácticas, a partir de lo anterior el profesor Javier menciona y puntualiza</w:t>
      </w:r>
      <w:r w:rsidR="00AD7D25">
        <w:rPr>
          <w:rFonts w:ascii="Times New Roman" w:eastAsia="Times New Roman" w:hAnsi="Times New Roman" w:cs="Times New Roman"/>
          <w:sz w:val="24"/>
          <w:szCs w:val="24"/>
          <w:lang w:val="es-ES" w:eastAsia="ca-ES"/>
        </w:rPr>
        <w:t xml:space="preserve">, en algunos ámbitos, </w:t>
      </w:r>
      <w:r w:rsidRPr="001B14E9">
        <w:rPr>
          <w:rFonts w:ascii="Times New Roman" w:eastAsia="Times New Roman" w:hAnsi="Times New Roman" w:cs="Times New Roman"/>
          <w:sz w:val="24"/>
          <w:szCs w:val="24"/>
          <w:lang w:val="es-ES" w:eastAsia="ca-ES"/>
        </w:rPr>
        <w:t>que es oportuno destacar.</w:t>
      </w:r>
    </w:p>
    <w:p w14:paraId="7A1312DB" w14:textId="77777777" w:rsidR="001B14E9" w:rsidRPr="001B14E9" w:rsidRDefault="001B14E9" w:rsidP="00AD7D25">
      <w:pPr>
        <w:spacing w:after="0" w:line="240" w:lineRule="auto"/>
        <w:jc w:val="both"/>
        <w:rPr>
          <w:rFonts w:ascii="Times New Roman" w:eastAsia="Times New Roman" w:hAnsi="Times New Roman" w:cs="Times New Roman"/>
          <w:sz w:val="24"/>
          <w:szCs w:val="24"/>
          <w:lang w:val="es-ES" w:eastAsia="ca-ES"/>
        </w:rPr>
      </w:pPr>
    </w:p>
    <w:p w14:paraId="48C742E2" w14:textId="55F94110" w:rsidR="001B14E9" w:rsidRPr="001B14E9" w:rsidRDefault="00AD7D25" w:rsidP="001B14E9">
      <w:pPr>
        <w:spacing w:after="0" w:line="240" w:lineRule="auto"/>
        <w:ind w:left="567"/>
        <w:jc w:val="both"/>
        <w:rPr>
          <w:rFonts w:ascii="Times New Roman" w:eastAsia="MS Mincho" w:hAnsi="Times New Roman" w:cs="Times New Roman"/>
          <w:b/>
          <w:i/>
          <w:sz w:val="20"/>
          <w:szCs w:val="20"/>
          <w:lang w:val="en-US"/>
        </w:rPr>
      </w:pPr>
      <w:r>
        <w:rPr>
          <w:rFonts w:ascii="Times New Roman" w:eastAsia="MS Mincho" w:hAnsi="Times New Roman" w:cs="Times New Roman"/>
          <w:i/>
          <w:sz w:val="20"/>
          <w:szCs w:val="20"/>
          <w:lang w:val="en-US"/>
        </w:rPr>
        <w:t xml:space="preserve">Lo que pasa es que en </w:t>
      </w:r>
      <w:proofErr w:type="spellStart"/>
      <w:r w:rsidR="001B14E9" w:rsidRPr="001B14E9">
        <w:rPr>
          <w:rFonts w:ascii="Times New Roman" w:eastAsia="MS Mincho" w:hAnsi="Times New Roman" w:cs="Times New Roman"/>
          <w:i/>
          <w:sz w:val="20"/>
          <w:szCs w:val="20"/>
          <w:lang w:val="en-US"/>
        </w:rPr>
        <w:t>ese</w:t>
      </w:r>
      <w:proofErr w:type="spellEnd"/>
      <w:r w:rsidR="001B14E9" w:rsidRPr="001B14E9">
        <w:rPr>
          <w:rFonts w:ascii="Times New Roman" w:eastAsia="MS Mincho" w:hAnsi="Times New Roman" w:cs="Times New Roman"/>
          <w:i/>
          <w:sz w:val="20"/>
          <w:szCs w:val="20"/>
          <w:lang w:val="en-US"/>
        </w:rPr>
        <w:t xml:space="preserve"> minuto uno cree o yo a lo mejor creía que lo estaba haciendo bien, pero cuando observe mi clase veo que tengo mis falencias, la forma como me explico, como yo soy el centro de la clase, entonces me cuestiono todo mi quehacer pedagógico, siento que hay muchas cosas que estoy haciendo mal y que tengo que cambiar y ya con la sesión anterior y todas las cosas que hemos hablado, creo que de una u otra forma, mirarme y darme cuenta de que me tengo que perfeccionar en muchas ámbitos, y me hago la autocrítica (Entrevista</w:t>
      </w:r>
      <w:r w:rsidR="001B14E9" w:rsidRPr="001B14E9">
        <w:rPr>
          <w:rFonts w:ascii="Times New Roman" w:eastAsia="MS Mincho" w:hAnsi="Times New Roman" w:cs="Times New Roman"/>
          <w:b/>
          <w:i/>
          <w:sz w:val="20"/>
          <w:szCs w:val="20"/>
          <w:lang w:val="en-US"/>
        </w:rPr>
        <w:t>)</w:t>
      </w:r>
    </w:p>
    <w:p w14:paraId="1F5DC486" w14:textId="77777777" w:rsidR="001B14E9" w:rsidRPr="001B14E9" w:rsidRDefault="001B14E9" w:rsidP="001B14E9">
      <w:pPr>
        <w:spacing w:after="0" w:line="240" w:lineRule="auto"/>
        <w:jc w:val="both"/>
        <w:rPr>
          <w:rFonts w:ascii="Times New Roman" w:eastAsia="MS Mincho" w:hAnsi="Times New Roman" w:cs="Times New Roman"/>
          <w:sz w:val="20"/>
          <w:szCs w:val="20"/>
          <w:lang w:val="en-US"/>
        </w:rPr>
      </w:pPr>
    </w:p>
    <w:p w14:paraId="6B491C26" w14:textId="77777777" w:rsidR="001B14E9" w:rsidRPr="001B14E9" w:rsidRDefault="001B14E9" w:rsidP="001B14E9">
      <w:pPr>
        <w:spacing w:after="0" w:line="240" w:lineRule="auto"/>
        <w:jc w:val="both"/>
        <w:rPr>
          <w:rFonts w:ascii="Times New Roman" w:eastAsia="Times New Roman" w:hAnsi="Times New Roman" w:cs="Times New Roman"/>
          <w:sz w:val="24"/>
          <w:szCs w:val="24"/>
          <w:lang w:val="es-ES" w:eastAsia="ca-ES"/>
        </w:rPr>
      </w:pPr>
      <w:r w:rsidRPr="001B14E9">
        <w:rPr>
          <w:rFonts w:ascii="Times New Roman" w:eastAsia="Times New Roman" w:hAnsi="Times New Roman" w:cs="Times New Roman"/>
          <w:sz w:val="24"/>
          <w:szCs w:val="24"/>
          <w:lang w:val="es-ES" w:eastAsia="ca-ES"/>
        </w:rPr>
        <w:t>El hacer consciente la práctica de enseñanza a través de un ejercicio como el realizado en esta investigación, le permitió al profesor no solo reflexionar con respecto a lo qué hace, sino además el por qué lo hace y para qué lo hace, siendo esto último el anclaje necesario para  tomar decisiones y acciones que van orientadas a mejorar la práctica de enseñanza al interior del aula, por lo tanto, en el trabajo docente se hace fundamental que existan espacios orientados no solo a la reflexión personal, sino, a una reflexión colectiva y cooperativa en las instituciones educativas.</w:t>
      </w:r>
    </w:p>
    <w:p w14:paraId="6EC9C4FA" w14:textId="77777777" w:rsidR="001B14E9" w:rsidRPr="001B14E9" w:rsidRDefault="001B14E9" w:rsidP="001B14E9">
      <w:pPr>
        <w:spacing w:after="0" w:line="240" w:lineRule="auto"/>
        <w:jc w:val="both"/>
        <w:rPr>
          <w:rFonts w:ascii="Times New Roman" w:eastAsia="Times New Roman" w:hAnsi="Times New Roman" w:cs="Times New Roman"/>
          <w:b/>
          <w:i/>
          <w:sz w:val="24"/>
          <w:szCs w:val="24"/>
          <w:lang w:val="es-ES" w:eastAsia="ca-ES"/>
        </w:rPr>
      </w:pPr>
    </w:p>
    <w:p w14:paraId="4D96AFAB" w14:textId="77777777" w:rsidR="001B14E9" w:rsidRPr="001B14E9" w:rsidRDefault="001B14E9" w:rsidP="001B14E9">
      <w:pPr>
        <w:spacing w:after="0" w:line="240" w:lineRule="auto"/>
        <w:ind w:left="567"/>
        <w:jc w:val="both"/>
        <w:rPr>
          <w:rFonts w:ascii="Times New Roman" w:eastAsia="MS Mincho" w:hAnsi="Times New Roman" w:cs="Times New Roman"/>
          <w:i/>
          <w:sz w:val="20"/>
          <w:szCs w:val="20"/>
          <w:lang w:val="en-US"/>
        </w:rPr>
      </w:pPr>
      <w:r w:rsidRPr="001B14E9">
        <w:rPr>
          <w:rFonts w:ascii="Times New Roman" w:eastAsia="MS Mincho" w:hAnsi="Times New Roman" w:cs="Times New Roman"/>
          <w:i/>
          <w:sz w:val="20"/>
          <w:szCs w:val="20"/>
          <w:lang w:val="en-US"/>
        </w:rPr>
        <w:t>Lo otro que puedo mencionar es la carga que tiene el contenido sobre esto, o sea que prácticamente lo más importante acá es el contenido, y los estudiantes, da lo mismo. (Entrevista)</w:t>
      </w:r>
    </w:p>
    <w:p w14:paraId="086F192F" w14:textId="77777777" w:rsidR="001B14E9" w:rsidRPr="001B14E9" w:rsidRDefault="001B14E9" w:rsidP="001B14E9">
      <w:pPr>
        <w:spacing w:after="0" w:line="240" w:lineRule="auto"/>
        <w:jc w:val="both"/>
        <w:rPr>
          <w:rFonts w:ascii="Times New Roman" w:eastAsia="Times New Roman" w:hAnsi="Times New Roman" w:cs="Times New Roman"/>
          <w:b/>
          <w:i/>
          <w:sz w:val="24"/>
          <w:szCs w:val="24"/>
          <w:lang w:val="es-ES" w:eastAsia="ca-ES"/>
        </w:rPr>
      </w:pPr>
    </w:p>
    <w:p w14:paraId="2925D1AE" w14:textId="77777777" w:rsidR="001B14E9" w:rsidRDefault="001B14E9" w:rsidP="001B14E9">
      <w:pPr>
        <w:spacing w:after="0" w:line="240" w:lineRule="auto"/>
        <w:jc w:val="both"/>
        <w:rPr>
          <w:rFonts w:ascii="Times New Roman" w:eastAsia="Times New Roman" w:hAnsi="Times New Roman" w:cs="Times New Roman"/>
          <w:sz w:val="24"/>
          <w:szCs w:val="24"/>
          <w:lang w:val="es-ES" w:eastAsia="ca-ES"/>
        </w:rPr>
      </w:pPr>
      <w:r w:rsidRPr="001B14E9">
        <w:rPr>
          <w:rFonts w:ascii="Times New Roman" w:eastAsia="Times New Roman" w:hAnsi="Times New Roman" w:cs="Times New Roman"/>
          <w:sz w:val="24"/>
          <w:szCs w:val="24"/>
          <w:lang w:val="es-ES" w:eastAsia="ca-ES"/>
        </w:rPr>
        <w:t>La importancia de hacer visible las prácticas de enseñanza y los procesos de autoevaluación de clases, permite volver a centrar nuestro quehacer en los estudiantes, en el desarrollo de habilidades que les permitan lograr aprendizajes, de lo contrario al parecer seguiríamos centrando los esfuerzos en cubrir solo el curriculum propuesto.</w:t>
      </w:r>
    </w:p>
    <w:p w14:paraId="6BBBAE6D" w14:textId="77777777" w:rsidR="005B203F" w:rsidRDefault="005B203F" w:rsidP="001B14E9">
      <w:pPr>
        <w:spacing w:after="0" w:line="240" w:lineRule="auto"/>
        <w:jc w:val="both"/>
        <w:rPr>
          <w:rFonts w:ascii="Times New Roman" w:eastAsia="Times New Roman" w:hAnsi="Times New Roman" w:cs="Times New Roman"/>
          <w:sz w:val="24"/>
          <w:szCs w:val="24"/>
          <w:lang w:val="es-ES" w:eastAsia="es-ES"/>
        </w:rPr>
      </w:pPr>
    </w:p>
    <w:p w14:paraId="4F52E6C8" w14:textId="3A6C6717" w:rsidR="005B203F" w:rsidRPr="001B14E9" w:rsidRDefault="005B203F" w:rsidP="001B14E9">
      <w:pPr>
        <w:spacing w:after="0" w:line="240" w:lineRule="auto"/>
        <w:jc w:val="both"/>
        <w:rPr>
          <w:rFonts w:ascii="Times New Roman" w:eastAsia="Times New Roman" w:hAnsi="Times New Roman" w:cs="Times New Roman"/>
          <w:sz w:val="24"/>
          <w:szCs w:val="24"/>
          <w:lang w:val="es-ES" w:eastAsia="ca-ES"/>
        </w:rPr>
      </w:pPr>
      <w:r w:rsidRPr="001B14E9">
        <w:rPr>
          <w:rFonts w:ascii="Times New Roman" w:eastAsia="Times New Roman" w:hAnsi="Times New Roman" w:cs="Times New Roman"/>
          <w:sz w:val="24"/>
          <w:szCs w:val="24"/>
          <w:lang w:val="es-ES" w:eastAsia="es-ES"/>
        </w:rPr>
        <w:t>Para el caso de Javier, los focos de ate</w:t>
      </w:r>
      <w:r>
        <w:rPr>
          <w:rFonts w:ascii="Times New Roman" w:eastAsia="Times New Roman" w:hAnsi="Times New Roman" w:cs="Times New Roman"/>
          <w:sz w:val="24"/>
          <w:szCs w:val="24"/>
          <w:lang w:val="es-ES" w:eastAsia="es-ES"/>
        </w:rPr>
        <w:t>nción y reflexión estuvieron en</w:t>
      </w:r>
      <w:r w:rsidRPr="001B14E9">
        <w:rPr>
          <w:rFonts w:ascii="Times New Roman" w:eastAsia="Times New Roman" w:hAnsi="Times New Roman" w:cs="Times New Roman"/>
          <w:sz w:val="24"/>
          <w:szCs w:val="24"/>
          <w:lang w:val="es-ES" w:eastAsia="es-ES"/>
        </w:rPr>
        <w:t xml:space="preserve"> las preguntas y las explicaciones</w:t>
      </w:r>
      <w:r>
        <w:rPr>
          <w:rFonts w:ascii="Times New Roman" w:eastAsia="Times New Roman" w:hAnsi="Times New Roman" w:cs="Times New Roman"/>
          <w:sz w:val="24"/>
          <w:szCs w:val="24"/>
          <w:lang w:val="es-ES" w:eastAsia="es-ES"/>
        </w:rPr>
        <w:t xml:space="preserve"> docentes</w:t>
      </w:r>
      <w:r w:rsidRPr="001B14E9">
        <w:rPr>
          <w:rFonts w:ascii="Times New Roman" w:eastAsia="Times New Roman" w:hAnsi="Times New Roman" w:cs="Times New Roman"/>
          <w:sz w:val="24"/>
          <w:szCs w:val="24"/>
          <w:lang w:val="es-ES" w:eastAsia="es-ES"/>
        </w:rPr>
        <w:t>. S</w:t>
      </w:r>
      <w:r>
        <w:rPr>
          <w:rFonts w:ascii="Times New Roman" w:eastAsia="Times New Roman" w:hAnsi="Times New Roman" w:cs="Times New Roman"/>
          <w:sz w:val="24"/>
          <w:szCs w:val="24"/>
          <w:lang w:val="es-ES" w:eastAsia="es-ES"/>
        </w:rPr>
        <w:t>egún él, la reflexión</w:t>
      </w:r>
      <w:r w:rsidRPr="001B14E9">
        <w:rPr>
          <w:rFonts w:ascii="Times New Roman" w:eastAsia="Times New Roman" w:hAnsi="Times New Roman" w:cs="Times New Roman"/>
          <w:sz w:val="24"/>
          <w:szCs w:val="24"/>
          <w:lang w:val="es-ES" w:eastAsia="es-ES"/>
        </w:rPr>
        <w:t xml:space="preserve"> sobre la práctica para el desarrollo radica en reconocer que hay acciones que se conciben generadoras de oportunidad en tanto, esas mismas acciones pueden resultar limitadores para otros, como ya lo hemos planteado. Así la frecuencia, el foco, la calidad o la diferenciación (</w:t>
      </w:r>
      <w:proofErr w:type="spellStart"/>
      <w:r w:rsidRPr="001B14E9">
        <w:rPr>
          <w:rFonts w:ascii="Times New Roman" w:eastAsia="Times New Roman" w:hAnsi="Times New Roman" w:cs="Times New Roman"/>
          <w:sz w:val="24"/>
          <w:szCs w:val="24"/>
          <w:lang w:val="es-ES" w:eastAsia="es-ES"/>
        </w:rPr>
        <w:t>Creemers</w:t>
      </w:r>
      <w:proofErr w:type="spellEnd"/>
      <w:r w:rsidRPr="001B14E9">
        <w:rPr>
          <w:rFonts w:ascii="Times New Roman" w:eastAsia="Times New Roman" w:hAnsi="Times New Roman" w:cs="Times New Roman"/>
          <w:sz w:val="24"/>
          <w:szCs w:val="24"/>
          <w:lang w:val="es-ES" w:eastAsia="es-ES"/>
        </w:rPr>
        <w:t xml:space="preserve"> y </w:t>
      </w:r>
      <w:proofErr w:type="spellStart"/>
      <w:r w:rsidRPr="001B14E9">
        <w:rPr>
          <w:rFonts w:ascii="Times New Roman" w:eastAsia="Times New Roman" w:hAnsi="Times New Roman" w:cs="Times New Roman"/>
          <w:sz w:val="24"/>
          <w:szCs w:val="24"/>
          <w:lang w:val="es-ES" w:eastAsia="es-ES"/>
        </w:rPr>
        <w:t>Kyriakides</w:t>
      </w:r>
      <w:proofErr w:type="spellEnd"/>
      <w:r w:rsidRPr="001B14E9">
        <w:rPr>
          <w:rFonts w:ascii="Times New Roman" w:eastAsia="Times New Roman" w:hAnsi="Times New Roman" w:cs="Times New Roman"/>
          <w:sz w:val="24"/>
          <w:szCs w:val="24"/>
          <w:lang w:val="es-ES" w:eastAsia="es-ES"/>
        </w:rPr>
        <w:t>, 2008) de una acción, como su regulación, constituyen dimensiones de interés para orientar la reflexión hacia el aprendizaje profesional.</w:t>
      </w:r>
    </w:p>
    <w:p w14:paraId="64096850" w14:textId="77777777" w:rsidR="001B14E9" w:rsidRPr="001B14E9" w:rsidRDefault="001B14E9" w:rsidP="001B14E9">
      <w:pPr>
        <w:spacing w:after="0" w:line="240" w:lineRule="auto"/>
        <w:rPr>
          <w:rFonts w:ascii="Cambria" w:eastAsia="MS Mincho" w:hAnsi="Cambria" w:cs="Times New Roman"/>
          <w:b/>
          <w:sz w:val="24"/>
          <w:szCs w:val="24"/>
          <w:lang w:val="es-ES_tradnl" w:eastAsia="es-ES"/>
        </w:rPr>
      </w:pPr>
    </w:p>
    <w:p w14:paraId="57F3B049" w14:textId="77777777" w:rsidR="001B14E9" w:rsidRPr="001B14E9" w:rsidRDefault="001B14E9" w:rsidP="001B14E9">
      <w:pPr>
        <w:keepNext/>
        <w:spacing w:before="240" w:after="120" w:line="240" w:lineRule="auto"/>
        <w:ind w:left="284" w:hanging="284"/>
        <w:outlineLvl w:val="0"/>
        <w:rPr>
          <w:rFonts w:ascii="Times New Roman" w:eastAsia="MS Mincho" w:hAnsi="Times New Roman" w:cs="Times New Roman"/>
          <w:b/>
          <w:bCs/>
          <w:smallCaps/>
          <w:sz w:val="28"/>
          <w:szCs w:val="24"/>
          <w:lang w:val="es-ES_tradnl" w:eastAsia="es-ES"/>
        </w:rPr>
      </w:pPr>
      <w:r w:rsidRPr="001B14E9">
        <w:rPr>
          <w:rFonts w:ascii="Times New Roman" w:eastAsia="MS Mincho" w:hAnsi="Times New Roman" w:cs="Times New Roman"/>
          <w:b/>
          <w:bCs/>
          <w:smallCaps/>
          <w:sz w:val="28"/>
          <w:szCs w:val="24"/>
          <w:lang w:val="es-ES_tradnl" w:eastAsia="es-ES"/>
        </w:rPr>
        <w:t xml:space="preserve">DISCUSIÓN </w:t>
      </w:r>
    </w:p>
    <w:p w14:paraId="3ABEB796" w14:textId="3BAB4CC9" w:rsidR="001B14E9" w:rsidRPr="001B14E9" w:rsidRDefault="00EA4A98" w:rsidP="001B14E9">
      <w:pPr>
        <w:widowControl w:val="0"/>
        <w:autoSpaceDE w:val="0"/>
        <w:autoSpaceDN w:val="0"/>
        <w:spacing w:after="120" w:line="240" w:lineRule="auto"/>
        <w:jc w:val="both"/>
        <w:rPr>
          <w:rFonts w:ascii="Times New Roman" w:eastAsia="Times New Roman" w:hAnsi="Times New Roman" w:cs="Times New Roman"/>
          <w:sz w:val="24"/>
          <w:szCs w:val="24"/>
          <w:lang w:val="es-ES" w:eastAsia="es-ES"/>
        </w:rPr>
      </w:pPr>
      <w:r>
        <w:rPr>
          <w:rFonts w:ascii="Times New Roman" w:hAnsi="Times New Roman"/>
          <w:sz w:val="24"/>
          <w:szCs w:val="24"/>
        </w:rPr>
        <w:t>P</w:t>
      </w:r>
      <w:r w:rsidRPr="00EA4A98">
        <w:rPr>
          <w:rFonts w:ascii="Times New Roman" w:hAnsi="Times New Roman"/>
          <w:sz w:val="24"/>
          <w:szCs w:val="24"/>
        </w:rPr>
        <w:t>odemos decir que la práctica reflexiva permite al participante reconocer que la formulación de preguntas y la explicación docente son acciones de enseñanza necesarias de atender.</w:t>
      </w:r>
      <w:r>
        <w:rPr>
          <w:rFonts w:ascii="Times New Roman" w:hAnsi="Times New Roman"/>
        </w:rPr>
        <w:t xml:space="preserve"> </w:t>
      </w:r>
      <w:r w:rsidR="001B14E9" w:rsidRPr="001B14E9">
        <w:rPr>
          <w:rFonts w:ascii="Times New Roman" w:eastAsia="Times New Roman" w:hAnsi="Times New Roman" w:cs="Times New Roman"/>
          <w:sz w:val="24"/>
          <w:szCs w:val="24"/>
          <w:lang w:val="es-ES" w:eastAsia="es-ES"/>
        </w:rPr>
        <w:t>En adición, apreciamos que una actividad de reflexión individual, centrada en la percepción del profesor sobre sus acciones de enseñanza promueve la construcció</w:t>
      </w:r>
      <w:r>
        <w:rPr>
          <w:rFonts w:ascii="Times New Roman" w:eastAsia="Times New Roman" w:hAnsi="Times New Roman" w:cs="Times New Roman"/>
          <w:sz w:val="24"/>
          <w:szCs w:val="24"/>
          <w:lang w:val="es-ES" w:eastAsia="es-ES"/>
        </w:rPr>
        <w:t xml:space="preserve">n de significados (Schön, 1983) </w:t>
      </w:r>
      <w:r w:rsidR="001B14E9" w:rsidRPr="001B14E9">
        <w:rPr>
          <w:rFonts w:ascii="Times New Roman" w:eastAsia="Times New Roman" w:hAnsi="Times New Roman" w:cs="Times New Roman"/>
          <w:sz w:val="24"/>
          <w:szCs w:val="24"/>
          <w:lang w:val="es-ES" w:eastAsia="es-ES"/>
        </w:rPr>
        <w:t xml:space="preserve">que enmarcamos, en este estudio, como preocupaciones y dificultades de enseñanza </w:t>
      </w:r>
      <w:r>
        <w:rPr>
          <w:rFonts w:ascii="Times New Roman" w:eastAsia="Times New Roman" w:hAnsi="Times New Roman" w:cs="Times New Roman"/>
          <w:sz w:val="24"/>
          <w:szCs w:val="24"/>
          <w:lang w:val="es-ES" w:eastAsia="es-ES"/>
        </w:rPr>
        <w:t xml:space="preserve">docente. A su vez, reconocemos que dichas acciones advertidas, representan </w:t>
      </w:r>
      <w:r w:rsidR="001B14E9" w:rsidRPr="001B14E9">
        <w:rPr>
          <w:rFonts w:ascii="Times New Roman" w:eastAsia="Times New Roman" w:hAnsi="Times New Roman" w:cs="Times New Roman"/>
          <w:sz w:val="24"/>
          <w:szCs w:val="24"/>
          <w:lang w:val="es-ES" w:eastAsia="es-ES"/>
        </w:rPr>
        <w:t>andamios para la reflexión</w:t>
      </w:r>
      <w:r>
        <w:rPr>
          <w:rFonts w:ascii="Times New Roman" w:eastAsia="Times New Roman" w:hAnsi="Times New Roman" w:cs="Times New Roman"/>
          <w:sz w:val="24"/>
          <w:szCs w:val="24"/>
          <w:lang w:val="es-ES" w:eastAsia="es-ES"/>
        </w:rPr>
        <w:t xml:space="preserve"> situada, favoreciendo la re-significación de ideas y por ende, el conocimiento profesional disponible</w:t>
      </w:r>
      <w:r w:rsidR="001B14E9" w:rsidRPr="001B14E9">
        <w:rPr>
          <w:rFonts w:ascii="Times New Roman" w:eastAsia="Times New Roman" w:hAnsi="Times New Roman" w:cs="Times New Roman"/>
          <w:sz w:val="24"/>
          <w:szCs w:val="24"/>
          <w:lang w:val="es-ES" w:eastAsia="es-ES"/>
        </w:rPr>
        <w:t>. La reflexión individual permitió identificar rutinas y guiones de instrucción, principalmente asociadas a la formulación de preguntas y explicación, que a nuestro juicio de</w:t>
      </w:r>
      <w:r>
        <w:rPr>
          <w:rFonts w:ascii="Times New Roman" w:eastAsia="Times New Roman" w:hAnsi="Times New Roman" w:cs="Times New Roman"/>
          <w:sz w:val="24"/>
          <w:szCs w:val="24"/>
          <w:lang w:val="es-ES" w:eastAsia="es-ES"/>
        </w:rPr>
        <w:t>s</w:t>
      </w:r>
      <w:r w:rsidR="001B14E9" w:rsidRPr="001B14E9">
        <w:rPr>
          <w:rFonts w:ascii="Times New Roman" w:eastAsia="Times New Roman" w:hAnsi="Times New Roman" w:cs="Times New Roman"/>
          <w:sz w:val="24"/>
          <w:szCs w:val="24"/>
          <w:lang w:val="es-ES" w:eastAsia="es-ES"/>
        </w:rPr>
        <w:t xml:space="preserve">velan que las creencias subyacentes a la práctica de enseñanza influyen en el tipo de reflexión como en las acciones de </w:t>
      </w:r>
      <w:r w:rsidR="001B14E9" w:rsidRPr="001B14E9">
        <w:rPr>
          <w:rFonts w:ascii="Times New Roman" w:eastAsia="Times New Roman" w:hAnsi="Times New Roman" w:cs="Times New Roman"/>
          <w:sz w:val="24"/>
          <w:szCs w:val="24"/>
          <w:lang w:val="es-ES" w:eastAsia="es-ES"/>
        </w:rPr>
        <w:lastRenderedPageBreak/>
        <w:t xml:space="preserve">enseñanza (Five y Buehl, 2012). </w:t>
      </w:r>
    </w:p>
    <w:p w14:paraId="57FDCC99" w14:textId="77777777" w:rsidR="005B203F" w:rsidRDefault="00EA4A98" w:rsidP="001B14E9">
      <w:pPr>
        <w:widowControl w:val="0"/>
        <w:autoSpaceDE w:val="0"/>
        <w:autoSpaceDN w:val="0"/>
        <w:spacing w:after="12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Desde la perspectiva de la </w:t>
      </w:r>
      <w:proofErr w:type="spellStart"/>
      <w:r w:rsidRPr="00EA4A98">
        <w:rPr>
          <w:rFonts w:ascii="Times New Roman" w:eastAsia="Times New Roman" w:hAnsi="Times New Roman" w:cs="Times New Roman"/>
          <w:i/>
          <w:sz w:val="24"/>
          <w:szCs w:val="24"/>
          <w:lang w:val="es-ES" w:eastAsia="es-ES"/>
        </w:rPr>
        <w:t>phronesis</w:t>
      </w:r>
      <w:proofErr w:type="spellEnd"/>
      <w:r>
        <w:rPr>
          <w:rFonts w:ascii="Times New Roman" w:eastAsia="Times New Roman" w:hAnsi="Times New Roman" w:cs="Times New Roman"/>
          <w:i/>
          <w:sz w:val="24"/>
          <w:szCs w:val="24"/>
          <w:lang w:val="es-ES" w:eastAsia="es-ES"/>
        </w:rPr>
        <w:t xml:space="preserve">, </w:t>
      </w:r>
      <w:r>
        <w:rPr>
          <w:rFonts w:ascii="Times New Roman" w:eastAsia="Times New Roman" w:hAnsi="Times New Roman" w:cs="Times New Roman"/>
          <w:sz w:val="24"/>
          <w:szCs w:val="24"/>
          <w:lang w:val="es-ES" w:eastAsia="es-ES"/>
        </w:rPr>
        <w:t xml:space="preserve">es decir privilegiar los perceptual por sobre lo conceptual, ha representado un eje dinamizador del pensamiento del profesor, por lo tanto, </w:t>
      </w:r>
      <w:r w:rsidR="001B14E9" w:rsidRPr="001B14E9">
        <w:rPr>
          <w:rFonts w:ascii="Times New Roman" w:eastAsia="Times New Roman" w:hAnsi="Times New Roman" w:cs="Times New Roman"/>
          <w:sz w:val="24"/>
          <w:szCs w:val="24"/>
          <w:lang w:val="es-ES" w:eastAsia="es-ES"/>
        </w:rPr>
        <w:t>representa una oportunidad real de cr</w:t>
      </w:r>
      <w:r>
        <w:rPr>
          <w:rFonts w:ascii="Times New Roman" w:eastAsia="Times New Roman" w:hAnsi="Times New Roman" w:cs="Times New Roman"/>
          <w:sz w:val="24"/>
          <w:szCs w:val="24"/>
          <w:lang w:val="es-ES" w:eastAsia="es-ES"/>
        </w:rPr>
        <w:t xml:space="preserve">ecimiento profesional, dado que, </w:t>
      </w:r>
      <w:r w:rsidR="001B14E9" w:rsidRPr="001B14E9">
        <w:rPr>
          <w:rFonts w:ascii="Times New Roman" w:eastAsia="Times New Roman" w:hAnsi="Times New Roman" w:cs="Times New Roman"/>
          <w:sz w:val="24"/>
          <w:szCs w:val="24"/>
          <w:lang w:val="es-ES" w:eastAsia="es-ES"/>
        </w:rPr>
        <w:t xml:space="preserve">permite </w:t>
      </w:r>
      <w:r>
        <w:rPr>
          <w:rFonts w:ascii="Times New Roman" w:eastAsia="Times New Roman" w:hAnsi="Times New Roman" w:cs="Times New Roman"/>
          <w:sz w:val="24"/>
          <w:szCs w:val="24"/>
          <w:lang w:val="es-ES" w:eastAsia="es-ES"/>
        </w:rPr>
        <w:t>un involucramiento activo</w:t>
      </w:r>
      <w:r w:rsidR="001B14E9" w:rsidRPr="001B14E9">
        <w:rPr>
          <w:rFonts w:ascii="Times New Roman" w:eastAsia="Times New Roman" w:hAnsi="Times New Roman" w:cs="Times New Roman"/>
          <w:sz w:val="24"/>
          <w:szCs w:val="24"/>
          <w:lang w:val="es-ES" w:eastAsia="es-ES"/>
        </w:rPr>
        <w:t xml:space="preserve"> en </w:t>
      </w:r>
      <w:r>
        <w:rPr>
          <w:rFonts w:ascii="Times New Roman" w:eastAsia="Times New Roman" w:hAnsi="Times New Roman" w:cs="Times New Roman"/>
          <w:sz w:val="24"/>
          <w:szCs w:val="24"/>
          <w:lang w:val="es-ES" w:eastAsia="es-ES"/>
        </w:rPr>
        <w:t xml:space="preserve">y para el análisis de </w:t>
      </w:r>
      <w:r w:rsidR="001B14E9" w:rsidRPr="001B14E9">
        <w:rPr>
          <w:rFonts w:ascii="Times New Roman" w:eastAsia="Times New Roman" w:hAnsi="Times New Roman" w:cs="Times New Roman"/>
          <w:sz w:val="24"/>
          <w:szCs w:val="24"/>
          <w:lang w:val="es-ES" w:eastAsia="es-ES"/>
        </w:rPr>
        <w:t>acciones</w:t>
      </w:r>
      <w:r>
        <w:rPr>
          <w:rFonts w:ascii="Times New Roman" w:eastAsia="Times New Roman" w:hAnsi="Times New Roman" w:cs="Times New Roman"/>
          <w:sz w:val="24"/>
          <w:szCs w:val="24"/>
          <w:lang w:val="es-ES" w:eastAsia="es-ES"/>
        </w:rPr>
        <w:t xml:space="preserve"> específicas de enseñanza</w:t>
      </w:r>
      <w:r w:rsidR="001B14E9" w:rsidRPr="001B14E9">
        <w:rPr>
          <w:rFonts w:ascii="Times New Roman" w:eastAsia="Times New Roman" w:hAnsi="Times New Roman" w:cs="Times New Roman"/>
          <w:sz w:val="24"/>
          <w:szCs w:val="24"/>
          <w:lang w:val="es-ES" w:eastAsia="es-ES"/>
        </w:rPr>
        <w:t xml:space="preserve"> (</w:t>
      </w:r>
      <w:r w:rsidR="001B14E9" w:rsidRPr="001B14E9">
        <w:rPr>
          <w:rFonts w:ascii="Times New Roman" w:eastAsia="Times New Roman" w:hAnsi="Times New Roman" w:cs="Times New Roman"/>
          <w:color w:val="000000"/>
          <w:sz w:val="24"/>
          <w:szCs w:val="24"/>
          <w:lang w:val="es-ES" w:eastAsia="ca-ES"/>
        </w:rPr>
        <w:t>Hennissen, Becker y Moerkerke, 2017</w:t>
      </w:r>
      <w:r>
        <w:rPr>
          <w:rFonts w:ascii="Times New Roman" w:eastAsia="Times New Roman" w:hAnsi="Times New Roman" w:cs="Times New Roman"/>
          <w:sz w:val="24"/>
          <w:szCs w:val="24"/>
          <w:lang w:val="es-ES" w:eastAsia="es-ES"/>
        </w:rPr>
        <w:t xml:space="preserve">). Esto genera en el profesor, un </w:t>
      </w:r>
      <w:r w:rsidR="001B14E9" w:rsidRPr="001B14E9">
        <w:rPr>
          <w:rFonts w:ascii="Times New Roman" w:eastAsia="Times New Roman" w:hAnsi="Times New Roman" w:cs="Times New Roman"/>
          <w:i/>
          <w:sz w:val="24"/>
          <w:szCs w:val="24"/>
          <w:lang w:val="es-ES" w:eastAsia="es-ES"/>
        </w:rPr>
        <w:t>input</w:t>
      </w:r>
      <w:r>
        <w:rPr>
          <w:rFonts w:ascii="Times New Roman" w:eastAsia="Times New Roman" w:hAnsi="Times New Roman" w:cs="Times New Roman"/>
          <w:sz w:val="24"/>
          <w:szCs w:val="24"/>
          <w:lang w:val="es-ES" w:eastAsia="es-ES"/>
        </w:rPr>
        <w:t xml:space="preserve"> dinamizador</w:t>
      </w:r>
      <w:r w:rsidR="001B14E9" w:rsidRPr="001B14E9">
        <w:rPr>
          <w:rFonts w:ascii="Times New Roman" w:eastAsia="Times New Roman" w:hAnsi="Times New Roman" w:cs="Times New Roman"/>
          <w:sz w:val="24"/>
          <w:szCs w:val="24"/>
          <w:lang w:val="es-ES" w:eastAsia="es-ES"/>
        </w:rPr>
        <w:t xml:space="preserve"> del pensa</w:t>
      </w:r>
      <w:r>
        <w:rPr>
          <w:rFonts w:ascii="Times New Roman" w:eastAsia="Times New Roman" w:hAnsi="Times New Roman" w:cs="Times New Roman"/>
          <w:sz w:val="24"/>
          <w:szCs w:val="24"/>
          <w:lang w:val="es-ES" w:eastAsia="es-ES"/>
        </w:rPr>
        <w:t xml:space="preserve">miento, </w:t>
      </w:r>
      <w:r w:rsidR="001B14E9" w:rsidRPr="001B14E9">
        <w:rPr>
          <w:rFonts w:ascii="Times New Roman" w:eastAsia="Times New Roman" w:hAnsi="Times New Roman" w:cs="Times New Roman"/>
          <w:sz w:val="24"/>
          <w:szCs w:val="24"/>
          <w:lang w:val="es-ES" w:eastAsia="es-ES"/>
        </w:rPr>
        <w:t>contribuye</w:t>
      </w:r>
      <w:r>
        <w:rPr>
          <w:rFonts w:ascii="Times New Roman" w:eastAsia="Times New Roman" w:hAnsi="Times New Roman" w:cs="Times New Roman"/>
          <w:sz w:val="24"/>
          <w:szCs w:val="24"/>
          <w:lang w:val="es-ES" w:eastAsia="es-ES"/>
        </w:rPr>
        <w:t>ndo, en ese sentido,</w:t>
      </w:r>
      <w:r w:rsidR="001B14E9" w:rsidRPr="001B14E9">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a </w:t>
      </w:r>
      <w:r w:rsidR="001B14E9" w:rsidRPr="001B14E9">
        <w:rPr>
          <w:rFonts w:ascii="Times New Roman" w:eastAsia="Times New Roman" w:hAnsi="Times New Roman" w:cs="Times New Roman"/>
          <w:sz w:val="24"/>
          <w:szCs w:val="24"/>
          <w:lang w:val="es-ES" w:eastAsia="es-ES"/>
        </w:rPr>
        <w:t xml:space="preserve">reconocer la complejidad de la enseñanza y la importancia del conocimiento profesional en las decisiones que en ella suceden. </w:t>
      </w:r>
    </w:p>
    <w:p w14:paraId="4195D1E1" w14:textId="7D939BD9" w:rsidR="001B14E9" w:rsidRPr="001B14E9" w:rsidRDefault="001B14E9" w:rsidP="001B14E9">
      <w:pPr>
        <w:widowControl w:val="0"/>
        <w:autoSpaceDE w:val="0"/>
        <w:autoSpaceDN w:val="0"/>
        <w:spacing w:after="120" w:line="240" w:lineRule="auto"/>
        <w:jc w:val="both"/>
        <w:rPr>
          <w:rFonts w:ascii="Times New Roman" w:eastAsia="Times New Roman" w:hAnsi="Times New Roman" w:cs="Times New Roman"/>
          <w:sz w:val="24"/>
          <w:szCs w:val="24"/>
          <w:lang w:val="es-ES" w:eastAsia="es-ES"/>
        </w:rPr>
      </w:pPr>
      <w:r w:rsidRPr="001B14E9">
        <w:rPr>
          <w:rFonts w:ascii="Times New Roman" w:eastAsia="Times New Roman" w:hAnsi="Times New Roman" w:cs="Times New Roman"/>
          <w:sz w:val="24"/>
          <w:szCs w:val="24"/>
          <w:lang w:val="es-ES" w:eastAsia="es-ES"/>
        </w:rPr>
        <w:t xml:space="preserve">En este estudio, el conocimiento académico no resulta gravitar en la discusión y justificación del profesor participante revelando la necesidad de crear y intensificar </w:t>
      </w:r>
      <w:r w:rsidR="005B203F">
        <w:rPr>
          <w:rFonts w:ascii="Times New Roman" w:eastAsia="Times New Roman" w:hAnsi="Times New Roman" w:cs="Times New Roman"/>
          <w:sz w:val="24"/>
          <w:szCs w:val="24"/>
          <w:lang w:val="es-ES" w:eastAsia="es-ES"/>
        </w:rPr>
        <w:t xml:space="preserve">las experiencias de reflexión hacia esas finalidades. De esa forma, atender aun más, a enfrentar </w:t>
      </w:r>
      <w:r w:rsidRPr="001B14E9">
        <w:rPr>
          <w:rFonts w:ascii="Times New Roman" w:eastAsia="Times New Roman" w:hAnsi="Times New Roman" w:cs="Times New Roman"/>
          <w:sz w:val="24"/>
          <w:szCs w:val="24"/>
          <w:lang w:val="es-ES" w:eastAsia="es-ES"/>
        </w:rPr>
        <w:t>la alienación profesional imperante</w:t>
      </w:r>
      <w:r w:rsidR="005B203F">
        <w:rPr>
          <w:rFonts w:ascii="Times New Roman" w:eastAsia="Times New Roman" w:hAnsi="Times New Roman" w:cs="Times New Roman"/>
          <w:sz w:val="24"/>
          <w:szCs w:val="24"/>
          <w:lang w:val="es-ES" w:eastAsia="es-ES"/>
        </w:rPr>
        <w:t xml:space="preserve"> (</w:t>
      </w:r>
      <w:r w:rsidR="005B203F" w:rsidRPr="005B203F">
        <w:rPr>
          <w:rFonts w:ascii="Times New Roman" w:eastAsia="Times New Roman" w:hAnsi="Times New Roman" w:cs="Times New Roman"/>
          <w:sz w:val="24"/>
          <w:szCs w:val="24"/>
          <w:lang w:val="es-ES" w:eastAsia="es-ES"/>
        </w:rPr>
        <w:t>Álvarez, 2013;</w:t>
      </w:r>
      <w:r w:rsidR="005B203F">
        <w:rPr>
          <w:rFonts w:ascii="Times New Roman" w:eastAsia="Times New Roman" w:hAnsi="Times New Roman" w:cs="Times New Roman"/>
          <w:color w:val="FF0000"/>
          <w:sz w:val="24"/>
          <w:szCs w:val="24"/>
          <w:lang w:val="es-ES" w:eastAsia="es-ES"/>
        </w:rPr>
        <w:t xml:space="preserve"> </w:t>
      </w:r>
      <w:proofErr w:type="spellStart"/>
      <w:r w:rsidR="005B203F" w:rsidRPr="001B14E9">
        <w:rPr>
          <w:rFonts w:ascii="Times New Roman" w:eastAsia="MS Mincho" w:hAnsi="Times New Roman" w:cs="Times New Roman"/>
          <w:sz w:val="24"/>
          <w:szCs w:val="24"/>
          <w:lang w:val="es-ES_tradnl"/>
        </w:rPr>
        <w:t>Hennissen</w:t>
      </w:r>
      <w:proofErr w:type="spellEnd"/>
      <w:r w:rsidR="005B203F" w:rsidRPr="001B14E9">
        <w:rPr>
          <w:rFonts w:ascii="Times New Roman" w:eastAsia="MS Mincho" w:hAnsi="Times New Roman" w:cs="Times New Roman"/>
          <w:sz w:val="24"/>
          <w:szCs w:val="24"/>
          <w:lang w:val="es-ES_tradnl"/>
        </w:rPr>
        <w:t xml:space="preserve"> et al., 2017</w:t>
      </w:r>
      <w:r w:rsidR="005B203F">
        <w:rPr>
          <w:rFonts w:ascii="Times New Roman" w:eastAsia="Times New Roman" w:hAnsi="Times New Roman" w:cs="Times New Roman"/>
          <w:sz w:val="24"/>
          <w:szCs w:val="24"/>
          <w:lang w:val="es-ES" w:eastAsia="es-ES"/>
        </w:rPr>
        <w:t>), en pos de ampliar el razonamiento basado en el conocimiento profesional (</w:t>
      </w:r>
      <w:proofErr w:type="spellStart"/>
      <w:r w:rsidR="00246A88" w:rsidRPr="00246A88">
        <w:rPr>
          <w:rFonts w:ascii="Times New Roman" w:eastAsia="Times New Roman" w:hAnsi="Times New Roman" w:cs="Times New Roman"/>
          <w:sz w:val="24"/>
          <w:szCs w:val="24"/>
          <w:lang w:val="es-ES" w:eastAsia="es-ES"/>
        </w:rPr>
        <w:t>Stürmer</w:t>
      </w:r>
      <w:proofErr w:type="spellEnd"/>
      <w:r w:rsidR="00246A88" w:rsidRPr="00246A88">
        <w:rPr>
          <w:rFonts w:ascii="Times New Roman" w:eastAsia="Times New Roman" w:hAnsi="Times New Roman" w:cs="Times New Roman"/>
          <w:sz w:val="24"/>
          <w:szCs w:val="24"/>
          <w:lang w:val="es-ES" w:eastAsia="es-ES"/>
        </w:rPr>
        <w:t xml:space="preserve"> y </w:t>
      </w:r>
      <w:proofErr w:type="spellStart"/>
      <w:r w:rsidR="00246A88" w:rsidRPr="00246A88">
        <w:rPr>
          <w:rFonts w:ascii="Times New Roman" w:eastAsia="Times New Roman" w:hAnsi="Times New Roman" w:cs="Times New Roman"/>
          <w:sz w:val="24"/>
          <w:szCs w:val="24"/>
          <w:lang w:val="es-ES" w:eastAsia="es-ES"/>
        </w:rPr>
        <w:t>Seidel</w:t>
      </w:r>
      <w:proofErr w:type="spellEnd"/>
      <w:r w:rsidR="00246A88" w:rsidRPr="00246A88">
        <w:rPr>
          <w:rFonts w:ascii="Times New Roman" w:eastAsia="Times New Roman" w:hAnsi="Times New Roman" w:cs="Times New Roman"/>
          <w:sz w:val="24"/>
          <w:szCs w:val="24"/>
          <w:lang w:val="es-ES" w:eastAsia="es-ES"/>
        </w:rPr>
        <w:t>, 2017</w:t>
      </w:r>
      <w:r w:rsidR="005B203F">
        <w:rPr>
          <w:rFonts w:ascii="Times New Roman" w:eastAsia="Times New Roman" w:hAnsi="Times New Roman" w:cs="Times New Roman"/>
          <w:sz w:val="24"/>
          <w:szCs w:val="24"/>
          <w:lang w:val="es-ES" w:eastAsia="es-ES"/>
        </w:rPr>
        <w:t xml:space="preserve">) </w:t>
      </w:r>
      <w:r w:rsidRPr="001B14E9">
        <w:rPr>
          <w:rFonts w:ascii="Times New Roman" w:eastAsia="Times New Roman" w:hAnsi="Times New Roman" w:cs="Times New Roman"/>
          <w:sz w:val="24"/>
          <w:szCs w:val="24"/>
          <w:lang w:val="es-ES" w:eastAsia="es-ES"/>
        </w:rPr>
        <w:t xml:space="preserve"> </w:t>
      </w:r>
      <w:r w:rsidR="005B203F">
        <w:rPr>
          <w:rFonts w:ascii="Times New Roman" w:eastAsia="Times New Roman" w:hAnsi="Times New Roman" w:cs="Times New Roman"/>
          <w:sz w:val="24"/>
          <w:szCs w:val="24"/>
          <w:lang w:val="es-ES" w:eastAsia="es-ES"/>
        </w:rPr>
        <w:t xml:space="preserve">para mejores decisiones de enseñanza. </w:t>
      </w:r>
    </w:p>
    <w:p w14:paraId="2BA17D28" w14:textId="20539EC4" w:rsidR="001B14E9" w:rsidRPr="001B14E9" w:rsidRDefault="001B14E9" w:rsidP="001B14E9">
      <w:pPr>
        <w:widowControl w:val="0"/>
        <w:autoSpaceDE w:val="0"/>
        <w:autoSpaceDN w:val="0"/>
        <w:spacing w:after="120" w:line="240" w:lineRule="auto"/>
        <w:jc w:val="both"/>
        <w:rPr>
          <w:rFonts w:ascii="Times New Roman" w:eastAsia="Times New Roman" w:hAnsi="Times New Roman" w:cs="Times New Roman"/>
          <w:sz w:val="24"/>
          <w:szCs w:val="24"/>
          <w:lang w:val="es-ES" w:eastAsia="es-ES"/>
        </w:rPr>
      </w:pPr>
      <w:r w:rsidRPr="001B14E9">
        <w:rPr>
          <w:rFonts w:ascii="Times New Roman" w:eastAsia="Times New Roman" w:hAnsi="Times New Roman" w:cs="Times New Roman"/>
          <w:sz w:val="24"/>
          <w:szCs w:val="24"/>
          <w:lang w:val="es-ES" w:eastAsia="es-ES"/>
        </w:rPr>
        <w:t>Reconocer la heterogeneidad y hegemonía de la sala de clases, es un aspecto importante para el profesor, ya que las decisiones no sólo se adoptan considerando los contenidos de la disciplina a enseñar, sino también advirtiendo como son socializados, discutidos y adquiridos en la interacción de sus participantes. Así las “buenas intenciones” del profesor, expresadas en acciones de enseñan</w:t>
      </w:r>
      <w:r w:rsidR="005B203F">
        <w:rPr>
          <w:rFonts w:ascii="Times New Roman" w:eastAsia="Times New Roman" w:hAnsi="Times New Roman" w:cs="Times New Roman"/>
          <w:sz w:val="24"/>
          <w:szCs w:val="24"/>
          <w:lang w:val="es-ES" w:eastAsia="es-ES"/>
        </w:rPr>
        <w:t xml:space="preserve">za específica, pueden activar </w:t>
      </w:r>
      <w:r w:rsidRPr="001B14E9">
        <w:rPr>
          <w:rFonts w:ascii="Times New Roman" w:eastAsia="Times New Roman" w:hAnsi="Times New Roman" w:cs="Times New Roman"/>
          <w:sz w:val="24"/>
          <w:szCs w:val="24"/>
          <w:lang w:val="es-ES" w:eastAsia="es-ES"/>
        </w:rPr>
        <w:t>el pensamiento de unos estudiantes y restringir las posibilidades de pensamiento de otros. Entonces, lograr comprender que una acción de enseñanza, en el marco de nuestros planteamientos, alberga estas dos caras, es imperativo y a la vez una oportunidad de desarrollo profesional (Ravanal et al., 2018).</w:t>
      </w:r>
    </w:p>
    <w:p w14:paraId="6D4B27E4" w14:textId="175371DD" w:rsidR="001B14E9" w:rsidRPr="001B14E9" w:rsidRDefault="001B14E9" w:rsidP="001B14E9">
      <w:pPr>
        <w:widowControl w:val="0"/>
        <w:autoSpaceDE w:val="0"/>
        <w:autoSpaceDN w:val="0"/>
        <w:spacing w:after="120" w:line="240" w:lineRule="auto"/>
        <w:jc w:val="both"/>
        <w:rPr>
          <w:rFonts w:ascii="Times New Roman" w:eastAsia="Times New Roman" w:hAnsi="Times New Roman" w:cs="Times New Roman"/>
          <w:sz w:val="24"/>
          <w:szCs w:val="24"/>
          <w:lang w:val="es-ES" w:eastAsia="es-ES"/>
        </w:rPr>
      </w:pPr>
      <w:r w:rsidRPr="001B14E9">
        <w:rPr>
          <w:rFonts w:ascii="Times New Roman" w:eastAsia="Times New Roman" w:hAnsi="Times New Roman" w:cs="Times New Roman"/>
          <w:sz w:val="24"/>
          <w:szCs w:val="24"/>
          <w:lang w:val="es-ES" w:eastAsia="es-ES"/>
        </w:rPr>
        <w:t>El análisis general y personal de una clase de biología que pretende la identificación de acciones docentes que inquieten o preocupen al profesor constituye, a nuestro modo de ver, una vía de pensamiento espontáneo sobre la cual este inicia su reflexión. Las preocupaciones del profesor sobre la acción, son un estímulo para promover el aprendizaje profesional cuyo centro es la comprensión y complejización de la práctica de</w:t>
      </w:r>
      <w:r w:rsidR="005B203F">
        <w:rPr>
          <w:rFonts w:ascii="Times New Roman" w:eastAsia="Times New Roman" w:hAnsi="Times New Roman" w:cs="Times New Roman"/>
          <w:sz w:val="24"/>
          <w:szCs w:val="24"/>
          <w:lang w:val="es-ES" w:eastAsia="es-ES"/>
        </w:rPr>
        <w:t xml:space="preserve"> enseñanza (</w:t>
      </w:r>
      <w:proofErr w:type="spellStart"/>
      <w:r w:rsidR="00246A88" w:rsidRPr="00246A88">
        <w:rPr>
          <w:rFonts w:ascii="Times New Roman" w:eastAsia="Times New Roman" w:hAnsi="Times New Roman" w:cs="Times New Roman"/>
          <w:sz w:val="24"/>
          <w:szCs w:val="24"/>
          <w:lang w:val="es-ES" w:eastAsia="es-ES"/>
        </w:rPr>
        <w:t>Loucks</w:t>
      </w:r>
      <w:proofErr w:type="spellEnd"/>
      <w:r w:rsidR="00246A88" w:rsidRPr="00246A88">
        <w:rPr>
          <w:rFonts w:ascii="Times New Roman" w:eastAsia="Times New Roman" w:hAnsi="Times New Roman" w:cs="Times New Roman"/>
          <w:sz w:val="24"/>
          <w:szCs w:val="24"/>
          <w:lang w:val="es-ES" w:eastAsia="es-ES"/>
        </w:rPr>
        <w:t xml:space="preserve">, </w:t>
      </w:r>
      <w:r w:rsidR="00246A88">
        <w:rPr>
          <w:rFonts w:ascii="Times New Roman" w:eastAsia="Times New Roman" w:hAnsi="Times New Roman" w:cs="Times New Roman"/>
          <w:sz w:val="24"/>
          <w:szCs w:val="24"/>
          <w:lang w:val="es-ES" w:eastAsia="es-ES"/>
        </w:rPr>
        <w:t xml:space="preserve">et al., </w:t>
      </w:r>
      <w:r w:rsidR="005B203F" w:rsidRPr="00246A88">
        <w:rPr>
          <w:rFonts w:ascii="Times New Roman" w:eastAsia="Times New Roman" w:hAnsi="Times New Roman" w:cs="Times New Roman"/>
          <w:sz w:val="24"/>
          <w:szCs w:val="24"/>
          <w:lang w:val="es-ES" w:eastAsia="es-ES"/>
        </w:rPr>
        <w:t>2010</w:t>
      </w:r>
      <w:r w:rsidR="005B203F">
        <w:rPr>
          <w:rFonts w:ascii="Times New Roman" w:eastAsia="Times New Roman" w:hAnsi="Times New Roman" w:cs="Times New Roman"/>
          <w:sz w:val="24"/>
          <w:szCs w:val="24"/>
          <w:lang w:val="es-ES" w:eastAsia="es-ES"/>
        </w:rPr>
        <w:t xml:space="preserve">). </w:t>
      </w:r>
      <w:r w:rsidRPr="001B14E9">
        <w:rPr>
          <w:rFonts w:ascii="Times New Roman" w:eastAsia="Times New Roman" w:hAnsi="Times New Roman" w:cs="Times New Roman"/>
          <w:sz w:val="24"/>
          <w:szCs w:val="24"/>
          <w:lang w:val="es-ES" w:eastAsia="es-ES"/>
        </w:rPr>
        <w:t>La identificación y uso de las preocupaciones profesionales, como estímulo para la reflexión, permite al profesorad</w:t>
      </w:r>
      <w:r w:rsidR="005B203F">
        <w:rPr>
          <w:rFonts w:ascii="Times New Roman" w:eastAsia="Times New Roman" w:hAnsi="Times New Roman" w:cs="Times New Roman"/>
          <w:sz w:val="24"/>
          <w:szCs w:val="24"/>
          <w:lang w:val="es-ES" w:eastAsia="es-ES"/>
        </w:rPr>
        <w:t xml:space="preserve">o explicitarlas espontáneamente, activando su atención, al vincular </w:t>
      </w:r>
      <w:r w:rsidRPr="001B14E9">
        <w:rPr>
          <w:rFonts w:ascii="Times New Roman" w:eastAsia="Times New Roman" w:hAnsi="Times New Roman" w:cs="Times New Roman"/>
          <w:sz w:val="24"/>
          <w:szCs w:val="24"/>
          <w:lang w:val="es-ES" w:eastAsia="es-ES"/>
        </w:rPr>
        <w:t>su quehacer</w:t>
      </w:r>
      <w:r w:rsidR="005B203F">
        <w:rPr>
          <w:rFonts w:ascii="Times New Roman" w:eastAsia="Times New Roman" w:hAnsi="Times New Roman" w:cs="Times New Roman"/>
          <w:sz w:val="24"/>
          <w:szCs w:val="24"/>
          <w:lang w:val="es-ES" w:eastAsia="es-ES"/>
        </w:rPr>
        <w:t xml:space="preserve"> profesional con la acción situada reconocida,</w:t>
      </w:r>
      <w:r w:rsidRPr="001B14E9">
        <w:rPr>
          <w:rFonts w:ascii="Times New Roman" w:eastAsia="Times New Roman" w:hAnsi="Times New Roman" w:cs="Times New Roman"/>
          <w:sz w:val="24"/>
          <w:szCs w:val="24"/>
          <w:lang w:val="es-ES" w:eastAsia="es-ES"/>
        </w:rPr>
        <w:t xml:space="preserve"> y p</w:t>
      </w:r>
      <w:r w:rsidR="005B203F">
        <w:rPr>
          <w:rFonts w:ascii="Times New Roman" w:eastAsia="Times New Roman" w:hAnsi="Times New Roman" w:cs="Times New Roman"/>
          <w:sz w:val="24"/>
          <w:szCs w:val="24"/>
          <w:lang w:val="es-ES" w:eastAsia="es-ES"/>
        </w:rPr>
        <w:t xml:space="preserve">or tanto, </w:t>
      </w:r>
      <w:r w:rsidRPr="001B14E9">
        <w:rPr>
          <w:rFonts w:ascii="Times New Roman" w:eastAsia="Times New Roman" w:hAnsi="Times New Roman" w:cs="Times New Roman"/>
          <w:sz w:val="24"/>
          <w:szCs w:val="24"/>
          <w:lang w:val="es-ES" w:eastAsia="es-ES"/>
        </w:rPr>
        <w:t>otorga</w:t>
      </w:r>
      <w:r w:rsidR="005B203F">
        <w:rPr>
          <w:rFonts w:ascii="Times New Roman" w:eastAsia="Times New Roman" w:hAnsi="Times New Roman" w:cs="Times New Roman"/>
          <w:sz w:val="24"/>
          <w:szCs w:val="24"/>
          <w:lang w:val="es-ES" w:eastAsia="es-ES"/>
        </w:rPr>
        <w:t>ría</w:t>
      </w:r>
      <w:r w:rsidRPr="001B14E9">
        <w:rPr>
          <w:rFonts w:ascii="Times New Roman" w:eastAsia="Times New Roman" w:hAnsi="Times New Roman" w:cs="Times New Roman"/>
          <w:sz w:val="24"/>
          <w:szCs w:val="24"/>
          <w:lang w:val="es-ES" w:eastAsia="es-ES"/>
        </w:rPr>
        <w:t xml:space="preserve"> valor y sentido a la ocurrenci</w:t>
      </w:r>
      <w:r w:rsidR="005B203F">
        <w:rPr>
          <w:rFonts w:ascii="Times New Roman" w:eastAsia="Times New Roman" w:hAnsi="Times New Roman" w:cs="Times New Roman"/>
          <w:sz w:val="24"/>
          <w:szCs w:val="24"/>
          <w:lang w:val="es-ES" w:eastAsia="es-ES"/>
        </w:rPr>
        <w:t>a de la reflexión (Dewey 1933) para la construcción de conocimiento profesional.</w:t>
      </w:r>
    </w:p>
    <w:p w14:paraId="608A60C9" w14:textId="77777777" w:rsidR="001B14E9" w:rsidRPr="001B14E9" w:rsidRDefault="001B14E9" w:rsidP="001B14E9">
      <w:pPr>
        <w:widowControl w:val="0"/>
        <w:autoSpaceDE w:val="0"/>
        <w:autoSpaceDN w:val="0"/>
        <w:spacing w:after="120" w:line="240" w:lineRule="auto"/>
        <w:jc w:val="both"/>
        <w:rPr>
          <w:rFonts w:ascii="Times New Roman" w:eastAsia="Times New Roman" w:hAnsi="Times New Roman" w:cs="Times New Roman"/>
          <w:sz w:val="24"/>
          <w:szCs w:val="24"/>
          <w:lang w:val="es-ES" w:eastAsia="es-ES"/>
        </w:rPr>
      </w:pPr>
    </w:p>
    <w:p w14:paraId="37AFF555" w14:textId="77777777" w:rsidR="001B14E9" w:rsidRPr="001B14E9" w:rsidRDefault="001B14E9" w:rsidP="001B14E9">
      <w:pPr>
        <w:keepNext/>
        <w:spacing w:before="240" w:after="120" w:line="240" w:lineRule="auto"/>
        <w:ind w:left="284" w:hanging="284"/>
        <w:outlineLvl w:val="0"/>
        <w:rPr>
          <w:rFonts w:ascii="Times New Roman" w:eastAsia="MS Mincho" w:hAnsi="Times New Roman" w:cs="Times New Roman"/>
          <w:b/>
          <w:bCs/>
          <w:smallCaps/>
          <w:sz w:val="28"/>
          <w:szCs w:val="24"/>
          <w:lang w:val="es-ES_tradnl" w:eastAsia="es-ES"/>
        </w:rPr>
      </w:pPr>
      <w:r w:rsidRPr="001B14E9">
        <w:rPr>
          <w:rFonts w:ascii="Times New Roman" w:eastAsia="MS Mincho" w:hAnsi="Times New Roman" w:cs="Times New Roman"/>
          <w:b/>
          <w:bCs/>
          <w:smallCaps/>
          <w:sz w:val="28"/>
          <w:szCs w:val="24"/>
          <w:lang w:val="es-ES_tradnl" w:eastAsia="es-ES"/>
        </w:rPr>
        <w:t>CONCLUSIÓN</w:t>
      </w:r>
    </w:p>
    <w:p w14:paraId="74639072" w14:textId="44431331" w:rsidR="001B14E9" w:rsidRPr="001B14E9" w:rsidRDefault="00AD7D25" w:rsidP="001B14E9">
      <w:pPr>
        <w:widowControl w:val="0"/>
        <w:autoSpaceDE w:val="0"/>
        <w:autoSpaceDN w:val="0"/>
        <w:spacing w:after="12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La práctica reflexiva</w:t>
      </w:r>
      <w:r w:rsidR="001B14E9" w:rsidRPr="001B14E9">
        <w:rPr>
          <w:rFonts w:ascii="Times New Roman" w:eastAsia="Times New Roman" w:hAnsi="Times New Roman" w:cs="Times New Roman"/>
          <w:sz w:val="24"/>
          <w:szCs w:val="24"/>
          <w:lang w:val="es-ES" w:eastAsia="es-ES"/>
        </w:rPr>
        <w:t xml:space="preserve"> y, en especial, la orientación de la reflexión que adopta el profesor en distintos momentos para diversos focos de interés, ha permitido reconocer que la reflexión deliberada ocurre cuando el profesor problematiza positiva y negativamente una intervención y sus posibles consecuencias para el aprendizaje. El juicio está en lo que hace, sus consecuencias y lo que estima que debe modificar y rehacer para una mejor enseñanza. </w:t>
      </w:r>
      <w:r w:rsidR="00B73466">
        <w:rPr>
          <w:rFonts w:ascii="Times New Roman" w:eastAsia="Times New Roman" w:hAnsi="Times New Roman" w:cs="Times New Roman"/>
          <w:sz w:val="24"/>
          <w:szCs w:val="24"/>
          <w:lang w:val="es-ES" w:eastAsia="es-ES"/>
        </w:rPr>
        <w:t xml:space="preserve">La reflexión sobre la práctica, </w:t>
      </w:r>
      <w:r w:rsidR="001B14E9" w:rsidRPr="001B14E9">
        <w:rPr>
          <w:rFonts w:ascii="Times New Roman" w:eastAsia="Times New Roman" w:hAnsi="Times New Roman" w:cs="Times New Roman"/>
          <w:sz w:val="24"/>
          <w:szCs w:val="24"/>
          <w:lang w:val="es-ES" w:eastAsia="es-ES"/>
        </w:rPr>
        <w:t>en ese contexto, atenta y consciente, representa a nuestro modo de ver un proceso di</w:t>
      </w:r>
      <w:r w:rsidR="00B73466">
        <w:rPr>
          <w:rFonts w:ascii="Times New Roman" w:eastAsia="Times New Roman" w:hAnsi="Times New Roman" w:cs="Times New Roman"/>
          <w:sz w:val="24"/>
          <w:szCs w:val="24"/>
          <w:lang w:val="es-ES" w:eastAsia="es-ES"/>
        </w:rPr>
        <w:t>námico y progresivo</w:t>
      </w:r>
      <w:r w:rsidR="001B14E9" w:rsidRPr="001B14E9">
        <w:rPr>
          <w:rFonts w:ascii="Times New Roman" w:eastAsia="Times New Roman" w:hAnsi="Times New Roman" w:cs="Times New Roman"/>
          <w:sz w:val="24"/>
          <w:szCs w:val="24"/>
          <w:lang w:val="es-ES" w:eastAsia="es-ES"/>
        </w:rPr>
        <w:t>, caracterizada por la explicitación de</w:t>
      </w:r>
      <w:r w:rsidR="005B203F">
        <w:rPr>
          <w:rFonts w:ascii="Times New Roman" w:eastAsia="Times New Roman" w:hAnsi="Times New Roman" w:cs="Times New Roman"/>
          <w:sz w:val="24"/>
          <w:szCs w:val="24"/>
          <w:lang w:val="es-ES" w:eastAsia="es-ES"/>
        </w:rPr>
        <w:t xml:space="preserve"> cono</w:t>
      </w:r>
      <w:r w:rsidR="00B73466">
        <w:rPr>
          <w:rFonts w:ascii="Times New Roman" w:eastAsia="Times New Roman" w:hAnsi="Times New Roman" w:cs="Times New Roman"/>
          <w:sz w:val="24"/>
          <w:szCs w:val="24"/>
          <w:lang w:val="es-ES" w:eastAsia="es-ES"/>
        </w:rPr>
        <w:t xml:space="preserve">cimiento y sentimiento, como es, dar cuenta de </w:t>
      </w:r>
      <w:r w:rsidR="005B203F">
        <w:rPr>
          <w:rFonts w:ascii="Times New Roman" w:eastAsia="Times New Roman" w:hAnsi="Times New Roman" w:cs="Times New Roman"/>
          <w:sz w:val="24"/>
          <w:szCs w:val="24"/>
          <w:lang w:val="es-ES" w:eastAsia="es-ES"/>
        </w:rPr>
        <w:t>aquello que preocupa</w:t>
      </w:r>
      <w:r w:rsidR="001B14E9" w:rsidRPr="001B14E9">
        <w:rPr>
          <w:rFonts w:ascii="Times New Roman" w:eastAsia="Times New Roman" w:hAnsi="Times New Roman" w:cs="Times New Roman"/>
          <w:sz w:val="24"/>
          <w:szCs w:val="24"/>
          <w:lang w:val="es-ES" w:eastAsia="es-ES"/>
        </w:rPr>
        <w:t xml:space="preserve"> </w:t>
      </w:r>
      <w:r w:rsidR="00B73466">
        <w:rPr>
          <w:rFonts w:ascii="Times New Roman" w:eastAsia="Times New Roman" w:hAnsi="Times New Roman" w:cs="Times New Roman"/>
          <w:sz w:val="24"/>
          <w:szCs w:val="24"/>
          <w:lang w:val="es-ES" w:eastAsia="es-ES"/>
        </w:rPr>
        <w:t xml:space="preserve">en la enseñanza. En adición, permite revelar </w:t>
      </w:r>
      <w:r w:rsidR="001B14E9" w:rsidRPr="001B14E9">
        <w:rPr>
          <w:rFonts w:ascii="Times New Roman" w:eastAsia="Times New Roman" w:hAnsi="Times New Roman" w:cs="Times New Roman"/>
          <w:sz w:val="24"/>
          <w:szCs w:val="24"/>
          <w:lang w:val="es-ES" w:eastAsia="es-ES"/>
        </w:rPr>
        <w:t xml:space="preserve">la tensión entre lo que se hace y sus consecuencias, </w:t>
      </w:r>
      <w:r w:rsidR="00B73466">
        <w:rPr>
          <w:rFonts w:ascii="Times New Roman" w:eastAsia="Times New Roman" w:hAnsi="Times New Roman" w:cs="Times New Roman"/>
          <w:sz w:val="24"/>
          <w:szCs w:val="24"/>
          <w:lang w:val="es-ES" w:eastAsia="es-ES"/>
        </w:rPr>
        <w:t xml:space="preserve">movilizando la reflexión del profesor desde un plano a otro. Es decir, desde lo técnico a lo deliberado y viceversa. </w:t>
      </w:r>
      <w:r w:rsidR="001B14E9" w:rsidRPr="001B14E9">
        <w:rPr>
          <w:rFonts w:ascii="Times New Roman" w:eastAsia="Times New Roman" w:hAnsi="Times New Roman" w:cs="Times New Roman"/>
          <w:sz w:val="24"/>
          <w:szCs w:val="24"/>
          <w:lang w:val="es-ES" w:eastAsia="es-ES"/>
        </w:rPr>
        <w:t xml:space="preserve"> </w:t>
      </w:r>
      <w:bookmarkStart w:id="0" w:name="_Toc501385387"/>
    </w:p>
    <w:bookmarkEnd w:id="0"/>
    <w:p w14:paraId="2AA96C10" w14:textId="13720E0D" w:rsidR="001B14E9" w:rsidRPr="001B14E9" w:rsidRDefault="00B73466" w:rsidP="001B14E9">
      <w:pPr>
        <w:spacing w:after="120" w:line="240" w:lineRule="auto"/>
        <w:jc w:val="both"/>
        <w:rPr>
          <w:rFonts w:ascii="Times New Roman" w:eastAsia="MS Mincho" w:hAnsi="Times New Roman" w:cs="Times New Roman"/>
          <w:sz w:val="24"/>
          <w:szCs w:val="24"/>
          <w:lang w:val="es-ES_tradnl" w:eastAsia="es-ES"/>
        </w:rPr>
      </w:pPr>
      <w:r>
        <w:rPr>
          <w:rFonts w:ascii="Times New Roman" w:eastAsia="MS Mincho" w:hAnsi="Times New Roman" w:cs="Times New Roman"/>
          <w:sz w:val="24"/>
          <w:szCs w:val="24"/>
          <w:lang w:val="es-ES_tradnl" w:eastAsia="es-ES"/>
        </w:rPr>
        <w:t xml:space="preserve">Para concluir, </w:t>
      </w:r>
      <w:r w:rsidR="001B14E9" w:rsidRPr="001B14E9">
        <w:rPr>
          <w:rFonts w:ascii="Times New Roman" w:eastAsia="MS Mincho" w:hAnsi="Times New Roman" w:cs="Times New Roman"/>
          <w:sz w:val="24"/>
          <w:szCs w:val="24"/>
          <w:lang w:val="es-ES_tradnl" w:eastAsia="es-ES"/>
        </w:rPr>
        <w:t xml:space="preserve">la reflexión individual sobre la práctica permite </w:t>
      </w:r>
      <w:r>
        <w:rPr>
          <w:rFonts w:ascii="Times New Roman" w:eastAsia="MS Mincho" w:hAnsi="Times New Roman" w:cs="Times New Roman"/>
          <w:sz w:val="24"/>
          <w:szCs w:val="24"/>
          <w:lang w:val="es-ES_tradnl" w:eastAsia="es-ES"/>
        </w:rPr>
        <w:t xml:space="preserve">identificar, en una acción de enseñanza, dos cuestiones implícitas, las </w:t>
      </w:r>
      <w:r w:rsidR="001B14E9" w:rsidRPr="001B14E9">
        <w:rPr>
          <w:rFonts w:ascii="Times New Roman" w:eastAsia="MS Mincho" w:hAnsi="Times New Roman" w:cs="Times New Roman"/>
          <w:sz w:val="24"/>
          <w:szCs w:val="24"/>
          <w:lang w:val="es-ES_tradnl" w:eastAsia="es-ES"/>
        </w:rPr>
        <w:t>preocupaciones</w:t>
      </w:r>
      <w:r>
        <w:rPr>
          <w:rFonts w:ascii="Times New Roman" w:eastAsia="MS Mincho" w:hAnsi="Times New Roman" w:cs="Times New Roman"/>
          <w:sz w:val="24"/>
          <w:szCs w:val="24"/>
          <w:lang w:val="es-ES_tradnl" w:eastAsia="es-ES"/>
        </w:rPr>
        <w:t xml:space="preserve"> (dimensión emocional de la práctica)</w:t>
      </w:r>
      <w:r w:rsidR="001B14E9" w:rsidRPr="001B14E9">
        <w:rPr>
          <w:rFonts w:ascii="Times New Roman" w:eastAsia="MS Mincho" w:hAnsi="Times New Roman" w:cs="Times New Roman"/>
          <w:sz w:val="24"/>
          <w:szCs w:val="24"/>
          <w:lang w:val="es-ES_tradnl" w:eastAsia="es-ES"/>
        </w:rPr>
        <w:t xml:space="preserve"> y </w:t>
      </w:r>
      <w:r>
        <w:rPr>
          <w:rFonts w:ascii="Times New Roman" w:eastAsia="MS Mincho" w:hAnsi="Times New Roman" w:cs="Times New Roman"/>
          <w:sz w:val="24"/>
          <w:szCs w:val="24"/>
          <w:lang w:val="es-ES_tradnl" w:eastAsia="es-ES"/>
        </w:rPr>
        <w:t xml:space="preserve">las </w:t>
      </w:r>
      <w:r w:rsidR="001B14E9" w:rsidRPr="001B14E9">
        <w:rPr>
          <w:rFonts w:ascii="Times New Roman" w:eastAsia="MS Mincho" w:hAnsi="Times New Roman" w:cs="Times New Roman"/>
          <w:sz w:val="24"/>
          <w:szCs w:val="24"/>
          <w:lang w:val="es-ES_tradnl" w:eastAsia="es-ES"/>
        </w:rPr>
        <w:t>dificu</w:t>
      </w:r>
      <w:r>
        <w:rPr>
          <w:rFonts w:ascii="Times New Roman" w:eastAsia="MS Mincho" w:hAnsi="Times New Roman" w:cs="Times New Roman"/>
          <w:sz w:val="24"/>
          <w:szCs w:val="24"/>
          <w:lang w:val="es-ES_tradnl" w:eastAsia="es-ES"/>
        </w:rPr>
        <w:t xml:space="preserve">ltades de enseñanza (dimensión didáctica de la práctica). Así, la evaluación consciente que haga el profesor de dichas dimensiones, a partir de situaciones paradigmáticas de clase,  ayudarían a </w:t>
      </w:r>
      <w:r>
        <w:rPr>
          <w:rFonts w:ascii="Times New Roman" w:eastAsia="MS Mincho" w:hAnsi="Times New Roman" w:cs="Times New Roman"/>
          <w:sz w:val="24"/>
          <w:szCs w:val="24"/>
          <w:lang w:val="es-ES_tradnl" w:eastAsia="es-ES"/>
        </w:rPr>
        <w:lastRenderedPageBreak/>
        <w:t>reconocer premisas y supuestos implicado, representando a nuestro juicio, una opción plausible para generación o re</w:t>
      </w:r>
      <w:r w:rsidR="00EE470D">
        <w:rPr>
          <w:rFonts w:ascii="Times New Roman" w:eastAsia="MS Mincho" w:hAnsi="Times New Roman" w:cs="Times New Roman"/>
          <w:sz w:val="24"/>
          <w:szCs w:val="24"/>
          <w:lang w:val="es-ES_tradnl" w:eastAsia="es-ES"/>
        </w:rPr>
        <w:t>-</w:t>
      </w:r>
      <w:r>
        <w:rPr>
          <w:rFonts w:ascii="Times New Roman" w:eastAsia="MS Mincho" w:hAnsi="Times New Roman" w:cs="Times New Roman"/>
          <w:sz w:val="24"/>
          <w:szCs w:val="24"/>
          <w:lang w:val="es-ES_tradnl" w:eastAsia="es-ES"/>
        </w:rPr>
        <w:t>significación del conocimiento profesional del profesor.</w:t>
      </w:r>
    </w:p>
    <w:p w14:paraId="40A36506" w14:textId="77777777" w:rsidR="001B14E9" w:rsidRPr="001B14E9" w:rsidRDefault="001B14E9" w:rsidP="001B14E9">
      <w:pPr>
        <w:spacing w:after="0" w:line="240" w:lineRule="auto"/>
        <w:rPr>
          <w:rFonts w:ascii="Cambria" w:eastAsia="MS Mincho" w:hAnsi="Cambria" w:cs="Times New Roman"/>
          <w:sz w:val="24"/>
          <w:szCs w:val="24"/>
          <w:lang w:val="es-ES_tradnl" w:eastAsia="es-ES"/>
        </w:rPr>
      </w:pPr>
    </w:p>
    <w:p w14:paraId="0287F53C" w14:textId="77777777" w:rsidR="00435994" w:rsidRDefault="00435994" w:rsidP="001B14E9">
      <w:pPr>
        <w:spacing w:after="0" w:line="240" w:lineRule="auto"/>
        <w:jc w:val="both"/>
        <w:rPr>
          <w:rFonts w:ascii="Times New Roman" w:eastAsia="SimSun" w:hAnsi="Times New Roman" w:cs="Times New Roman"/>
          <w:bCs/>
          <w:sz w:val="20"/>
          <w:szCs w:val="20"/>
          <w:lang w:val="es-ES_tradnl"/>
        </w:rPr>
      </w:pPr>
    </w:p>
    <w:p w14:paraId="34D7BD83" w14:textId="77777777" w:rsidR="001B14E9" w:rsidRPr="001B14E9" w:rsidRDefault="001B14E9" w:rsidP="001B14E9">
      <w:pPr>
        <w:spacing w:before="480" w:after="240" w:line="240" w:lineRule="auto"/>
        <w:jc w:val="center"/>
        <w:rPr>
          <w:rFonts w:ascii="Times New Roman" w:eastAsia="MS Mincho" w:hAnsi="Times New Roman" w:cs="Times New Roman"/>
          <w:b/>
          <w:sz w:val="24"/>
          <w:szCs w:val="24"/>
          <w:lang w:val="es-ES_tradnl"/>
        </w:rPr>
      </w:pPr>
      <w:r w:rsidRPr="001B14E9">
        <w:rPr>
          <w:rFonts w:ascii="Times New Roman" w:eastAsia="MS Mincho" w:hAnsi="Times New Roman" w:cs="Times New Roman"/>
          <w:b/>
          <w:sz w:val="24"/>
          <w:szCs w:val="24"/>
          <w:lang w:val="es-ES_tradnl"/>
        </w:rPr>
        <w:t xml:space="preserve">Referencias </w:t>
      </w:r>
    </w:p>
    <w:p w14:paraId="538E25B4"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Akkerman, S y Meijer, P. (2011). A dialogical approach to conceptualizing teacher identy. </w:t>
      </w:r>
      <w:r w:rsidRPr="001B14E9">
        <w:rPr>
          <w:rFonts w:ascii="Times New Roman" w:eastAsia="MS Mincho" w:hAnsi="Times New Roman" w:cs="Times New Roman"/>
          <w:i/>
          <w:sz w:val="24"/>
          <w:szCs w:val="24"/>
          <w:lang w:val="es-ES"/>
        </w:rPr>
        <w:t>Teaching and Teacher Education</w:t>
      </w:r>
      <w:r w:rsidRPr="001B14E9">
        <w:rPr>
          <w:rFonts w:ascii="Times New Roman" w:eastAsia="MS Mincho" w:hAnsi="Times New Roman" w:cs="Times New Roman"/>
          <w:sz w:val="24"/>
          <w:szCs w:val="24"/>
          <w:lang w:val="es-ES"/>
        </w:rPr>
        <w:t>, 27(2), 308-319.</w:t>
      </w:r>
    </w:p>
    <w:p w14:paraId="0F495671"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Álvares, C. (2013). </w:t>
      </w:r>
      <w:r w:rsidRPr="001B14E9">
        <w:rPr>
          <w:rFonts w:ascii="Times New Roman" w:eastAsia="MS Mincho" w:hAnsi="Times New Roman" w:cs="Times New Roman"/>
          <w:i/>
          <w:sz w:val="24"/>
          <w:szCs w:val="24"/>
          <w:lang w:val="es-ES"/>
        </w:rPr>
        <w:t>Enseñanza y desarrollo profesional docente</w:t>
      </w:r>
      <w:r w:rsidRPr="001B14E9">
        <w:rPr>
          <w:rFonts w:ascii="Times New Roman" w:eastAsia="MS Mincho" w:hAnsi="Times New Roman" w:cs="Times New Roman"/>
          <w:sz w:val="24"/>
          <w:szCs w:val="24"/>
          <w:lang w:val="es-ES"/>
        </w:rPr>
        <w:t>. Madrid. La Muralla.</w:t>
      </w:r>
    </w:p>
    <w:p w14:paraId="0B85DDAF"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Álvarez, P., Parker, A., y Vallice, R. (2013). Critically reflective practioners:exploring our intentions as teacher educators. Reflective Practice, 14(3), 392-405. DOI: 10.1016/j.tate.2010.08.013</w:t>
      </w:r>
    </w:p>
    <w:p w14:paraId="299631A2" w14:textId="77777777" w:rsidR="001B14E9" w:rsidRPr="001B14E9" w:rsidRDefault="001B14E9" w:rsidP="001B14E9">
      <w:pPr>
        <w:shd w:val="clear" w:color="auto" w:fill="FFFFFF"/>
        <w:spacing w:after="120" w:line="360" w:lineRule="atLeast"/>
        <w:jc w:val="both"/>
        <w:rPr>
          <w:rFonts w:ascii="Cambria" w:eastAsia="Times New Roman" w:hAnsi="Cambria" w:cs="Times New Roman"/>
          <w:color w:val="222222"/>
          <w:sz w:val="24"/>
          <w:szCs w:val="24"/>
          <w:lang w:eastAsia="es-CL"/>
        </w:rPr>
      </w:pPr>
      <w:r w:rsidRPr="001B14E9">
        <w:rPr>
          <w:rFonts w:ascii="Times New Roman" w:eastAsia="Times New Roman" w:hAnsi="Times New Roman" w:cs="Times New Roman"/>
          <w:color w:val="222222"/>
          <w:sz w:val="24"/>
          <w:szCs w:val="24"/>
          <w:lang w:eastAsia="es-CL"/>
        </w:rPr>
        <w:t>Bardín, L. (1977). </w:t>
      </w:r>
      <w:r w:rsidRPr="001B14E9">
        <w:rPr>
          <w:rFonts w:ascii="Times New Roman" w:eastAsia="Times New Roman" w:hAnsi="Times New Roman" w:cs="Times New Roman"/>
          <w:i/>
          <w:iCs/>
          <w:color w:val="222222"/>
          <w:sz w:val="24"/>
          <w:szCs w:val="24"/>
          <w:lang w:eastAsia="es-CL"/>
        </w:rPr>
        <w:t>Analyse de contenu</w:t>
      </w:r>
      <w:r w:rsidRPr="001B14E9">
        <w:rPr>
          <w:rFonts w:ascii="Times New Roman" w:eastAsia="Times New Roman" w:hAnsi="Times New Roman" w:cs="Times New Roman"/>
          <w:color w:val="222222"/>
          <w:sz w:val="24"/>
          <w:szCs w:val="24"/>
          <w:lang w:eastAsia="es-CL"/>
        </w:rPr>
        <w:t>. Paris: Presses Universitaries de France. (Tra. cast. </w:t>
      </w:r>
      <w:r w:rsidRPr="001B14E9">
        <w:rPr>
          <w:rFonts w:ascii="Times New Roman" w:eastAsia="Times New Roman" w:hAnsi="Times New Roman" w:cs="Times New Roman"/>
          <w:color w:val="222222"/>
          <w:sz w:val="24"/>
          <w:szCs w:val="24"/>
          <w:lang w:val="es-ES" w:eastAsia="es-CL"/>
        </w:rPr>
        <w:t>Análisis del contenido. </w:t>
      </w:r>
      <w:r w:rsidRPr="001B14E9">
        <w:rPr>
          <w:rFonts w:ascii="Times New Roman" w:eastAsia="Times New Roman" w:hAnsi="Times New Roman" w:cs="Times New Roman"/>
          <w:color w:val="222222"/>
          <w:sz w:val="24"/>
          <w:szCs w:val="24"/>
          <w:lang w:val="en-US" w:eastAsia="es-CL"/>
        </w:rPr>
        <w:t>Madrid: Akal</w:t>
      </w:r>
    </w:p>
    <w:p w14:paraId="01FACA07"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Barendsen, E y Henze, I. (2017). Relating teacher PCK and teacher practice using classroom observation. Research in Science Education. DOI: 10.1007/s11165-017-9637-z</w:t>
      </w:r>
    </w:p>
    <w:p w14:paraId="0D252E89"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Berry, A., Friedrichsen, P. y Loughran, J. (2015). </w:t>
      </w:r>
      <w:r w:rsidRPr="001B14E9">
        <w:rPr>
          <w:rFonts w:ascii="Times New Roman" w:eastAsia="MS Mincho" w:hAnsi="Times New Roman" w:cs="Times New Roman"/>
          <w:i/>
          <w:sz w:val="24"/>
          <w:szCs w:val="24"/>
          <w:lang w:val="es-ES"/>
        </w:rPr>
        <w:t>Re-examining pedagogical content knowledge in science education</w:t>
      </w:r>
      <w:r w:rsidRPr="001B14E9">
        <w:rPr>
          <w:rFonts w:ascii="Times New Roman" w:eastAsia="MS Mincho" w:hAnsi="Times New Roman" w:cs="Times New Roman"/>
          <w:sz w:val="24"/>
          <w:szCs w:val="24"/>
          <w:lang w:val="es-ES"/>
        </w:rPr>
        <w:t>. New York: Routledge.</w:t>
      </w:r>
    </w:p>
    <w:p w14:paraId="6676F5E4"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Brock, R. (2017). Tacit knowledge in science education: The role of intuition and insight in teaching and learning science. En En K. Taber y B. Akpan (Eds.), Science Education. An international course companion (133-142). The Netherlands: SensePublishers.</w:t>
      </w:r>
    </w:p>
    <w:p w14:paraId="5FA6A83B" w14:textId="77777777" w:rsidR="00A35F0B" w:rsidRDefault="001B14E9" w:rsidP="00A35F0B">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Cabello, V. (2017) Role-playing for learning to explain scientific concepts in teacher education. Journal of Science Education. 18(2), 67-70. </w:t>
      </w:r>
    </w:p>
    <w:p w14:paraId="42B69130" w14:textId="1790B707" w:rsidR="00A35F0B" w:rsidRPr="00A35F0B" w:rsidRDefault="00A35F0B" w:rsidP="00A35F0B">
      <w:pPr>
        <w:spacing w:after="0" w:line="240" w:lineRule="auto"/>
        <w:ind w:left="567" w:hanging="567"/>
        <w:jc w:val="both"/>
        <w:rPr>
          <w:rFonts w:ascii="Times New Roman" w:eastAsia="MS Mincho" w:hAnsi="Times New Roman" w:cs="Times New Roman"/>
          <w:sz w:val="24"/>
          <w:szCs w:val="24"/>
          <w:lang w:val="es-ES"/>
        </w:rPr>
      </w:pPr>
      <w:proofErr w:type="gramStart"/>
      <w:r w:rsidRPr="00A35F0B">
        <w:rPr>
          <w:rFonts w:ascii="Times New Roman" w:hAnsi="Times New Roman"/>
          <w:sz w:val="24"/>
          <w:szCs w:val="24"/>
          <w:lang w:val="en-US"/>
        </w:rPr>
        <w:t xml:space="preserve">Clarke, P. A. y </w:t>
      </w:r>
      <w:proofErr w:type="spellStart"/>
      <w:r w:rsidRPr="00A35F0B">
        <w:rPr>
          <w:rFonts w:ascii="Times New Roman" w:hAnsi="Times New Roman"/>
          <w:sz w:val="24"/>
          <w:szCs w:val="24"/>
          <w:lang w:val="en-US"/>
        </w:rPr>
        <w:t>Fournillier</w:t>
      </w:r>
      <w:proofErr w:type="spellEnd"/>
      <w:r w:rsidRPr="00A35F0B">
        <w:rPr>
          <w:rFonts w:ascii="Times New Roman" w:hAnsi="Times New Roman"/>
          <w:sz w:val="24"/>
          <w:szCs w:val="24"/>
          <w:lang w:val="en-US"/>
        </w:rPr>
        <w:t>, J. B. (2012).</w:t>
      </w:r>
      <w:proofErr w:type="gramEnd"/>
      <w:r w:rsidRPr="00A35F0B">
        <w:rPr>
          <w:rFonts w:ascii="Times New Roman" w:hAnsi="Times New Roman"/>
          <w:sz w:val="24"/>
          <w:szCs w:val="24"/>
          <w:lang w:val="en-US"/>
        </w:rPr>
        <w:t xml:space="preserve"> Action research, pedagogy, and activity theory: Tools facilitating two instructors’ interpretations of the professional development of four </w:t>
      </w:r>
      <w:proofErr w:type="spellStart"/>
      <w:r w:rsidRPr="00A35F0B">
        <w:rPr>
          <w:rFonts w:ascii="Times New Roman" w:hAnsi="Times New Roman"/>
          <w:sz w:val="24"/>
          <w:szCs w:val="24"/>
          <w:lang w:val="en-US"/>
        </w:rPr>
        <w:t>preservice</w:t>
      </w:r>
      <w:proofErr w:type="spellEnd"/>
      <w:r w:rsidRPr="00A35F0B">
        <w:rPr>
          <w:rFonts w:ascii="Times New Roman" w:hAnsi="Times New Roman"/>
          <w:sz w:val="24"/>
          <w:szCs w:val="24"/>
          <w:lang w:val="en-US"/>
        </w:rPr>
        <w:t xml:space="preserve"> teachers. </w:t>
      </w:r>
      <w:r w:rsidRPr="00A35F0B">
        <w:rPr>
          <w:rFonts w:ascii="Times New Roman" w:hAnsi="Times New Roman"/>
          <w:i/>
          <w:sz w:val="24"/>
          <w:szCs w:val="24"/>
          <w:lang w:val="en-US"/>
        </w:rPr>
        <w:t>Teaching and Teacher Education,</w:t>
      </w:r>
      <w:r w:rsidRPr="00A35F0B">
        <w:rPr>
          <w:rFonts w:ascii="Times New Roman" w:hAnsi="Times New Roman"/>
          <w:sz w:val="24"/>
          <w:szCs w:val="24"/>
          <w:lang w:val="en-US"/>
        </w:rPr>
        <w:t xml:space="preserve"> 28(5), 649–660. https://doi.org/10.1016/j.tate.2012.01.013</w:t>
      </w:r>
    </w:p>
    <w:p w14:paraId="0AD43BD9"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Dewey, J. (1933</w:t>
      </w:r>
      <w:r w:rsidRPr="001B14E9">
        <w:rPr>
          <w:rFonts w:ascii="Times New Roman" w:eastAsia="MS Mincho" w:hAnsi="Times New Roman" w:cs="Times New Roman"/>
          <w:i/>
          <w:sz w:val="24"/>
          <w:szCs w:val="24"/>
          <w:lang w:val="es-ES"/>
        </w:rPr>
        <w:t>). How we think; a restatement of the relation of reflective thinking to the educative process</w:t>
      </w:r>
      <w:r w:rsidRPr="001B14E9">
        <w:rPr>
          <w:rFonts w:ascii="Times New Roman" w:eastAsia="MS Mincho" w:hAnsi="Times New Roman" w:cs="Times New Roman"/>
          <w:sz w:val="24"/>
          <w:szCs w:val="24"/>
          <w:lang w:val="es-ES"/>
        </w:rPr>
        <w:t>. Boston, London: Heath.</w:t>
      </w:r>
    </w:p>
    <w:p w14:paraId="533DA093" w14:textId="77777777" w:rsidR="0020712A" w:rsidRDefault="001B14E9" w:rsidP="0020712A">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Fives H., y Buehl M. (2012). Spring cleaning for the “messy” construct of teachers´ beliefs: What are they? Which have been examining? What can they tell us? En K, Harris &amp; T, Urdan (Eds.), APA Educational Psychology Handbook Vol. 2 Individual differences and cultural and contextual factors (pp. 471-499). US. Washington: DC</w:t>
      </w:r>
    </w:p>
    <w:p w14:paraId="6DAA7BFF" w14:textId="0E243F61" w:rsidR="0020712A" w:rsidRPr="0020712A" w:rsidRDefault="0020712A" w:rsidP="0020712A">
      <w:pPr>
        <w:spacing w:after="0" w:line="240" w:lineRule="auto"/>
        <w:ind w:left="567" w:hanging="567"/>
        <w:jc w:val="both"/>
        <w:rPr>
          <w:rFonts w:ascii="Times New Roman" w:eastAsia="MS Mincho" w:hAnsi="Times New Roman" w:cs="Times New Roman"/>
          <w:sz w:val="24"/>
          <w:szCs w:val="24"/>
          <w:lang w:val="es-ES"/>
        </w:rPr>
      </w:pPr>
      <w:r w:rsidRPr="0020712A">
        <w:rPr>
          <w:rFonts w:ascii="Times New Roman" w:hAnsi="Times New Roman"/>
          <w:sz w:val="24"/>
          <w:szCs w:val="24"/>
        </w:rPr>
        <w:t>Galaz, A</w:t>
      </w:r>
      <w:r w:rsidR="0093089C">
        <w:rPr>
          <w:rFonts w:ascii="Times New Roman" w:hAnsi="Times New Roman"/>
          <w:sz w:val="24"/>
          <w:szCs w:val="24"/>
        </w:rPr>
        <w:t>., Fuentealba, R., Cornejo, J. y</w:t>
      </w:r>
      <w:r w:rsidRPr="0020712A">
        <w:rPr>
          <w:rFonts w:ascii="Times New Roman" w:hAnsi="Times New Roman"/>
          <w:sz w:val="24"/>
          <w:szCs w:val="24"/>
        </w:rPr>
        <w:t xml:space="preserve"> Padilla, A. (2011). </w:t>
      </w:r>
      <w:r w:rsidRPr="0020712A">
        <w:rPr>
          <w:rFonts w:ascii="Times New Roman" w:hAnsi="Times New Roman"/>
          <w:i/>
          <w:sz w:val="24"/>
          <w:szCs w:val="24"/>
        </w:rPr>
        <w:t>Estrategias reflexivas. La formación de profesores y de formadores de profesores</w:t>
      </w:r>
      <w:r w:rsidRPr="0020712A">
        <w:rPr>
          <w:rFonts w:ascii="Times New Roman" w:hAnsi="Times New Roman"/>
          <w:sz w:val="24"/>
          <w:szCs w:val="24"/>
        </w:rPr>
        <w:t>. Instituto de Ciencias de la Educación: LOM</w:t>
      </w:r>
    </w:p>
    <w:p w14:paraId="6799C143"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Gess-Newsome, J. (2015). A model of teacher professional knowledge and skill including PCK: Results of the thinking from the PCK Summit. En A. BERRY, P. FRIEDRICHSEN, y J.  Loughran,  (Eds.), Re-examining Pedagogical Content Knowledge in Science Education (pp. 28-42). New York: Routledge.</w:t>
      </w:r>
    </w:p>
    <w:p w14:paraId="37E71488"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proofErr w:type="spellStart"/>
      <w:r w:rsidRPr="001B14E9">
        <w:rPr>
          <w:rFonts w:ascii="Times New Roman" w:eastAsia="MS Mincho" w:hAnsi="Times New Roman" w:cs="Times New Roman"/>
          <w:sz w:val="24"/>
          <w:szCs w:val="24"/>
          <w:lang w:val="es-ES"/>
        </w:rPr>
        <w:t>Grangeat</w:t>
      </w:r>
      <w:proofErr w:type="spellEnd"/>
      <w:r w:rsidRPr="001B14E9">
        <w:rPr>
          <w:rFonts w:ascii="Times New Roman" w:eastAsia="MS Mincho" w:hAnsi="Times New Roman" w:cs="Times New Roman"/>
          <w:sz w:val="24"/>
          <w:szCs w:val="24"/>
          <w:lang w:val="es-ES"/>
        </w:rPr>
        <w:t xml:space="preserve"> M. y Kapelari, S. (2015). </w:t>
      </w:r>
      <w:r w:rsidRPr="001B14E9">
        <w:rPr>
          <w:rFonts w:ascii="Times New Roman" w:eastAsia="MS Mincho" w:hAnsi="Times New Roman" w:cs="Times New Roman"/>
          <w:i/>
          <w:sz w:val="24"/>
          <w:szCs w:val="24"/>
          <w:lang w:val="es-ES"/>
        </w:rPr>
        <w:t>Exploring the Growth of Science Teacher Professional Knowledge.</w:t>
      </w:r>
      <w:r w:rsidRPr="001B14E9">
        <w:rPr>
          <w:rFonts w:ascii="Times New Roman" w:eastAsia="MS Mincho" w:hAnsi="Times New Roman" w:cs="Times New Roman"/>
          <w:sz w:val="24"/>
          <w:szCs w:val="24"/>
          <w:lang w:val="es-ES"/>
        </w:rPr>
        <w:t xml:space="preserve"> En M. Grangeat (Ed.), </w:t>
      </w:r>
      <w:r w:rsidRPr="001B14E9">
        <w:rPr>
          <w:rFonts w:ascii="Times New Roman" w:eastAsia="MS Mincho" w:hAnsi="Times New Roman" w:cs="Times New Roman"/>
          <w:i/>
          <w:sz w:val="24"/>
          <w:szCs w:val="24"/>
          <w:lang w:val="es-ES"/>
        </w:rPr>
        <w:t>Understanding Science Teacher Professional Knowledge Growth</w:t>
      </w:r>
      <w:r w:rsidRPr="001B14E9">
        <w:rPr>
          <w:rFonts w:ascii="Times New Roman" w:eastAsia="MS Mincho" w:hAnsi="Times New Roman" w:cs="Times New Roman"/>
          <w:sz w:val="24"/>
          <w:szCs w:val="24"/>
          <w:lang w:val="es-ES"/>
        </w:rPr>
        <w:t>. (pp. 1-9) Boston: Sense Publisher, Rotterdam.</w:t>
      </w:r>
    </w:p>
    <w:p w14:paraId="370B76DB"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Guzmán-Valenzuela, C. y Cabello, V. (2016). Enhancing reflective practices in professional adult education. In Fehring, H. &amp; Rodrigues, S. Teaching, Coaching and Mentoring Adult Learners: Lessons for Professionalism and Partnership. p.p. 35-44. London: Routledge. </w:t>
      </w:r>
    </w:p>
    <w:p w14:paraId="4DDB740B"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Guzmán, C. (2012). Enseñanza reflexiva y profesores universitarios noveles: desafíos para la mejora de la enseñanza. Revista de la Educación Superior, XLI (163), 115-136.</w:t>
      </w:r>
    </w:p>
    <w:p w14:paraId="685D1802" w14:textId="77777777" w:rsidR="00A35F0B" w:rsidRDefault="001B14E9" w:rsidP="00A35F0B">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lastRenderedPageBreak/>
        <w:t>Hennissen, P., Beckers, H., y Moerkerke, G. (2017). Linking practice to theory in teacher education: A growth in cognitive structures. Teaching and Teacher Education, 63, 314-325. DOI: 10.1016/j.tate.2017.01.008</w:t>
      </w:r>
    </w:p>
    <w:p w14:paraId="49C694F5" w14:textId="11D73BBE" w:rsidR="00A35F0B" w:rsidRPr="001B14E9" w:rsidRDefault="00A35F0B" w:rsidP="0020712A">
      <w:pPr>
        <w:spacing w:after="0" w:line="240" w:lineRule="auto"/>
        <w:ind w:left="567" w:hanging="567"/>
        <w:jc w:val="both"/>
        <w:rPr>
          <w:rFonts w:ascii="Times New Roman" w:eastAsia="MS Mincho" w:hAnsi="Times New Roman" w:cs="Times New Roman"/>
          <w:sz w:val="24"/>
          <w:szCs w:val="24"/>
          <w:lang w:val="es-ES"/>
        </w:rPr>
      </w:pPr>
      <w:proofErr w:type="spellStart"/>
      <w:r w:rsidRPr="00A35F0B">
        <w:rPr>
          <w:rFonts w:ascii="Times New Roman" w:hAnsi="Times New Roman"/>
          <w:sz w:val="24"/>
          <w:szCs w:val="24"/>
          <w:lang w:val="en-US"/>
        </w:rPr>
        <w:t>Hewson</w:t>
      </w:r>
      <w:proofErr w:type="spellEnd"/>
      <w:r w:rsidRPr="00A35F0B">
        <w:rPr>
          <w:rFonts w:ascii="Times New Roman" w:hAnsi="Times New Roman"/>
          <w:sz w:val="24"/>
          <w:szCs w:val="24"/>
          <w:lang w:val="en-US"/>
        </w:rPr>
        <w:t xml:space="preserve">, P. (2007). </w:t>
      </w:r>
      <w:proofErr w:type="gramStart"/>
      <w:r w:rsidRPr="00A35F0B">
        <w:rPr>
          <w:rFonts w:ascii="Times New Roman" w:hAnsi="Times New Roman"/>
          <w:sz w:val="24"/>
          <w:szCs w:val="24"/>
          <w:lang w:val="en-US"/>
        </w:rPr>
        <w:t>Teacher professional development in science.</w:t>
      </w:r>
      <w:proofErr w:type="gramEnd"/>
      <w:r w:rsidRPr="00A35F0B">
        <w:rPr>
          <w:rFonts w:ascii="Times New Roman" w:hAnsi="Times New Roman"/>
          <w:sz w:val="24"/>
          <w:szCs w:val="24"/>
          <w:lang w:val="en-US"/>
        </w:rPr>
        <w:t xml:space="preserve"> </w:t>
      </w:r>
      <w:proofErr w:type="gramStart"/>
      <w:r w:rsidRPr="00A35F0B">
        <w:rPr>
          <w:rFonts w:ascii="Times New Roman" w:hAnsi="Times New Roman"/>
          <w:sz w:val="24"/>
          <w:szCs w:val="24"/>
          <w:lang w:val="en-US"/>
        </w:rPr>
        <w:t xml:space="preserve">In S. </w:t>
      </w:r>
      <w:proofErr w:type="spellStart"/>
      <w:r w:rsidRPr="00A35F0B">
        <w:rPr>
          <w:rFonts w:ascii="Times New Roman" w:hAnsi="Times New Roman"/>
          <w:sz w:val="24"/>
          <w:szCs w:val="24"/>
          <w:lang w:val="en-US"/>
        </w:rPr>
        <w:t>Abell</w:t>
      </w:r>
      <w:proofErr w:type="spellEnd"/>
      <w:r w:rsidRPr="00A35F0B">
        <w:rPr>
          <w:rFonts w:ascii="Times New Roman" w:hAnsi="Times New Roman"/>
          <w:sz w:val="24"/>
          <w:szCs w:val="24"/>
          <w:lang w:val="en-US"/>
        </w:rPr>
        <w:t xml:space="preserve"> y N. Lederman (Eds.), </w:t>
      </w:r>
      <w:r w:rsidRPr="00A35F0B">
        <w:rPr>
          <w:rFonts w:ascii="Times New Roman" w:hAnsi="Times New Roman"/>
          <w:i/>
          <w:iCs/>
          <w:sz w:val="24"/>
          <w:szCs w:val="24"/>
          <w:lang w:val="en-US"/>
        </w:rPr>
        <w:t xml:space="preserve">Handbook of research on science education </w:t>
      </w:r>
      <w:r w:rsidRPr="00A35F0B">
        <w:rPr>
          <w:rFonts w:ascii="Times New Roman" w:hAnsi="Times New Roman"/>
          <w:sz w:val="24"/>
          <w:szCs w:val="24"/>
          <w:lang w:val="en-US"/>
        </w:rPr>
        <w:t>(pp. 1179-1203).</w:t>
      </w:r>
      <w:proofErr w:type="gramEnd"/>
      <w:r w:rsidRPr="00A35F0B">
        <w:rPr>
          <w:rFonts w:ascii="Times New Roman" w:hAnsi="Times New Roman"/>
          <w:sz w:val="24"/>
          <w:szCs w:val="24"/>
          <w:lang w:val="en-US"/>
        </w:rPr>
        <w:t xml:space="preserve"> New York: </w:t>
      </w:r>
      <w:proofErr w:type="spellStart"/>
      <w:r w:rsidRPr="00A35F0B">
        <w:rPr>
          <w:rFonts w:ascii="Times New Roman" w:hAnsi="Times New Roman"/>
          <w:sz w:val="24"/>
          <w:szCs w:val="24"/>
          <w:lang w:val="en-US"/>
        </w:rPr>
        <w:t>Routledge</w:t>
      </w:r>
      <w:proofErr w:type="spellEnd"/>
      <w:r w:rsidRPr="00A35F0B">
        <w:rPr>
          <w:rFonts w:ascii="Times New Roman" w:hAnsi="Times New Roman"/>
          <w:sz w:val="24"/>
          <w:szCs w:val="24"/>
          <w:lang w:val="en-US"/>
        </w:rPr>
        <w:t>.</w:t>
      </w:r>
    </w:p>
    <w:p w14:paraId="528D0F88" w14:textId="77777777" w:rsidR="0020712A" w:rsidRDefault="001B14E9" w:rsidP="0020712A">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Holyoak, K. y Morrison, R. (2012). </w:t>
      </w:r>
      <w:r w:rsidRPr="001B14E9">
        <w:rPr>
          <w:rFonts w:ascii="Times New Roman" w:eastAsia="MS Mincho" w:hAnsi="Times New Roman" w:cs="Times New Roman"/>
          <w:i/>
          <w:sz w:val="24"/>
          <w:szCs w:val="24"/>
          <w:lang w:val="es-ES"/>
        </w:rPr>
        <w:t>The oxford handbook of thinking and reasoning.</w:t>
      </w:r>
      <w:r w:rsidRPr="001B14E9">
        <w:rPr>
          <w:rFonts w:ascii="Times New Roman" w:eastAsia="MS Mincho" w:hAnsi="Times New Roman" w:cs="Times New Roman"/>
          <w:sz w:val="24"/>
          <w:szCs w:val="24"/>
          <w:lang w:val="es-ES"/>
        </w:rPr>
        <w:t xml:space="preserve"> New York: Oxford University </w:t>
      </w:r>
      <w:proofErr w:type="spellStart"/>
      <w:r w:rsidRPr="001B14E9">
        <w:rPr>
          <w:rFonts w:ascii="Times New Roman" w:eastAsia="MS Mincho" w:hAnsi="Times New Roman" w:cs="Times New Roman"/>
          <w:sz w:val="24"/>
          <w:szCs w:val="24"/>
          <w:lang w:val="es-ES"/>
        </w:rPr>
        <w:t>Press</w:t>
      </w:r>
      <w:proofErr w:type="spellEnd"/>
      <w:r w:rsidRPr="001B14E9">
        <w:rPr>
          <w:rFonts w:ascii="Times New Roman" w:eastAsia="MS Mincho" w:hAnsi="Times New Roman" w:cs="Times New Roman"/>
          <w:sz w:val="24"/>
          <w:szCs w:val="24"/>
          <w:lang w:val="es-ES"/>
        </w:rPr>
        <w:t>.</w:t>
      </w:r>
    </w:p>
    <w:p w14:paraId="091BB1E8" w14:textId="0899A5EF" w:rsidR="0020712A" w:rsidRPr="0020712A" w:rsidRDefault="0020712A" w:rsidP="0020712A">
      <w:pPr>
        <w:spacing w:after="0" w:line="240" w:lineRule="auto"/>
        <w:ind w:left="567" w:hanging="567"/>
        <w:jc w:val="both"/>
        <w:rPr>
          <w:rFonts w:ascii="Times New Roman" w:eastAsia="MS Mincho" w:hAnsi="Times New Roman" w:cs="Times New Roman"/>
          <w:sz w:val="24"/>
          <w:szCs w:val="24"/>
          <w:lang w:val="es-ES"/>
        </w:rPr>
      </w:pPr>
      <w:r w:rsidRPr="0020712A">
        <w:rPr>
          <w:rFonts w:ascii="Times New Roman" w:hAnsi="Times New Roman"/>
          <w:sz w:val="24"/>
          <w:szCs w:val="24"/>
        </w:rPr>
        <w:t xml:space="preserve">Imbernon, F. (2007). </w:t>
      </w:r>
      <w:r w:rsidRPr="0020712A">
        <w:rPr>
          <w:rFonts w:ascii="Times New Roman" w:hAnsi="Times New Roman"/>
          <w:i/>
          <w:sz w:val="24"/>
          <w:szCs w:val="24"/>
        </w:rPr>
        <w:t>La formación permanente del profesorado. Nuevas ideas para formar en la innovación y el cambio</w:t>
      </w:r>
      <w:r w:rsidRPr="0020712A">
        <w:rPr>
          <w:rFonts w:ascii="Times New Roman" w:hAnsi="Times New Roman"/>
          <w:sz w:val="24"/>
          <w:szCs w:val="24"/>
        </w:rPr>
        <w:t>. Barcelona: GRAO.</w:t>
      </w:r>
    </w:p>
    <w:p w14:paraId="39EB50CE"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Jameau, A y Boilevin, J.M. (2015). </w:t>
      </w:r>
      <w:r w:rsidRPr="001B14E9">
        <w:rPr>
          <w:rFonts w:ascii="Times New Roman" w:eastAsia="MS Mincho" w:hAnsi="Times New Roman" w:cs="Times New Roman"/>
          <w:i/>
          <w:sz w:val="24"/>
          <w:szCs w:val="24"/>
          <w:lang w:val="es-ES"/>
        </w:rPr>
        <w:t>The double loop of science teachers´professional knowledge acquisition</w:t>
      </w:r>
      <w:r w:rsidRPr="001B14E9">
        <w:rPr>
          <w:rFonts w:ascii="Times New Roman" w:eastAsia="MS Mincho" w:hAnsi="Times New Roman" w:cs="Times New Roman"/>
          <w:sz w:val="24"/>
          <w:szCs w:val="24"/>
          <w:lang w:val="es-ES"/>
        </w:rPr>
        <w:t xml:space="preserve">. En M. Grangeat (Ed.), </w:t>
      </w:r>
      <w:r w:rsidRPr="001B14E9">
        <w:rPr>
          <w:rFonts w:ascii="Times New Roman" w:eastAsia="MS Mincho" w:hAnsi="Times New Roman" w:cs="Times New Roman"/>
          <w:i/>
          <w:sz w:val="24"/>
          <w:szCs w:val="24"/>
          <w:lang w:val="es-ES"/>
        </w:rPr>
        <w:t xml:space="preserve">Understanding science teachers´professional knowledge growth </w:t>
      </w:r>
      <w:r w:rsidRPr="001B14E9">
        <w:rPr>
          <w:rFonts w:ascii="Times New Roman" w:eastAsia="MS Mincho" w:hAnsi="Times New Roman" w:cs="Times New Roman"/>
          <w:sz w:val="24"/>
          <w:szCs w:val="24"/>
          <w:lang w:val="es-ES"/>
        </w:rPr>
        <w:t>( 27-46).The Netherlands: Sense Publisher, Rotterdam</w:t>
      </w:r>
    </w:p>
    <w:p w14:paraId="40EEBD8B" w14:textId="77777777" w:rsidR="00A35F0B"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Kahneman, D. (2011). </w:t>
      </w:r>
      <w:r w:rsidRPr="001B14E9">
        <w:rPr>
          <w:rFonts w:ascii="Times New Roman" w:eastAsia="MS Mincho" w:hAnsi="Times New Roman" w:cs="Times New Roman"/>
          <w:i/>
          <w:sz w:val="24"/>
          <w:szCs w:val="24"/>
          <w:lang w:val="es-ES"/>
        </w:rPr>
        <w:t>Thinking, fast and slow</w:t>
      </w:r>
      <w:r w:rsidRPr="001B14E9">
        <w:rPr>
          <w:rFonts w:ascii="Times New Roman" w:eastAsia="MS Mincho" w:hAnsi="Times New Roman" w:cs="Times New Roman"/>
          <w:sz w:val="24"/>
          <w:szCs w:val="24"/>
          <w:lang w:val="es-ES"/>
        </w:rPr>
        <w:t xml:space="preserve">. New York: Farrar, Starus and </w:t>
      </w:r>
      <w:proofErr w:type="spellStart"/>
      <w:r w:rsidRPr="001B14E9">
        <w:rPr>
          <w:rFonts w:ascii="Times New Roman" w:eastAsia="MS Mincho" w:hAnsi="Times New Roman" w:cs="Times New Roman"/>
          <w:sz w:val="24"/>
          <w:szCs w:val="24"/>
          <w:lang w:val="es-ES"/>
        </w:rPr>
        <w:t>Corby</w:t>
      </w:r>
      <w:proofErr w:type="spellEnd"/>
      <w:r w:rsidRPr="001B14E9">
        <w:rPr>
          <w:rFonts w:ascii="Times New Roman" w:eastAsia="MS Mincho" w:hAnsi="Times New Roman" w:cs="Times New Roman"/>
          <w:sz w:val="24"/>
          <w:szCs w:val="24"/>
          <w:lang w:val="es-ES"/>
        </w:rPr>
        <w:t>.</w:t>
      </w:r>
    </w:p>
    <w:p w14:paraId="59FC9419" w14:textId="21EA66C6"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proofErr w:type="spellStart"/>
      <w:r w:rsidRPr="001B14E9">
        <w:rPr>
          <w:rFonts w:ascii="Times New Roman" w:eastAsia="MS Mincho" w:hAnsi="Times New Roman" w:cs="Times New Roman"/>
          <w:sz w:val="24"/>
          <w:szCs w:val="24"/>
          <w:lang w:val="es-ES"/>
        </w:rPr>
        <w:t>Kessels</w:t>
      </w:r>
      <w:proofErr w:type="spellEnd"/>
      <w:r w:rsidRPr="001B14E9">
        <w:rPr>
          <w:rFonts w:ascii="Times New Roman" w:eastAsia="MS Mincho" w:hAnsi="Times New Roman" w:cs="Times New Roman"/>
          <w:sz w:val="24"/>
          <w:szCs w:val="24"/>
          <w:lang w:val="es-ES"/>
        </w:rPr>
        <w:t>, J., y Korthagen, F. (1996). The relationship between theory and practice: Back to the classics. Educational Researcher, 25(3), 17-22. DOI: 10.2307/1176664</w:t>
      </w:r>
    </w:p>
    <w:p w14:paraId="14F683ED" w14:textId="77777777" w:rsidR="00A35F0B" w:rsidRDefault="001B14E9" w:rsidP="00A35F0B">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Kind, V. (2015). On the beauty of knowing then not knowing. En A. Berry, P. Friedrichsen &amp; J. Loughran (Eds.), Re-examining Pedagogical Content Knowledge in Science Education (178-195). New York: </w:t>
      </w:r>
      <w:proofErr w:type="spellStart"/>
      <w:r w:rsidRPr="001B14E9">
        <w:rPr>
          <w:rFonts w:ascii="Times New Roman" w:eastAsia="MS Mincho" w:hAnsi="Times New Roman" w:cs="Times New Roman"/>
          <w:sz w:val="24"/>
          <w:szCs w:val="24"/>
          <w:lang w:val="es-ES"/>
        </w:rPr>
        <w:t>Routledge</w:t>
      </w:r>
      <w:proofErr w:type="spellEnd"/>
      <w:r w:rsidRPr="001B14E9">
        <w:rPr>
          <w:rFonts w:ascii="Times New Roman" w:eastAsia="MS Mincho" w:hAnsi="Times New Roman" w:cs="Times New Roman"/>
          <w:sz w:val="24"/>
          <w:szCs w:val="24"/>
          <w:lang w:val="es-ES"/>
        </w:rPr>
        <w:t>.</w:t>
      </w:r>
    </w:p>
    <w:p w14:paraId="38757546" w14:textId="56D8202E" w:rsidR="00A35F0B" w:rsidRPr="00A35F0B" w:rsidRDefault="0093089C" w:rsidP="00A35F0B">
      <w:pPr>
        <w:spacing w:after="0" w:line="240" w:lineRule="auto"/>
        <w:ind w:left="567" w:hanging="567"/>
        <w:jc w:val="both"/>
        <w:rPr>
          <w:rFonts w:ascii="Times New Roman" w:eastAsia="MS Mincho" w:hAnsi="Times New Roman" w:cs="Times New Roman"/>
          <w:sz w:val="24"/>
          <w:szCs w:val="24"/>
          <w:lang w:val="es-ES"/>
        </w:rPr>
      </w:pPr>
      <w:proofErr w:type="spellStart"/>
      <w:r>
        <w:rPr>
          <w:rFonts w:ascii="Times New Roman" w:hAnsi="Times New Roman"/>
          <w:sz w:val="24"/>
          <w:szCs w:val="24"/>
          <w:lang w:val="en-US"/>
        </w:rPr>
        <w:t>Kirkman</w:t>
      </w:r>
      <w:proofErr w:type="spellEnd"/>
      <w:r>
        <w:rPr>
          <w:rFonts w:ascii="Times New Roman" w:hAnsi="Times New Roman"/>
          <w:sz w:val="24"/>
          <w:szCs w:val="24"/>
          <w:lang w:val="en-US"/>
        </w:rPr>
        <w:t xml:space="preserve">, P. y </w:t>
      </w:r>
      <w:proofErr w:type="spellStart"/>
      <w:r w:rsidR="00A35F0B" w:rsidRPr="00A35F0B">
        <w:rPr>
          <w:rFonts w:ascii="Times New Roman" w:hAnsi="Times New Roman"/>
          <w:sz w:val="24"/>
          <w:szCs w:val="24"/>
          <w:lang w:val="en-US"/>
        </w:rPr>
        <w:t>Browhill</w:t>
      </w:r>
      <w:proofErr w:type="spellEnd"/>
      <w:r w:rsidR="00A35F0B" w:rsidRPr="00A35F0B">
        <w:rPr>
          <w:rFonts w:ascii="Times New Roman" w:hAnsi="Times New Roman"/>
          <w:sz w:val="24"/>
          <w:szCs w:val="24"/>
          <w:lang w:val="en-US"/>
        </w:rPr>
        <w:t xml:space="preserve">, S. (2020). Refining professional knowing as a creative practice: towards a framework for Self-Reflective Shapes and a novel approach to reflection. </w:t>
      </w:r>
      <w:proofErr w:type="gramStart"/>
      <w:r w:rsidR="00A35F0B" w:rsidRPr="00A35F0B">
        <w:rPr>
          <w:rFonts w:ascii="Times New Roman" w:hAnsi="Times New Roman"/>
          <w:i/>
          <w:sz w:val="24"/>
          <w:szCs w:val="24"/>
          <w:lang w:val="en-US"/>
        </w:rPr>
        <w:t>Reflective Practice</w:t>
      </w:r>
      <w:r w:rsidR="00A35F0B" w:rsidRPr="00A35F0B">
        <w:rPr>
          <w:rFonts w:ascii="Times New Roman" w:hAnsi="Times New Roman"/>
          <w:sz w:val="24"/>
          <w:szCs w:val="24"/>
          <w:lang w:val="en-US"/>
        </w:rPr>
        <w:t>,</w:t>
      </w:r>
      <w:r>
        <w:rPr>
          <w:rFonts w:ascii="Times New Roman" w:hAnsi="Times New Roman"/>
          <w:sz w:val="24"/>
          <w:szCs w:val="24"/>
          <w:lang w:val="en-US"/>
        </w:rPr>
        <w:t xml:space="preserve"> 21(1), 94-109.</w:t>
      </w:r>
      <w:proofErr w:type="gramEnd"/>
      <w:r>
        <w:rPr>
          <w:rFonts w:ascii="Times New Roman" w:hAnsi="Times New Roman"/>
          <w:sz w:val="24"/>
          <w:szCs w:val="24"/>
          <w:lang w:val="en-US"/>
        </w:rPr>
        <w:t xml:space="preserve"> DOI</w:t>
      </w:r>
      <w:proofErr w:type="gramStart"/>
      <w:r>
        <w:rPr>
          <w:rFonts w:ascii="Times New Roman" w:hAnsi="Times New Roman"/>
          <w:sz w:val="24"/>
          <w:szCs w:val="24"/>
          <w:lang w:val="en-US"/>
        </w:rPr>
        <w:t>:</w:t>
      </w:r>
      <w:r w:rsidR="00A35F0B" w:rsidRPr="00A35F0B">
        <w:rPr>
          <w:rFonts w:ascii="Times New Roman" w:hAnsi="Times New Roman"/>
          <w:sz w:val="24"/>
          <w:szCs w:val="24"/>
          <w:lang w:val="en-US"/>
        </w:rPr>
        <w:t>10.1080</w:t>
      </w:r>
      <w:proofErr w:type="gramEnd"/>
      <w:r w:rsidR="00A35F0B" w:rsidRPr="00A35F0B">
        <w:rPr>
          <w:rFonts w:ascii="Times New Roman" w:hAnsi="Times New Roman"/>
          <w:sz w:val="24"/>
          <w:szCs w:val="24"/>
          <w:lang w:val="en-US"/>
        </w:rPr>
        <w:t>/14623943.2020.1712195</w:t>
      </w:r>
    </w:p>
    <w:p w14:paraId="74E569B0"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Korthagen, F., Kessel, J., Koster, B., Lagerwerf, B., y Wubbels, T. (2001). </w:t>
      </w:r>
      <w:r w:rsidRPr="001B14E9">
        <w:rPr>
          <w:rFonts w:ascii="Times New Roman" w:eastAsia="MS Mincho" w:hAnsi="Times New Roman" w:cs="Times New Roman"/>
          <w:i/>
          <w:sz w:val="24"/>
          <w:szCs w:val="24"/>
          <w:lang w:val="es-ES"/>
        </w:rPr>
        <w:t>Linking practice</w:t>
      </w:r>
      <w:bookmarkStart w:id="1" w:name="_GoBack"/>
      <w:bookmarkEnd w:id="1"/>
      <w:r w:rsidRPr="001B14E9">
        <w:rPr>
          <w:rFonts w:ascii="Times New Roman" w:eastAsia="MS Mincho" w:hAnsi="Times New Roman" w:cs="Times New Roman"/>
          <w:i/>
          <w:sz w:val="24"/>
          <w:szCs w:val="24"/>
          <w:lang w:val="es-ES"/>
        </w:rPr>
        <w:t xml:space="preserve"> and theory: The pedagogy of realistic teacher education.</w:t>
      </w:r>
      <w:r w:rsidRPr="001B14E9">
        <w:rPr>
          <w:rFonts w:ascii="Times New Roman" w:eastAsia="MS Mincho" w:hAnsi="Times New Roman" w:cs="Times New Roman"/>
          <w:sz w:val="24"/>
          <w:szCs w:val="24"/>
          <w:lang w:val="es-ES"/>
        </w:rPr>
        <w:t xml:space="preserve"> New York: Routledge.</w:t>
      </w:r>
    </w:p>
    <w:p w14:paraId="5C384A1D" w14:textId="6D6C2058" w:rsidR="00A35F0B" w:rsidRPr="00A35F0B" w:rsidRDefault="00A35F0B" w:rsidP="00A35F0B">
      <w:pPr>
        <w:spacing w:after="0" w:line="240" w:lineRule="auto"/>
        <w:ind w:left="567" w:hanging="567"/>
        <w:jc w:val="both"/>
        <w:rPr>
          <w:rFonts w:ascii="Times New Roman" w:eastAsia="MS Mincho" w:hAnsi="Times New Roman" w:cs="Times New Roman"/>
          <w:sz w:val="24"/>
          <w:szCs w:val="24"/>
          <w:lang w:val="es-ES"/>
        </w:rPr>
      </w:pPr>
      <w:proofErr w:type="spellStart"/>
      <w:proofErr w:type="gramStart"/>
      <w:r w:rsidRPr="00A35F0B">
        <w:rPr>
          <w:rFonts w:ascii="Times New Roman" w:hAnsi="Times New Roman"/>
          <w:sz w:val="24"/>
          <w:szCs w:val="24"/>
          <w:lang w:val="en-US"/>
        </w:rPr>
        <w:t>Lotter</w:t>
      </w:r>
      <w:proofErr w:type="spellEnd"/>
      <w:r w:rsidRPr="00A35F0B">
        <w:rPr>
          <w:rFonts w:ascii="Times New Roman" w:hAnsi="Times New Roman"/>
          <w:sz w:val="24"/>
          <w:szCs w:val="24"/>
          <w:lang w:val="en-US"/>
        </w:rPr>
        <w:t>, C., Thompson, S., Dickenson, T., Smiley, W., Blue, G., y Rea, M. (2016).</w:t>
      </w:r>
      <w:proofErr w:type="gramEnd"/>
      <w:r w:rsidRPr="00A35F0B">
        <w:rPr>
          <w:rFonts w:ascii="Times New Roman" w:hAnsi="Times New Roman"/>
          <w:sz w:val="24"/>
          <w:szCs w:val="24"/>
          <w:lang w:val="en-US"/>
        </w:rPr>
        <w:t xml:space="preserve"> </w:t>
      </w:r>
      <w:proofErr w:type="gramStart"/>
      <w:r w:rsidRPr="00A35F0B">
        <w:rPr>
          <w:rFonts w:ascii="Times New Roman" w:hAnsi="Times New Roman"/>
          <w:sz w:val="24"/>
          <w:szCs w:val="24"/>
          <w:lang w:val="en-US"/>
        </w:rPr>
        <w:t xml:space="preserve">The impact of a practice-teaching professional development model on </w:t>
      </w:r>
      <w:proofErr w:type="spellStart"/>
      <w:r w:rsidRPr="00A35F0B">
        <w:rPr>
          <w:rFonts w:ascii="Times New Roman" w:hAnsi="Times New Roman"/>
          <w:sz w:val="24"/>
          <w:szCs w:val="24"/>
          <w:lang w:val="en-US"/>
        </w:rPr>
        <w:t>teachers´inquiry</w:t>
      </w:r>
      <w:proofErr w:type="spellEnd"/>
      <w:r w:rsidRPr="00A35F0B">
        <w:rPr>
          <w:rFonts w:ascii="Times New Roman" w:hAnsi="Times New Roman"/>
          <w:sz w:val="24"/>
          <w:szCs w:val="24"/>
          <w:lang w:val="en-US"/>
        </w:rPr>
        <w:t xml:space="preserve"> instruction and inquiry efficacy belief.</w:t>
      </w:r>
      <w:proofErr w:type="gramEnd"/>
      <w:r w:rsidRPr="00A35F0B">
        <w:rPr>
          <w:rFonts w:ascii="Times New Roman" w:hAnsi="Times New Roman"/>
          <w:sz w:val="24"/>
          <w:szCs w:val="24"/>
          <w:lang w:val="en-US"/>
        </w:rPr>
        <w:t xml:space="preserve"> </w:t>
      </w:r>
      <w:proofErr w:type="gramStart"/>
      <w:r w:rsidRPr="00A35F0B">
        <w:rPr>
          <w:rFonts w:ascii="Times New Roman" w:hAnsi="Times New Roman"/>
          <w:i/>
          <w:sz w:val="24"/>
          <w:szCs w:val="24"/>
          <w:lang w:val="en-US"/>
        </w:rPr>
        <w:t>International of Science and Mathematic Education</w:t>
      </w:r>
      <w:r w:rsidRPr="00A35F0B">
        <w:rPr>
          <w:rFonts w:ascii="Times New Roman" w:hAnsi="Times New Roman"/>
          <w:sz w:val="24"/>
          <w:szCs w:val="24"/>
          <w:lang w:val="en-US"/>
        </w:rPr>
        <w:t>.</w:t>
      </w:r>
      <w:proofErr w:type="gramEnd"/>
      <w:r w:rsidRPr="00A35F0B">
        <w:rPr>
          <w:rFonts w:ascii="Times New Roman" w:hAnsi="Times New Roman"/>
          <w:sz w:val="24"/>
          <w:szCs w:val="24"/>
          <w:lang w:val="en-US"/>
        </w:rPr>
        <w:t xml:space="preserve"> https://doi.org/10.1007/s10763-016-9779-x</w:t>
      </w:r>
    </w:p>
    <w:p w14:paraId="4A145823"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Loucks-Horsley, S., Stiles, K., Mundry, S., Love, N., y Hewson, P. (2010). </w:t>
      </w:r>
      <w:r w:rsidRPr="001B14E9">
        <w:rPr>
          <w:rFonts w:ascii="Times New Roman" w:eastAsia="MS Mincho" w:hAnsi="Times New Roman" w:cs="Times New Roman"/>
          <w:i/>
          <w:sz w:val="24"/>
          <w:szCs w:val="24"/>
          <w:lang w:val="es-ES"/>
        </w:rPr>
        <w:t>Designing Professional Development for Teachers of Science and Mathematics</w:t>
      </w:r>
      <w:r w:rsidRPr="001B14E9">
        <w:rPr>
          <w:rFonts w:ascii="Times New Roman" w:eastAsia="MS Mincho" w:hAnsi="Times New Roman" w:cs="Times New Roman"/>
          <w:sz w:val="24"/>
          <w:szCs w:val="24"/>
          <w:lang w:val="es-ES"/>
        </w:rPr>
        <w:t xml:space="preserve"> (3ª Ed.). California: Corwin.</w:t>
      </w:r>
    </w:p>
    <w:p w14:paraId="24774225" w14:textId="77777777" w:rsidR="0020712A" w:rsidRDefault="001B14E9" w:rsidP="0020712A">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Martínez, C., y Valbuena, E. (2013). </w:t>
      </w:r>
      <w:r w:rsidRPr="001B14E9">
        <w:rPr>
          <w:rFonts w:ascii="Times New Roman" w:eastAsia="MS Mincho" w:hAnsi="Times New Roman" w:cs="Times New Roman"/>
          <w:i/>
          <w:sz w:val="24"/>
          <w:szCs w:val="24"/>
          <w:lang w:val="es-ES"/>
        </w:rPr>
        <w:t>El conocimiento profesional de los profesores de ciencias sobre el conocimiento escolar</w:t>
      </w:r>
      <w:r w:rsidRPr="001B14E9">
        <w:rPr>
          <w:rFonts w:ascii="Times New Roman" w:eastAsia="MS Mincho" w:hAnsi="Times New Roman" w:cs="Times New Roman"/>
          <w:sz w:val="24"/>
          <w:szCs w:val="24"/>
          <w:lang w:val="es-ES"/>
        </w:rPr>
        <w:t>. Bogotá: Énfasis</w:t>
      </w:r>
    </w:p>
    <w:p w14:paraId="5721117F" w14:textId="0E313BFE" w:rsidR="0020712A" w:rsidRPr="0020712A" w:rsidRDefault="0020712A" w:rsidP="0020712A">
      <w:pPr>
        <w:spacing w:after="0" w:line="240" w:lineRule="auto"/>
        <w:ind w:left="567" w:hanging="567"/>
        <w:jc w:val="both"/>
        <w:rPr>
          <w:rFonts w:ascii="Times New Roman" w:eastAsia="MS Mincho" w:hAnsi="Times New Roman" w:cs="Times New Roman"/>
          <w:sz w:val="24"/>
          <w:szCs w:val="24"/>
          <w:lang w:val="es-ES"/>
        </w:rPr>
      </w:pPr>
      <w:proofErr w:type="spellStart"/>
      <w:r w:rsidRPr="0020712A">
        <w:rPr>
          <w:rFonts w:ascii="Times New Roman" w:hAnsi="Times New Roman"/>
          <w:sz w:val="24"/>
          <w:szCs w:val="24"/>
          <w:lang w:val="en-US"/>
        </w:rPr>
        <w:t>Ministerio</w:t>
      </w:r>
      <w:proofErr w:type="spellEnd"/>
      <w:r w:rsidRPr="0020712A">
        <w:rPr>
          <w:rFonts w:ascii="Times New Roman" w:hAnsi="Times New Roman"/>
          <w:sz w:val="24"/>
          <w:szCs w:val="24"/>
          <w:lang w:val="en-US"/>
        </w:rPr>
        <w:t xml:space="preserve"> de </w:t>
      </w:r>
      <w:proofErr w:type="spellStart"/>
      <w:r w:rsidRPr="0020712A">
        <w:rPr>
          <w:rFonts w:ascii="Times New Roman" w:hAnsi="Times New Roman"/>
          <w:sz w:val="24"/>
          <w:szCs w:val="24"/>
          <w:lang w:val="en-US"/>
        </w:rPr>
        <w:t>Educación</w:t>
      </w:r>
      <w:proofErr w:type="spellEnd"/>
      <w:r w:rsidRPr="0020712A">
        <w:rPr>
          <w:rFonts w:ascii="Times New Roman" w:hAnsi="Times New Roman"/>
          <w:sz w:val="24"/>
          <w:szCs w:val="24"/>
          <w:lang w:val="en-US"/>
        </w:rPr>
        <w:t xml:space="preserve"> (2008). </w:t>
      </w:r>
      <w:r w:rsidRPr="0020712A">
        <w:rPr>
          <w:rFonts w:ascii="Times New Roman" w:hAnsi="Times New Roman"/>
          <w:i/>
          <w:iCs/>
          <w:sz w:val="24"/>
          <w:szCs w:val="24"/>
          <w:lang w:val="es-ES"/>
        </w:rPr>
        <w:t>Marco para la Buena Enseñanza</w:t>
      </w:r>
      <w:r w:rsidRPr="0020712A">
        <w:rPr>
          <w:rFonts w:ascii="Times New Roman" w:hAnsi="Times New Roman"/>
          <w:sz w:val="24"/>
          <w:szCs w:val="24"/>
          <w:lang w:val="es-ES"/>
        </w:rPr>
        <w:t>. Santiago: Centro de Perfeccionamiento, Experimentación e Investigación Pedagógica.</w:t>
      </w:r>
    </w:p>
    <w:p w14:paraId="799FED73"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Mosquera, C. (2012). </w:t>
      </w:r>
      <w:r w:rsidRPr="001B14E9">
        <w:rPr>
          <w:rFonts w:ascii="Times New Roman" w:eastAsia="MS Mincho" w:hAnsi="Times New Roman" w:cs="Times New Roman"/>
          <w:i/>
          <w:sz w:val="24"/>
          <w:szCs w:val="24"/>
          <w:lang w:val="es-ES"/>
        </w:rPr>
        <w:t>El cambio didáctico y la formación del profesorado de ciencias: Perspectivas actuales y futuras. En A. Molina (Comp.) Algunas aproximaciones a la investigación en educación en enseñanza de las ciencias naturales en América Latina</w:t>
      </w:r>
      <w:r w:rsidRPr="001B14E9">
        <w:rPr>
          <w:rFonts w:ascii="Times New Roman" w:eastAsia="MS Mincho" w:hAnsi="Times New Roman" w:cs="Times New Roman"/>
          <w:sz w:val="24"/>
          <w:szCs w:val="24"/>
          <w:lang w:val="es-ES"/>
        </w:rPr>
        <w:t xml:space="preserve"> (175-204). Bogotá: Énfasis.</w:t>
      </w:r>
    </w:p>
    <w:p w14:paraId="076550DD"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Nelson, F. y Sadler, T. (2013). A third space for reflection by teacher educators: A heuristic for understanding orientations to and components of reflection. Reflective Practice, 14(1), 43-57. DOI: 10.1080/14623943.2012.732946</w:t>
      </w:r>
    </w:p>
    <w:p w14:paraId="0ED1CF39" w14:textId="77777777" w:rsidR="00A35F0B" w:rsidRDefault="001B14E9" w:rsidP="00A35F0B">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Nielsen, B. (2012). Science teachers´meaning-making when involved in a school-based profesional development Project. Journal Science Teacher Education, 23(6), 621-649.</w:t>
      </w:r>
    </w:p>
    <w:p w14:paraId="22A71EFA" w14:textId="1134F945" w:rsidR="00A35F0B" w:rsidRPr="00A35F0B" w:rsidRDefault="00A35F0B" w:rsidP="00A35F0B">
      <w:pPr>
        <w:spacing w:after="0" w:line="240" w:lineRule="auto"/>
        <w:ind w:left="567" w:hanging="567"/>
        <w:jc w:val="both"/>
        <w:rPr>
          <w:rFonts w:ascii="Times New Roman" w:eastAsia="MS Mincho" w:hAnsi="Times New Roman" w:cs="Times New Roman"/>
          <w:sz w:val="24"/>
          <w:szCs w:val="24"/>
          <w:lang w:val="es-ES"/>
        </w:rPr>
      </w:pPr>
      <w:r w:rsidRPr="00A35F0B">
        <w:rPr>
          <w:rFonts w:ascii="Times New Roman" w:eastAsia="Times New Roman" w:hAnsi="Times New Roman"/>
          <w:sz w:val="24"/>
          <w:szCs w:val="24"/>
        </w:rPr>
        <w:t xml:space="preserve">Nocetti, A. (2016). Experiencia de reflexión del estudiantado de pedagogía en educación media en Biología y Ciencias naturales en las asignaturas de práctica pedagógica y profesional en una universidad de la región del Bío Bío [Tesis doctoral inédita]. Universidad de Barcelona, España. </w:t>
      </w:r>
      <w:r w:rsidRPr="00A35F0B">
        <w:rPr>
          <w:rFonts w:ascii="Times New Roman" w:eastAsia="Times New Roman" w:hAnsi="Times New Roman"/>
          <w:sz w:val="24"/>
          <w:szCs w:val="24"/>
        </w:rPr>
        <w:fldChar w:fldCharType="begin"/>
      </w:r>
      <w:r w:rsidRPr="00A35F0B">
        <w:rPr>
          <w:rFonts w:ascii="Times New Roman" w:eastAsia="Times New Roman" w:hAnsi="Times New Roman"/>
          <w:sz w:val="24"/>
          <w:szCs w:val="24"/>
        </w:rPr>
        <w:instrText xml:space="preserve"> HYPERLINK "http://diposit.ub.edu/dspace/bitstream/2445/102037/1/ANdlB_TESIS.pdf" </w:instrText>
      </w:r>
      <w:r w:rsidRPr="00A35F0B">
        <w:rPr>
          <w:rFonts w:ascii="Times New Roman" w:eastAsia="Times New Roman" w:hAnsi="Times New Roman"/>
          <w:sz w:val="24"/>
          <w:szCs w:val="24"/>
        </w:rPr>
      </w:r>
      <w:r w:rsidRPr="00A35F0B">
        <w:rPr>
          <w:rFonts w:ascii="Times New Roman" w:eastAsia="Times New Roman" w:hAnsi="Times New Roman"/>
          <w:sz w:val="24"/>
          <w:szCs w:val="24"/>
        </w:rPr>
        <w:fldChar w:fldCharType="separate"/>
      </w:r>
      <w:r w:rsidRPr="00A35F0B">
        <w:rPr>
          <w:rStyle w:val="Hipervnculo"/>
          <w:rFonts w:ascii="Times New Roman" w:eastAsia="Times New Roman" w:hAnsi="Times New Roman"/>
          <w:sz w:val="24"/>
          <w:szCs w:val="24"/>
        </w:rPr>
        <w:t>http://diposit.ub.edu/dspace/bitstream/2445/102037/1/ANdlB_TESIS.pdf</w:t>
      </w:r>
      <w:r w:rsidRPr="00A35F0B">
        <w:rPr>
          <w:rFonts w:ascii="Times New Roman" w:eastAsia="Times New Roman" w:hAnsi="Times New Roman"/>
          <w:sz w:val="24"/>
          <w:szCs w:val="24"/>
        </w:rPr>
        <w:fldChar w:fldCharType="end"/>
      </w:r>
    </w:p>
    <w:p w14:paraId="1145D4F7" w14:textId="77777777" w:rsidR="001B14E9" w:rsidRPr="001B14E9" w:rsidRDefault="001B14E9" w:rsidP="001B14E9">
      <w:pPr>
        <w:shd w:val="clear" w:color="auto" w:fill="FFFFFF"/>
        <w:spacing w:after="0" w:line="360" w:lineRule="atLeast"/>
        <w:jc w:val="both"/>
        <w:rPr>
          <w:rFonts w:ascii="Cambria" w:eastAsia="Times New Roman" w:hAnsi="Cambria" w:cs="Times New Roman"/>
          <w:color w:val="222222"/>
          <w:sz w:val="24"/>
          <w:szCs w:val="24"/>
          <w:lang w:eastAsia="es-CL"/>
        </w:rPr>
      </w:pPr>
      <w:r w:rsidRPr="001B14E9">
        <w:rPr>
          <w:rFonts w:ascii="Times New Roman" w:eastAsia="Times New Roman" w:hAnsi="Times New Roman" w:cs="Times New Roman"/>
          <w:color w:val="222222"/>
          <w:sz w:val="24"/>
          <w:szCs w:val="24"/>
          <w:lang w:val="en-US" w:eastAsia="es-CL"/>
        </w:rPr>
        <w:t>Patton, M. (1990). </w:t>
      </w:r>
      <w:r w:rsidRPr="001B14E9">
        <w:rPr>
          <w:rFonts w:ascii="Times New Roman" w:eastAsia="Times New Roman" w:hAnsi="Times New Roman" w:cs="Times New Roman"/>
          <w:i/>
          <w:iCs/>
          <w:color w:val="222222"/>
          <w:sz w:val="24"/>
          <w:szCs w:val="24"/>
          <w:lang w:val="en-US" w:eastAsia="es-CL"/>
        </w:rPr>
        <w:t>Qualitative evaluation and research methods</w:t>
      </w:r>
      <w:r w:rsidRPr="001B14E9">
        <w:rPr>
          <w:rFonts w:ascii="Times New Roman" w:eastAsia="Times New Roman" w:hAnsi="Times New Roman" w:cs="Times New Roman"/>
          <w:color w:val="222222"/>
          <w:sz w:val="24"/>
          <w:szCs w:val="24"/>
          <w:lang w:val="en-US" w:eastAsia="es-CL"/>
        </w:rPr>
        <w:t>. Beverly Hills, CA: Sage</w:t>
      </w:r>
    </w:p>
    <w:p w14:paraId="3F07C15A"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Perrenoud, P. (2007). </w:t>
      </w:r>
      <w:r w:rsidRPr="001B14E9">
        <w:rPr>
          <w:rFonts w:ascii="Times New Roman" w:eastAsia="MS Mincho" w:hAnsi="Times New Roman" w:cs="Times New Roman"/>
          <w:i/>
          <w:sz w:val="24"/>
          <w:szCs w:val="24"/>
          <w:lang w:val="es-ES"/>
        </w:rPr>
        <w:t>Desarrollar la práctica reflexiva en el oficio de enseñar: profesionalización y razón pedagógica.</w:t>
      </w:r>
      <w:r w:rsidRPr="001B14E9">
        <w:rPr>
          <w:rFonts w:ascii="Times New Roman" w:eastAsia="MS Mincho" w:hAnsi="Times New Roman" w:cs="Times New Roman"/>
          <w:sz w:val="24"/>
          <w:szCs w:val="24"/>
          <w:lang w:val="es-ES"/>
        </w:rPr>
        <w:t xml:space="preserve"> Editorial GRAO. México.</w:t>
      </w:r>
    </w:p>
    <w:p w14:paraId="27916753"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lastRenderedPageBreak/>
        <w:t>Prieto, T., España, E. y Martín, C.(2012). Algunas cuestiones relevantes en la enseñanza de las ciencias, desde una perspectiva Ciencia-Tecnología-Sociedad. Revista Eureka sobre enseñanza y Divulgación de las ciencias.9 (1), 71-77.</w:t>
      </w:r>
    </w:p>
    <w:p w14:paraId="10359586"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Pujalte, A., Adúriz-Bravo, A. y Porro, S. (2015). Las imágenes de la ciencia en profesoras y profesores de biología: entre lo que se dice y lo que se hace. Revista boletín biológica, 3, 5-10.</w:t>
      </w:r>
    </w:p>
    <w:p w14:paraId="02DE4FC4" w14:textId="77777777" w:rsidR="00F2603A" w:rsidRDefault="00A35F0B" w:rsidP="00F2603A">
      <w:pPr>
        <w:spacing w:after="0" w:line="240" w:lineRule="auto"/>
        <w:ind w:left="567" w:hanging="567"/>
        <w:jc w:val="both"/>
        <w:rPr>
          <w:rFonts w:ascii="Times New Roman" w:hAnsi="Times New Roman"/>
          <w:noProof/>
          <w:sz w:val="24"/>
          <w:szCs w:val="24"/>
          <w:lang w:val="en-US"/>
        </w:rPr>
      </w:pPr>
      <w:r w:rsidRPr="00A35F0B">
        <w:rPr>
          <w:rFonts w:ascii="Times New Roman" w:hAnsi="Times New Roman"/>
          <w:noProof/>
          <w:sz w:val="24"/>
          <w:szCs w:val="24"/>
        </w:rPr>
        <w:t xml:space="preserve">Rivero, A., Martín del Pozo, R., Solís, E., Azcárate, P., y Porlán, R. (2017). Cambio  del conocimiento sobre la enseñanza de las ciencias de futuros maestros. </w:t>
      </w:r>
      <w:r w:rsidRPr="00A35F0B">
        <w:rPr>
          <w:rFonts w:ascii="Times New Roman" w:hAnsi="Times New Roman"/>
          <w:i/>
          <w:noProof/>
          <w:sz w:val="24"/>
          <w:szCs w:val="24"/>
          <w:lang w:val="en-US"/>
        </w:rPr>
        <w:t>Enseñanza de las Ciencias</w:t>
      </w:r>
      <w:r w:rsidRPr="00A35F0B">
        <w:rPr>
          <w:rFonts w:ascii="Times New Roman" w:hAnsi="Times New Roman"/>
          <w:noProof/>
          <w:sz w:val="24"/>
          <w:szCs w:val="24"/>
          <w:lang w:val="en-US"/>
        </w:rPr>
        <w:t xml:space="preserve">, 35(1), 29-52. </w:t>
      </w:r>
    </w:p>
    <w:p w14:paraId="7FF9B642" w14:textId="25A6B4D2" w:rsidR="00F2603A" w:rsidRPr="00F2603A" w:rsidRDefault="00F2603A" w:rsidP="00F2603A">
      <w:pPr>
        <w:spacing w:after="0" w:line="240" w:lineRule="auto"/>
        <w:ind w:left="567" w:hanging="567"/>
        <w:jc w:val="both"/>
        <w:rPr>
          <w:rFonts w:ascii="Times New Roman" w:hAnsi="Times New Roman"/>
          <w:noProof/>
          <w:sz w:val="24"/>
          <w:szCs w:val="24"/>
          <w:lang w:val="en-US"/>
        </w:rPr>
      </w:pPr>
      <w:r w:rsidRPr="00F2603A">
        <w:rPr>
          <w:rFonts w:ascii="Times New Roman" w:hAnsi="Times New Roman"/>
          <w:sz w:val="24"/>
          <w:szCs w:val="24"/>
          <w:lang w:val="es-ES"/>
        </w:rPr>
        <w:t xml:space="preserve">Rodríguez, G., Gil, J., y García, E. (1999). </w:t>
      </w:r>
      <w:r w:rsidRPr="00F2603A">
        <w:rPr>
          <w:rFonts w:ascii="Times New Roman" w:hAnsi="Times New Roman"/>
          <w:i/>
          <w:iCs/>
          <w:sz w:val="24"/>
          <w:szCs w:val="24"/>
          <w:lang w:val="es-ES"/>
        </w:rPr>
        <w:t>Metodología de la investigación cualitativa</w:t>
      </w:r>
      <w:r w:rsidRPr="00F2603A">
        <w:rPr>
          <w:rFonts w:ascii="Times New Roman" w:hAnsi="Times New Roman"/>
          <w:sz w:val="24"/>
          <w:szCs w:val="24"/>
          <w:lang w:val="es-ES"/>
        </w:rPr>
        <w:t>. Málaga: Ediciones Aljibe.</w:t>
      </w:r>
    </w:p>
    <w:p w14:paraId="6B84B695" w14:textId="77777777" w:rsidR="00A35F0B" w:rsidRDefault="001B14E9" w:rsidP="00A35F0B">
      <w:pPr>
        <w:spacing w:after="0" w:line="240" w:lineRule="auto"/>
        <w:ind w:left="567" w:hanging="567"/>
        <w:jc w:val="both"/>
        <w:rPr>
          <w:rFonts w:ascii="Times New Roman" w:eastAsia="MS Mincho" w:hAnsi="Times New Roman" w:cs="Times New Roman"/>
          <w:sz w:val="24"/>
          <w:szCs w:val="24"/>
          <w:lang w:val="es-ES"/>
        </w:rPr>
      </w:pPr>
      <w:proofErr w:type="spellStart"/>
      <w:r w:rsidRPr="001B14E9">
        <w:rPr>
          <w:rFonts w:ascii="Times New Roman" w:eastAsia="MS Mincho" w:hAnsi="Times New Roman" w:cs="Times New Roman"/>
          <w:sz w:val="24"/>
          <w:szCs w:val="24"/>
          <w:lang w:val="es-ES"/>
        </w:rPr>
        <w:t>Rusell</w:t>
      </w:r>
      <w:proofErr w:type="spellEnd"/>
      <w:r w:rsidRPr="001B14E9">
        <w:rPr>
          <w:rFonts w:ascii="Times New Roman" w:eastAsia="MS Mincho" w:hAnsi="Times New Roman" w:cs="Times New Roman"/>
          <w:sz w:val="24"/>
          <w:szCs w:val="24"/>
          <w:lang w:val="es-ES"/>
        </w:rPr>
        <w:t>, T (2014). La práctica en la formación de profesores: tensiones y posibilidades en la experiencia de aprender a enseñar. Estudios Pedagógicos, XI (Número especial 1), 223-238.</w:t>
      </w:r>
    </w:p>
    <w:p w14:paraId="0497DA1D" w14:textId="62A21386" w:rsidR="00A35F0B" w:rsidRDefault="00A35F0B" w:rsidP="00A35F0B">
      <w:pPr>
        <w:spacing w:after="0" w:line="240" w:lineRule="auto"/>
        <w:ind w:left="567" w:hanging="567"/>
        <w:jc w:val="both"/>
        <w:rPr>
          <w:rFonts w:ascii="Times New Roman" w:eastAsia="MS Mincho" w:hAnsi="Times New Roman" w:cs="Times New Roman"/>
          <w:sz w:val="24"/>
          <w:szCs w:val="24"/>
          <w:lang w:val="es-ES"/>
        </w:rPr>
      </w:pPr>
      <w:proofErr w:type="gramStart"/>
      <w:r w:rsidRPr="00A35F0B">
        <w:rPr>
          <w:rFonts w:ascii="Times New Roman" w:hAnsi="Times New Roman"/>
          <w:sz w:val="24"/>
          <w:szCs w:val="24"/>
          <w:lang w:val="en-US"/>
        </w:rPr>
        <w:t>San Antonio, D., Morales, N. &amp; Moral, L. (2011).</w:t>
      </w:r>
      <w:proofErr w:type="gramEnd"/>
      <w:r w:rsidRPr="00A35F0B">
        <w:rPr>
          <w:rFonts w:ascii="Times New Roman" w:hAnsi="Times New Roman"/>
          <w:sz w:val="24"/>
          <w:szCs w:val="24"/>
          <w:lang w:val="en-US"/>
        </w:rPr>
        <w:t xml:space="preserve"> </w:t>
      </w:r>
      <w:r w:rsidRPr="00A35F0B">
        <w:rPr>
          <w:rFonts w:ascii="Times New Roman" w:hAnsi="Times New Roman"/>
          <w:sz w:val="24"/>
          <w:szCs w:val="24"/>
          <w:lang w:val="en-GB"/>
        </w:rPr>
        <w:t xml:space="preserve">Module-based professional development for teachers: a cost-effective Philippine experiment. </w:t>
      </w:r>
      <w:proofErr w:type="gramStart"/>
      <w:r w:rsidRPr="00A35F0B">
        <w:rPr>
          <w:rFonts w:ascii="Times New Roman" w:hAnsi="Times New Roman"/>
          <w:i/>
          <w:sz w:val="24"/>
          <w:szCs w:val="24"/>
          <w:lang w:val="en-US"/>
        </w:rPr>
        <w:t>Teacher Development</w:t>
      </w:r>
      <w:r w:rsidRPr="00A35F0B">
        <w:rPr>
          <w:rFonts w:ascii="Times New Roman" w:hAnsi="Times New Roman"/>
          <w:sz w:val="24"/>
          <w:szCs w:val="24"/>
          <w:lang w:val="en-US"/>
        </w:rPr>
        <w:t>, 15, 2, 157 – 169.</w:t>
      </w:r>
      <w:proofErr w:type="gramEnd"/>
    </w:p>
    <w:p w14:paraId="48C69F79" w14:textId="10400F4E"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proofErr w:type="spellStart"/>
      <w:r w:rsidRPr="001B14E9">
        <w:rPr>
          <w:rFonts w:ascii="Times New Roman" w:eastAsia="MS Mincho" w:hAnsi="Times New Roman" w:cs="Times New Roman"/>
          <w:sz w:val="24"/>
          <w:szCs w:val="24"/>
          <w:lang w:val="es-ES"/>
        </w:rPr>
        <w:t>Schön</w:t>
      </w:r>
      <w:proofErr w:type="spellEnd"/>
      <w:r w:rsidRPr="001B14E9">
        <w:rPr>
          <w:rFonts w:ascii="Times New Roman" w:eastAsia="MS Mincho" w:hAnsi="Times New Roman" w:cs="Times New Roman"/>
          <w:sz w:val="24"/>
          <w:szCs w:val="24"/>
          <w:lang w:val="es-ES"/>
        </w:rPr>
        <w:t xml:space="preserve">, D. (1983). </w:t>
      </w:r>
      <w:r w:rsidRPr="001B14E9">
        <w:rPr>
          <w:rFonts w:ascii="Times New Roman" w:eastAsia="MS Mincho" w:hAnsi="Times New Roman" w:cs="Times New Roman"/>
          <w:i/>
          <w:sz w:val="24"/>
          <w:szCs w:val="24"/>
          <w:lang w:val="es-ES"/>
        </w:rPr>
        <w:t>The reflective practitioner: How professionals think in action</w:t>
      </w:r>
      <w:r w:rsidRPr="001B14E9">
        <w:rPr>
          <w:rFonts w:ascii="Times New Roman" w:eastAsia="MS Mincho" w:hAnsi="Times New Roman" w:cs="Times New Roman"/>
          <w:sz w:val="24"/>
          <w:szCs w:val="24"/>
          <w:lang w:val="es-ES"/>
        </w:rPr>
        <w:t>. New York: Basic Books.</w:t>
      </w:r>
    </w:p>
    <w:p w14:paraId="06E0CCF6"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Shulman, L. (1986). Those who understand: Knowledge growth in teaching. Educational researcher, 15(2), 4-14.</w:t>
      </w:r>
    </w:p>
    <w:p w14:paraId="7923B156"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Soine, K y Lumpe, A. (2014). Measuring characteristics of teacher profesional development. Teacher Development, 18(3), 303-333. DOI: 10.1080/13664530.2014.911775</w:t>
      </w:r>
    </w:p>
    <w:p w14:paraId="679F8608" w14:textId="77777777" w:rsidR="00246A88" w:rsidRDefault="001B14E9" w:rsidP="00246A88">
      <w:pPr>
        <w:spacing w:after="0" w:line="240" w:lineRule="auto"/>
        <w:ind w:left="567" w:hanging="567"/>
        <w:jc w:val="both"/>
        <w:rPr>
          <w:rFonts w:ascii="Verdana" w:eastAsia="MS Mincho" w:hAnsi="Verdana" w:cs="Times New Roman"/>
          <w:sz w:val="20"/>
          <w:szCs w:val="24"/>
          <w:lang w:val="es-ES"/>
        </w:rPr>
      </w:pPr>
      <w:r w:rsidRPr="001B14E9">
        <w:rPr>
          <w:rFonts w:ascii="Times New Roman" w:eastAsia="MS Mincho" w:hAnsi="Times New Roman" w:cs="Times New Roman"/>
          <w:sz w:val="24"/>
          <w:szCs w:val="24"/>
          <w:lang w:val="es-ES"/>
        </w:rPr>
        <w:t xml:space="preserve">Strauss, A., Corbin, J. (2002). </w:t>
      </w:r>
      <w:r w:rsidRPr="001B14E9">
        <w:rPr>
          <w:rFonts w:ascii="Times New Roman" w:eastAsia="MS Mincho" w:hAnsi="Times New Roman" w:cs="Times New Roman"/>
          <w:i/>
          <w:sz w:val="24"/>
          <w:szCs w:val="24"/>
          <w:lang w:val="es-ES"/>
        </w:rPr>
        <w:t>Bases de la investigación cualitativa: Técnicas y procedimientos para desarrollar la teoría fundamentada</w:t>
      </w:r>
      <w:r w:rsidRPr="001B14E9">
        <w:rPr>
          <w:rFonts w:ascii="Times New Roman" w:eastAsia="MS Mincho" w:hAnsi="Times New Roman" w:cs="Times New Roman"/>
          <w:sz w:val="24"/>
          <w:szCs w:val="24"/>
          <w:lang w:val="es-ES"/>
        </w:rPr>
        <w:t>. Editorial Universidad de Antioquia. Colombia</w:t>
      </w:r>
      <w:r w:rsidRPr="001B14E9">
        <w:rPr>
          <w:rFonts w:ascii="Verdana" w:eastAsia="MS Mincho" w:hAnsi="Verdana" w:cs="Times New Roman"/>
          <w:sz w:val="20"/>
          <w:szCs w:val="24"/>
          <w:lang w:val="es-ES"/>
        </w:rPr>
        <w:t>.</w:t>
      </w:r>
    </w:p>
    <w:p w14:paraId="22CEC739" w14:textId="217C2016" w:rsidR="00246A88" w:rsidRPr="00246A88" w:rsidRDefault="00246A88" w:rsidP="00246A88">
      <w:pPr>
        <w:spacing w:after="0" w:line="240" w:lineRule="auto"/>
        <w:ind w:left="567" w:hanging="567"/>
        <w:jc w:val="both"/>
        <w:rPr>
          <w:rFonts w:ascii="Times New Roman" w:eastAsia="MS Mincho" w:hAnsi="Times New Roman" w:cs="Times New Roman"/>
          <w:sz w:val="24"/>
          <w:szCs w:val="24"/>
          <w:lang w:val="es-ES"/>
        </w:rPr>
      </w:pPr>
      <w:r w:rsidRPr="00246A88">
        <w:rPr>
          <w:rFonts w:ascii="Times New Roman" w:hAnsi="Times New Roman" w:cs="Times New Roman"/>
          <w:sz w:val="24"/>
          <w:szCs w:val="24"/>
        </w:rPr>
        <w:t xml:space="preserve">Stürmer, K. &amp; Seidel, T. (2017). A standardized approach for measuring teachers´professional vision: the observer research tool. En E. Schack, M. Fisher. &amp; J. Wilhelm (Eds.), </w:t>
      </w:r>
      <w:r w:rsidRPr="00246A88">
        <w:rPr>
          <w:rFonts w:ascii="Times New Roman" w:hAnsi="Times New Roman" w:cs="Times New Roman"/>
          <w:i/>
          <w:sz w:val="24"/>
          <w:szCs w:val="24"/>
        </w:rPr>
        <w:t>Teacher noticing: bridging and broadening perspectives, contexts, and frameworks</w:t>
      </w:r>
      <w:r w:rsidRPr="00246A88">
        <w:rPr>
          <w:rFonts w:ascii="Times New Roman" w:hAnsi="Times New Roman" w:cs="Times New Roman"/>
          <w:sz w:val="24"/>
          <w:szCs w:val="24"/>
        </w:rPr>
        <w:t xml:space="preserve"> (pp. 359-380). New York:Springer</w:t>
      </w:r>
    </w:p>
    <w:p w14:paraId="4F1B8C0E"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Taber, K. (2013). </w:t>
      </w:r>
      <w:r w:rsidRPr="001B14E9">
        <w:rPr>
          <w:rFonts w:ascii="Times New Roman" w:eastAsia="MS Mincho" w:hAnsi="Times New Roman" w:cs="Times New Roman"/>
          <w:i/>
          <w:sz w:val="24"/>
          <w:szCs w:val="24"/>
          <w:lang w:val="es-ES"/>
        </w:rPr>
        <w:t>Modelling learners and learning in science education. Developing representations of concept, conceptual structure and conceptual change to inform teaching and research</w:t>
      </w:r>
      <w:r w:rsidRPr="001B14E9">
        <w:rPr>
          <w:rFonts w:ascii="Times New Roman" w:eastAsia="MS Mincho" w:hAnsi="Times New Roman" w:cs="Times New Roman"/>
          <w:sz w:val="24"/>
          <w:szCs w:val="24"/>
          <w:lang w:val="es-ES"/>
        </w:rPr>
        <w:t>. New York: Springer.</w:t>
      </w:r>
    </w:p>
    <w:p w14:paraId="6ED8E7B9"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Thorsen, C y DEVORE, S. (2013). Analyzing reflection on/for action: A new approach. Reflective Practice, 14 (1), 88-103. DOI: 10.1080/14623943.2012.732948</w:t>
      </w:r>
    </w:p>
    <w:p w14:paraId="5BB40C7F" w14:textId="77777777" w:rsidR="00F2603A" w:rsidRDefault="001B14E9" w:rsidP="00F2603A">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Van Manen, M. (1977). Linking ways of knowing with ways of being practical. Curriculum Inquiry, 6(3), 205-228.</w:t>
      </w:r>
    </w:p>
    <w:p w14:paraId="7CA63E17" w14:textId="255058F4" w:rsidR="00F2603A" w:rsidRPr="00F2603A" w:rsidRDefault="00F2603A" w:rsidP="00F2603A">
      <w:pPr>
        <w:spacing w:after="0" w:line="240" w:lineRule="auto"/>
        <w:ind w:left="567" w:hanging="567"/>
        <w:jc w:val="both"/>
        <w:rPr>
          <w:rFonts w:ascii="Times New Roman" w:eastAsia="MS Mincho" w:hAnsi="Times New Roman" w:cs="Times New Roman"/>
          <w:sz w:val="24"/>
          <w:szCs w:val="24"/>
          <w:lang w:val="es-ES"/>
        </w:rPr>
      </w:pPr>
      <w:r w:rsidRPr="00F2603A">
        <w:rPr>
          <w:rFonts w:ascii="Times New Roman" w:hAnsi="Times New Roman"/>
          <w:sz w:val="24"/>
          <w:szCs w:val="24"/>
        </w:rPr>
        <w:t xml:space="preserve">Yin, R. (2018). </w:t>
      </w:r>
      <w:r w:rsidRPr="00F2603A">
        <w:rPr>
          <w:rFonts w:ascii="Times New Roman" w:hAnsi="Times New Roman"/>
          <w:i/>
          <w:sz w:val="24"/>
          <w:szCs w:val="24"/>
        </w:rPr>
        <w:t>Case Study Research and Applications. Design and Methods</w:t>
      </w:r>
      <w:r w:rsidRPr="00F2603A">
        <w:rPr>
          <w:rFonts w:ascii="Times New Roman" w:hAnsi="Times New Roman"/>
          <w:sz w:val="24"/>
          <w:szCs w:val="24"/>
        </w:rPr>
        <w:t>. California: SAGE</w:t>
      </w:r>
    </w:p>
    <w:p w14:paraId="4F180137" w14:textId="77777777" w:rsidR="001B14E9" w:rsidRPr="001B14E9" w:rsidRDefault="001B14E9" w:rsidP="001B14E9">
      <w:pPr>
        <w:spacing w:after="0" w:line="240" w:lineRule="auto"/>
        <w:ind w:left="567" w:hanging="567"/>
        <w:jc w:val="both"/>
        <w:rPr>
          <w:rFonts w:ascii="Times New Roman" w:eastAsia="MS Mincho" w:hAnsi="Times New Roman" w:cs="Times New Roman"/>
          <w:sz w:val="24"/>
          <w:szCs w:val="24"/>
          <w:lang w:val="es-ES"/>
        </w:rPr>
      </w:pPr>
      <w:r w:rsidRPr="001B14E9">
        <w:rPr>
          <w:rFonts w:ascii="Times New Roman" w:eastAsia="MS Mincho" w:hAnsi="Times New Roman" w:cs="Times New Roman"/>
          <w:sz w:val="24"/>
          <w:szCs w:val="24"/>
          <w:lang w:val="es-ES"/>
        </w:rPr>
        <w:t xml:space="preserve">Zúñiga, A., Leiton, R., y Naranjo, J. (2014). Del sistema educativo tradicional hacia la formación por competencias: Una mirada a los procesos de enseñanza aprendizaje de las ciencias en la educación secundaria de Mendoza Argentina y San José de Costa Rica. </w:t>
      </w:r>
      <w:r w:rsidRPr="001B14E9">
        <w:rPr>
          <w:rFonts w:ascii="Times New Roman" w:eastAsia="MS Mincho" w:hAnsi="Times New Roman" w:cs="Times New Roman"/>
          <w:i/>
          <w:sz w:val="24"/>
          <w:szCs w:val="24"/>
          <w:lang w:val="es-ES"/>
        </w:rPr>
        <w:t>Revista Eureka sobre Enseñanza y Divulgación de las Ciencias</w:t>
      </w:r>
      <w:r w:rsidRPr="001B14E9">
        <w:rPr>
          <w:rFonts w:ascii="Times New Roman" w:eastAsia="MS Mincho" w:hAnsi="Times New Roman" w:cs="Times New Roman"/>
          <w:sz w:val="24"/>
          <w:szCs w:val="24"/>
          <w:lang w:val="es-ES"/>
        </w:rPr>
        <w:t>, 11(2), 145-159. DOI: 10.25267/Rev_Eureka_ensen_divulg_cienc.2014.v11.i2.03</w:t>
      </w:r>
    </w:p>
    <w:p w14:paraId="66F37A36" w14:textId="77777777" w:rsidR="001B14E9" w:rsidRPr="001B14E9" w:rsidRDefault="001B14E9" w:rsidP="001B14E9">
      <w:pPr>
        <w:spacing w:after="0" w:line="240" w:lineRule="auto"/>
        <w:ind w:firstLine="567"/>
        <w:jc w:val="both"/>
        <w:rPr>
          <w:rFonts w:ascii="Times New Roman" w:eastAsia="MS Mincho" w:hAnsi="Times New Roman" w:cs="Times New Roman"/>
          <w:sz w:val="24"/>
          <w:szCs w:val="24"/>
          <w:lang w:val="es-ES"/>
        </w:rPr>
      </w:pPr>
    </w:p>
    <w:p w14:paraId="3193BEB6" w14:textId="77777777" w:rsidR="001B14E9" w:rsidRPr="001B14E9" w:rsidRDefault="001B14E9" w:rsidP="00F2603A">
      <w:pPr>
        <w:spacing w:after="0" w:line="240" w:lineRule="auto"/>
        <w:jc w:val="both"/>
        <w:rPr>
          <w:rFonts w:ascii="Times New Roman" w:eastAsia="MS Mincho" w:hAnsi="Times New Roman" w:cs="Times New Roman"/>
          <w:sz w:val="24"/>
          <w:szCs w:val="24"/>
          <w:lang w:val="es-ES_tradnl"/>
        </w:rPr>
      </w:pPr>
    </w:p>
    <w:p w14:paraId="0C0824B0" w14:textId="77777777" w:rsidR="001B14E9" w:rsidRPr="001B14E9" w:rsidRDefault="001B14E9" w:rsidP="001B14E9">
      <w:pPr>
        <w:spacing w:after="0" w:line="240" w:lineRule="auto"/>
        <w:ind w:firstLine="567"/>
        <w:jc w:val="both"/>
        <w:rPr>
          <w:rFonts w:ascii="Times New Roman" w:eastAsia="MS Mincho" w:hAnsi="Times New Roman" w:cs="Times New Roman"/>
          <w:b/>
          <w:sz w:val="24"/>
          <w:szCs w:val="24"/>
          <w:lang w:val="es-ES_tradnl"/>
        </w:rPr>
      </w:pPr>
    </w:p>
    <w:p w14:paraId="2F741BE0" w14:textId="77777777" w:rsidR="001B14E9" w:rsidRPr="001B14E9" w:rsidRDefault="001B14E9" w:rsidP="001B14E9">
      <w:pPr>
        <w:spacing w:after="0" w:line="240" w:lineRule="auto"/>
        <w:rPr>
          <w:rFonts w:ascii="Times New Roman" w:eastAsia="MS Mincho" w:hAnsi="Times New Roman" w:cs="Times New Roman"/>
          <w:b/>
          <w:bCs/>
          <w:smallCaps/>
          <w:sz w:val="20"/>
          <w:szCs w:val="24"/>
          <w:lang w:val="es-ES_tradnl"/>
        </w:rPr>
      </w:pPr>
    </w:p>
    <w:p w14:paraId="145E3319" w14:textId="77777777" w:rsidR="0029630F" w:rsidRDefault="0029630F"/>
    <w:sectPr w:rsidR="0029630F" w:rsidSect="001B14E9">
      <w:headerReference w:type="default" r:id="rId9"/>
      <w:footerReference w:type="default" r:id="rId10"/>
      <w:footerReference w:type="first" r:id="rId11"/>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3B579" w14:textId="77777777" w:rsidR="00885E34" w:rsidRDefault="00885E34">
      <w:pPr>
        <w:spacing w:after="0" w:line="240" w:lineRule="auto"/>
      </w:pPr>
      <w:r>
        <w:separator/>
      </w:r>
    </w:p>
  </w:endnote>
  <w:endnote w:type="continuationSeparator" w:id="0">
    <w:p w14:paraId="7C37450B" w14:textId="77777777" w:rsidR="00885E34" w:rsidRDefault="0088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41F0B" w14:textId="77777777" w:rsidR="00885E34" w:rsidRPr="00132171" w:rsidRDefault="00885E34" w:rsidP="00200800">
    <w:pPr>
      <w:pStyle w:val="Notaalpie"/>
      <w:rPr>
        <w:color w:val="984806"/>
      </w:rPr>
    </w:pPr>
    <w:r>
      <w:rPr>
        <w:noProof/>
        <w:lang w:val="es-ES" w:eastAsia="es-ES"/>
      </w:rPr>
      <mc:AlternateContent>
        <mc:Choice Requires="wps">
          <w:drawing>
            <wp:anchor distT="0" distB="0" distL="114300" distR="114300" simplePos="0" relativeHeight="251659264" behindDoc="0" locked="0" layoutInCell="1" allowOverlap="1" wp14:anchorId="41ACDD7C" wp14:editId="1FB9B9FC">
              <wp:simplePos x="0" y="0"/>
              <wp:positionH relativeFrom="column">
                <wp:posOffset>-332740</wp:posOffset>
              </wp:positionH>
              <wp:positionV relativeFrom="paragraph">
                <wp:posOffset>22860</wp:posOffset>
              </wp:positionV>
              <wp:extent cx="304800" cy="85725"/>
              <wp:effectExtent l="0" t="0" r="19050" b="285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85725"/>
                      </a:xfrm>
                      <a:prstGeom prst="rect">
                        <a:avLst/>
                      </a:prstGeom>
                      <a:solidFill>
                        <a:srgbClr val="F7964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2318612" id="Rectángulo 7" o:spid="_x0000_s1026" style="position:absolute;margin-left:-26.2pt;margin-top:1.8pt;width:24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" fillcolor="#f79646" strokecolor="#f69240">
              <v:path arrowok="t"/>
            </v:rect>
          </w:pict>
        </mc:Fallback>
      </mc:AlternateContent>
    </w:r>
    <w:r>
      <w:rPr>
        <w:b/>
        <w:i/>
      </w:rPr>
      <w:t xml:space="preserve"> </w:t>
    </w:r>
    <w:r w:rsidRPr="002C6AEB">
      <w:rPr>
        <w:b/>
        <w:i/>
      </w:rPr>
      <w:t>Didáctica de las Ciencias Experimentales y Sociales</w:t>
    </w:r>
    <w:r w:rsidRPr="00393782">
      <w:t xml:space="preserve">, </w:t>
    </w:r>
    <w:r>
      <w:t>número, año, pp. XX-XX - ISSNe</w:t>
    </w:r>
    <w:r w:rsidRPr="00C030E4">
      <w:t>: 2255-3835</w:t>
    </w:r>
    <w:r>
      <w:t xml:space="preserve">                                                  </w:t>
    </w:r>
    <w:r w:rsidRPr="00132171">
      <w:rPr>
        <w:b/>
        <w:color w:val="984806"/>
      </w:rPr>
      <w:fldChar w:fldCharType="begin"/>
    </w:r>
    <w:r w:rsidRPr="00132171">
      <w:rPr>
        <w:b/>
        <w:color w:val="984806"/>
      </w:rPr>
      <w:instrText xml:space="preserve"> </w:instrText>
    </w:r>
    <w:r>
      <w:rPr>
        <w:b/>
        <w:color w:val="984806"/>
      </w:rPr>
      <w:instrText>PAGE</w:instrText>
    </w:r>
    <w:r w:rsidRPr="00132171">
      <w:rPr>
        <w:b/>
        <w:color w:val="984806"/>
      </w:rPr>
      <w:instrText xml:space="preserve"> </w:instrText>
    </w:r>
    <w:r w:rsidRPr="00132171">
      <w:rPr>
        <w:b/>
        <w:color w:val="984806"/>
      </w:rPr>
      <w:fldChar w:fldCharType="separate"/>
    </w:r>
    <w:r w:rsidR="0093089C">
      <w:rPr>
        <w:b/>
        <w:noProof/>
        <w:color w:val="984806"/>
      </w:rPr>
      <w:t>2</w:t>
    </w:r>
    <w:r w:rsidRPr="00132171">
      <w:rPr>
        <w:b/>
        <w:color w:val="98480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36900" w14:textId="77777777" w:rsidR="00885E34" w:rsidRPr="00132171" w:rsidRDefault="00885E34" w:rsidP="00200800">
    <w:pPr>
      <w:pStyle w:val="Notaalpie"/>
      <w:rPr>
        <w:b/>
        <w:color w:val="984806"/>
      </w:rPr>
    </w:pPr>
    <w:r>
      <w:rPr>
        <w:noProof/>
        <w:lang w:val="es-ES" w:eastAsia="es-ES"/>
      </w:rPr>
      <w:drawing>
        <wp:anchor distT="18288" distB="71628" distL="132588" distR="185801" simplePos="0" relativeHeight="251661312" behindDoc="1" locked="0" layoutInCell="1" allowOverlap="1" wp14:anchorId="3320CD84" wp14:editId="0C791A0C">
          <wp:simplePos x="0" y="0"/>
          <wp:positionH relativeFrom="margin">
            <wp:posOffset>4970653</wp:posOffset>
          </wp:positionH>
          <wp:positionV relativeFrom="paragraph">
            <wp:posOffset>-44577</wp:posOffset>
          </wp:positionV>
          <wp:extent cx="543941" cy="190754"/>
          <wp:effectExtent l="38100" t="38100" r="66040"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Resultado de imagen de CC BY-NC-ND 3.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3560"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0288" behindDoc="0" locked="0" layoutInCell="1" allowOverlap="1" wp14:anchorId="1CE8F0B7" wp14:editId="2F67525B">
              <wp:simplePos x="0" y="0"/>
              <wp:positionH relativeFrom="column">
                <wp:posOffset>-332740</wp:posOffset>
              </wp:positionH>
              <wp:positionV relativeFrom="paragraph">
                <wp:posOffset>22860</wp:posOffset>
              </wp:positionV>
              <wp:extent cx="304800" cy="85725"/>
              <wp:effectExtent l="0" t="0" r="0"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85725"/>
                      </a:xfrm>
                      <a:prstGeom prst="rect">
                        <a:avLst/>
                      </a:prstGeom>
                      <a:solidFill>
                        <a:srgbClr val="F7964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F71CA98" id="Rectángulo 6" o:spid="_x0000_s1026" style="position:absolute;margin-left:-26.2pt;margin-top:1.8pt;width:24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" fillcolor="#f79646" stroked="f">
              <v:path arrowok="t"/>
            </v:rect>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132171">
      <w:rPr>
        <w:b/>
        <w:color w:val="984806"/>
      </w:rPr>
      <w:fldChar w:fldCharType="begin"/>
    </w:r>
    <w:r>
      <w:rPr>
        <w:b/>
        <w:color w:val="984806"/>
      </w:rPr>
      <w:instrText>PAGE</w:instrText>
    </w:r>
    <w:r w:rsidRPr="00132171">
      <w:rPr>
        <w:b/>
        <w:color w:val="984806"/>
      </w:rPr>
      <w:instrText xml:space="preserve">   \* MERGEFORMAT</w:instrText>
    </w:r>
    <w:r w:rsidRPr="00132171">
      <w:rPr>
        <w:b/>
        <w:color w:val="984806"/>
      </w:rPr>
      <w:fldChar w:fldCharType="separate"/>
    </w:r>
    <w:r w:rsidR="0093089C" w:rsidRPr="0093089C">
      <w:rPr>
        <w:b/>
        <w:noProof/>
        <w:color w:val="984806"/>
        <w:lang w:val="es-ES"/>
      </w:rPr>
      <w:t>1</w:t>
    </w:r>
    <w:r w:rsidRPr="00132171">
      <w:rPr>
        <w:b/>
        <w:color w:val="98480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71D76" w14:textId="77777777" w:rsidR="00885E34" w:rsidRDefault="00885E34">
      <w:pPr>
        <w:spacing w:after="0" w:line="240" w:lineRule="auto"/>
      </w:pPr>
      <w:r>
        <w:separator/>
      </w:r>
    </w:p>
  </w:footnote>
  <w:footnote w:type="continuationSeparator" w:id="0">
    <w:p w14:paraId="39DEC03D" w14:textId="77777777" w:rsidR="00885E34" w:rsidRDefault="00885E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B4C69" w14:textId="77777777" w:rsidR="00885E34" w:rsidRPr="00132171" w:rsidRDefault="00885E34" w:rsidP="00200800">
    <w:pPr>
      <w:pStyle w:val="Encabezado"/>
      <w:jc w:val="right"/>
      <w:rPr>
        <w:rFonts w:ascii="Cambria" w:hAnsi="Cambria"/>
        <w:i/>
        <w:sz w:val="18"/>
        <w:szCs w:val="18"/>
      </w:rPr>
    </w:pPr>
    <w:r w:rsidRPr="000F5626">
      <w:rPr>
        <w:rFonts w:ascii="Cambria" w:hAnsi="Cambria"/>
        <w:b/>
        <w:i/>
        <w:sz w:val="18"/>
        <w:szCs w:val="18"/>
      </w:rPr>
      <w:t>Ravanal,et al</w:t>
    </w:r>
    <w:r>
      <w:rPr>
        <w:rFonts w:ascii="Cambria" w:hAnsi="Cambria"/>
        <w:b/>
        <w:i/>
        <w:sz w:val="18"/>
        <w:szCs w:val="18"/>
      </w:rPr>
      <w:t>.,Una experiencia de Reflexión sobre…..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E9"/>
    <w:rsid w:val="00191C1C"/>
    <w:rsid w:val="001B14E9"/>
    <w:rsid w:val="00200800"/>
    <w:rsid w:val="00205537"/>
    <w:rsid w:val="0020712A"/>
    <w:rsid w:val="00246A88"/>
    <w:rsid w:val="002708B4"/>
    <w:rsid w:val="0029630F"/>
    <w:rsid w:val="002E7352"/>
    <w:rsid w:val="00377D46"/>
    <w:rsid w:val="003B4B2C"/>
    <w:rsid w:val="00435994"/>
    <w:rsid w:val="00510D5E"/>
    <w:rsid w:val="005B203F"/>
    <w:rsid w:val="006E7B77"/>
    <w:rsid w:val="0070121C"/>
    <w:rsid w:val="00871869"/>
    <w:rsid w:val="00885E34"/>
    <w:rsid w:val="0093089C"/>
    <w:rsid w:val="0095596E"/>
    <w:rsid w:val="00A35F0B"/>
    <w:rsid w:val="00AA26CB"/>
    <w:rsid w:val="00AD7D25"/>
    <w:rsid w:val="00B41775"/>
    <w:rsid w:val="00B73466"/>
    <w:rsid w:val="00B75B89"/>
    <w:rsid w:val="00B87127"/>
    <w:rsid w:val="00BB2526"/>
    <w:rsid w:val="00BD4435"/>
    <w:rsid w:val="00CB7D34"/>
    <w:rsid w:val="00E85CB4"/>
    <w:rsid w:val="00EA4A98"/>
    <w:rsid w:val="00EB7626"/>
    <w:rsid w:val="00EE059A"/>
    <w:rsid w:val="00EE470D"/>
    <w:rsid w:val="00F04268"/>
    <w:rsid w:val="00F2603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9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14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4E9"/>
  </w:style>
  <w:style w:type="paragraph" w:customStyle="1" w:styleId="Notaalpie">
    <w:name w:val="Notaalpie"/>
    <w:basedOn w:val="Piedepgina"/>
    <w:link w:val="NotaalpieCar"/>
    <w:qFormat/>
    <w:rsid w:val="001B14E9"/>
    <w:pPr>
      <w:tabs>
        <w:tab w:val="clear" w:pos="4419"/>
        <w:tab w:val="clear" w:pos="8838"/>
        <w:tab w:val="center" w:pos="4680"/>
        <w:tab w:val="right" w:pos="9360"/>
      </w:tabs>
      <w:jc w:val="both"/>
    </w:pPr>
    <w:rPr>
      <w:rFonts w:ascii="Cambria" w:eastAsia="MS Mincho" w:hAnsi="Cambria" w:cs="Times New Roman"/>
      <w:sz w:val="18"/>
      <w:szCs w:val="24"/>
      <w:lang w:val="es-ES_tradnl"/>
    </w:rPr>
  </w:style>
  <w:style w:type="character" w:customStyle="1" w:styleId="NotaalpieCar">
    <w:name w:val="Notaalpie Car"/>
    <w:link w:val="Notaalpie"/>
    <w:rsid w:val="001B14E9"/>
    <w:rPr>
      <w:rFonts w:ascii="Cambria" w:eastAsia="MS Mincho" w:hAnsi="Cambria" w:cs="Times New Roman"/>
      <w:sz w:val="18"/>
      <w:szCs w:val="24"/>
      <w:lang w:val="es-ES_tradnl"/>
    </w:rPr>
  </w:style>
  <w:style w:type="paragraph" w:styleId="Piedepgina">
    <w:name w:val="footer"/>
    <w:basedOn w:val="Normal"/>
    <w:link w:val="PiedepginaCar"/>
    <w:uiPriority w:val="99"/>
    <w:unhideWhenUsed/>
    <w:rsid w:val="001B14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4E9"/>
  </w:style>
  <w:style w:type="character" w:styleId="Hipervnculo">
    <w:name w:val="Hyperlink"/>
    <w:uiPriority w:val="99"/>
    <w:unhideWhenUsed/>
    <w:rsid w:val="00A35F0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14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4E9"/>
  </w:style>
  <w:style w:type="paragraph" w:customStyle="1" w:styleId="Notaalpie">
    <w:name w:val="Notaalpie"/>
    <w:basedOn w:val="Piedepgina"/>
    <w:link w:val="NotaalpieCar"/>
    <w:qFormat/>
    <w:rsid w:val="001B14E9"/>
    <w:pPr>
      <w:tabs>
        <w:tab w:val="clear" w:pos="4419"/>
        <w:tab w:val="clear" w:pos="8838"/>
        <w:tab w:val="center" w:pos="4680"/>
        <w:tab w:val="right" w:pos="9360"/>
      </w:tabs>
      <w:jc w:val="both"/>
    </w:pPr>
    <w:rPr>
      <w:rFonts w:ascii="Cambria" w:eastAsia="MS Mincho" w:hAnsi="Cambria" w:cs="Times New Roman"/>
      <w:sz w:val="18"/>
      <w:szCs w:val="24"/>
      <w:lang w:val="es-ES_tradnl"/>
    </w:rPr>
  </w:style>
  <w:style w:type="character" w:customStyle="1" w:styleId="NotaalpieCar">
    <w:name w:val="Notaalpie Car"/>
    <w:link w:val="Notaalpie"/>
    <w:rsid w:val="001B14E9"/>
    <w:rPr>
      <w:rFonts w:ascii="Cambria" w:eastAsia="MS Mincho" w:hAnsi="Cambria" w:cs="Times New Roman"/>
      <w:sz w:val="18"/>
      <w:szCs w:val="24"/>
      <w:lang w:val="es-ES_tradnl"/>
    </w:rPr>
  </w:style>
  <w:style w:type="paragraph" w:styleId="Piedepgina">
    <w:name w:val="footer"/>
    <w:basedOn w:val="Normal"/>
    <w:link w:val="PiedepginaCar"/>
    <w:uiPriority w:val="99"/>
    <w:unhideWhenUsed/>
    <w:rsid w:val="001B14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4E9"/>
  </w:style>
  <w:style w:type="character" w:styleId="Hipervnculo">
    <w:name w:val="Hyperlink"/>
    <w:uiPriority w:val="99"/>
    <w:unhideWhenUsed/>
    <w:rsid w:val="00A35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orcid.org/0000-0002-5354-2909"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3.0/deed.es_PE" TargetMode="External"/><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6438</Words>
  <Characters>37733</Characters>
  <Application>Microsoft Macintosh Word</Application>
  <DocSecurity>0</DocSecurity>
  <Lines>618</Lines>
  <Paragraphs>186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56997</dc:creator>
  <cp:keywords/>
  <dc:description/>
  <cp:lastModifiedBy>luis Eduardo Ravanal Moreno</cp:lastModifiedBy>
  <cp:revision>2</cp:revision>
  <dcterms:created xsi:type="dcterms:W3CDTF">2020-07-01T19:42:00Z</dcterms:created>
  <dcterms:modified xsi:type="dcterms:W3CDTF">2020-07-01T19:42:00Z</dcterms:modified>
</cp:coreProperties>
</file>