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C3" w:rsidRPr="009A2BD2" w:rsidRDefault="007439C3" w:rsidP="007439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2BD2">
        <w:rPr>
          <w:rFonts w:ascii="Times New Roman" w:hAnsi="Times New Roman" w:cs="Times New Roman"/>
          <w:b/>
          <w:i/>
          <w:sz w:val="40"/>
          <w:szCs w:val="40"/>
        </w:rPr>
        <w:t xml:space="preserve">Efecto </w:t>
      </w:r>
      <w:r>
        <w:rPr>
          <w:rFonts w:ascii="Times New Roman" w:hAnsi="Times New Roman" w:cs="Times New Roman"/>
          <w:b/>
          <w:i/>
          <w:sz w:val="40"/>
          <w:szCs w:val="40"/>
        </w:rPr>
        <w:t>p</w:t>
      </w:r>
      <w:r w:rsidRPr="009A2BD2">
        <w:rPr>
          <w:rFonts w:ascii="Times New Roman" w:hAnsi="Times New Roman" w:cs="Times New Roman"/>
          <w:b/>
          <w:i/>
          <w:sz w:val="40"/>
          <w:szCs w:val="40"/>
        </w:rPr>
        <w:t>antalla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y e</w:t>
      </w:r>
      <w:r w:rsidRPr="009A2BD2">
        <w:rPr>
          <w:rFonts w:ascii="Times New Roman" w:hAnsi="Times New Roman" w:cs="Times New Roman"/>
          <w:b/>
          <w:i/>
          <w:sz w:val="40"/>
          <w:szCs w:val="40"/>
        </w:rPr>
        <w:t>fecto Sísifo: dos fenómenos didácticos en la resolución de problemas por transferencia analógica</w:t>
      </w: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A2BD2">
        <w:rPr>
          <w:rFonts w:ascii="Times New Roman" w:hAnsi="Times New Roman" w:cs="Times New Roman"/>
          <w:b/>
        </w:rPr>
        <w:t>Autores</w:t>
      </w: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A2BD2">
        <w:rPr>
          <w:rFonts w:ascii="Times New Roman" w:hAnsi="Times New Roman" w:cs="Times New Roman"/>
        </w:rPr>
        <w:t>Carlos B. Gómez</w:t>
      </w:r>
      <w:r w:rsidRPr="009A2BD2">
        <w:rPr>
          <w:rFonts w:ascii="Times New Roman" w:hAnsi="Times New Roman" w:cs="Times New Roman"/>
          <w:vertAlign w:val="superscript"/>
        </w:rPr>
        <w:t>1</w:t>
      </w:r>
      <w:r w:rsidRPr="009A2BD2">
        <w:rPr>
          <w:rFonts w:ascii="Times New Roman" w:hAnsi="Times New Roman" w:cs="Times New Roman"/>
        </w:rPr>
        <w:t>; Joan Josep Solaz-Portolés</w:t>
      </w:r>
      <w:r w:rsidRPr="009A2BD2">
        <w:rPr>
          <w:rFonts w:ascii="Times New Roman" w:hAnsi="Times New Roman" w:cs="Times New Roman"/>
          <w:vertAlign w:val="superscript"/>
        </w:rPr>
        <w:t>2</w:t>
      </w:r>
      <w:r w:rsidRPr="009A2BD2">
        <w:rPr>
          <w:rFonts w:ascii="Times New Roman" w:hAnsi="Times New Roman" w:cs="Times New Roman"/>
        </w:rPr>
        <w:t xml:space="preserve"> y Vicent Sanjosé</w:t>
      </w:r>
      <w:r w:rsidRPr="009A2BD2">
        <w:rPr>
          <w:rFonts w:ascii="Times New Roman" w:hAnsi="Times New Roman" w:cs="Times New Roman"/>
          <w:vertAlign w:val="superscript"/>
        </w:rPr>
        <w:t>2</w:t>
      </w:r>
    </w:p>
    <w:p w:rsidR="007439C3" w:rsidRPr="00ED3637" w:rsidRDefault="007439C3" w:rsidP="007439C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3637">
        <w:rPr>
          <w:rFonts w:ascii="Times New Roman" w:hAnsi="Times New Roman" w:cs="Times New Roman"/>
          <w:sz w:val="20"/>
          <w:szCs w:val="20"/>
        </w:rPr>
        <w:t xml:space="preserve">Florida Universitaria, </w:t>
      </w:r>
      <w:proofErr w:type="spellStart"/>
      <w:r w:rsidRPr="00ED3637">
        <w:rPr>
          <w:rFonts w:ascii="Times New Roman" w:hAnsi="Times New Roman" w:cs="Times New Roman"/>
          <w:sz w:val="20"/>
          <w:szCs w:val="20"/>
        </w:rPr>
        <w:t>Catarroja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>, España</w:t>
      </w:r>
    </w:p>
    <w:p w:rsidR="007439C3" w:rsidRPr="00ED3637" w:rsidRDefault="007439C3" w:rsidP="007439C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3637">
        <w:rPr>
          <w:rFonts w:ascii="Times New Roman" w:hAnsi="Times New Roman" w:cs="Times New Roman"/>
          <w:sz w:val="20"/>
          <w:szCs w:val="20"/>
        </w:rPr>
        <w:t>Universitat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D3637">
        <w:rPr>
          <w:rFonts w:ascii="Times New Roman" w:hAnsi="Times New Roman" w:cs="Times New Roman"/>
          <w:sz w:val="20"/>
          <w:szCs w:val="20"/>
        </w:rPr>
        <w:t>València</w:t>
      </w:r>
      <w:proofErr w:type="spellEnd"/>
      <w:r w:rsidRPr="00ED3637">
        <w:rPr>
          <w:rFonts w:ascii="Times New Roman" w:hAnsi="Times New Roman" w:cs="Times New Roman"/>
          <w:sz w:val="20"/>
          <w:szCs w:val="20"/>
        </w:rPr>
        <w:t>, España.</w:t>
      </w: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2BD2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7439C3" w:rsidRPr="007D21D4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D21D4">
        <w:rPr>
          <w:rFonts w:ascii="Times New Roman" w:hAnsi="Times New Roman" w:cs="Times New Roman"/>
          <w:sz w:val="20"/>
          <w:szCs w:val="20"/>
        </w:rPr>
        <w:t xml:space="preserve">Se presenta un estudio cualitativo, basado en entrevistas </w:t>
      </w:r>
      <w:proofErr w:type="spellStart"/>
      <w:r w:rsidRPr="007D21D4">
        <w:rPr>
          <w:rFonts w:ascii="Times New Roman" w:hAnsi="Times New Roman" w:cs="Times New Roman"/>
          <w:sz w:val="20"/>
          <w:szCs w:val="20"/>
        </w:rPr>
        <w:t>semi</w:t>
      </w:r>
      <w:proofErr w:type="spellEnd"/>
      <w:r w:rsidRPr="007D21D4">
        <w:rPr>
          <w:rFonts w:ascii="Times New Roman" w:hAnsi="Times New Roman" w:cs="Times New Roman"/>
          <w:sz w:val="20"/>
          <w:szCs w:val="20"/>
        </w:rPr>
        <w:t>-estructuradas, de 2 casos que muestran dos fenómenos didácticos de interés en la resolución de problemas por transferencia analógica. El primer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7D21D4">
        <w:rPr>
          <w:rFonts w:ascii="Times New Roman" w:hAnsi="Times New Roman" w:cs="Times New Roman"/>
          <w:sz w:val="20"/>
          <w:szCs w:val="20"/>
        </w:rPr>
        <w:t xml:space="preserve"> muestra un ‘efecto pantalla’, en el cual el sujeto no puede acceder a la estructura de los probl</w:t>
      </w:r>
      <w:r>
        <w:rPr>
          <w:rFonts w:ascii="Times New Roman" w:hAnsi="Times New Roman" w:cs="Times New Roman"/>
          <w:sz w:val="20"/>
          <w:szCs w:val="20"/>
        </w:rPr>
        <w:t>emas a partir de los enunciados</w:t>
      </w:r>
      <w:r w:rsidRPr="007D21D4">
        <w:rPr>
          <w:rFonts w:ascii="Times New Roman" w:hAnsi="Times New Roman" w:cs="Times New Roman"/>
          <w:sz w:val="20"/>
          <w:szCs w:val="20"/>
        </w:rPr>
        <w:t xml:space="preserve">. En el segundo caso, el sujeto no logra alcanzar un estado estable de comprensión, a pesar de su avance, </w:t>
      </w:r>
      <w:r>
        <w:rPr>
          <w:rFonts w:ascii="Times New Roman" w:hAnsi="Times New Roman" w:cs="Times New Roman"/>
          <w:sz w:val="20"/>
          <w:szCs w:val="20"/>
        </w:rPr>
        <w:t>y por tanto</w:t>
      </w:r>
      <w:r w:rsidRPr="007D21D4">
        <w:rPr>
          <w:rFonts w:ascii="Times New Roman" w:hAnsi="Times New Roman" w:cs="Times New Roman"/>
          <w:sz w:val="20"/>
          <w:szCs w:val="20"/>
        </w:rPr>
        <w:t xml:space="preserve"> acaba por retroceder a un estado de ausencia de conflicto cognitivo, pero indeseado desde el punto de vista didáctico (‘efecto Sísifo’). Se discuten las posibles implicaci</w:t>
      </w:r>
      <w:r>
        <w:rPr>
          <w:rFonts w:ascii="Times New Roman" w:hAnsi="Times New Roman" w:cs="Times New Roman"/>
          <w:sz w:val="20"/>
          <w:szCs w:val="20"/>
        </w:rPr>
        <w:t>ones didácticas de estos casos.</w:t>
      </w: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A2BD2">
        <w:rPr>
          <w:rFonts w:ascii="Times New Roman" w:hAnsi="Times New Roman" w:cs="Times New Roman"/>
          <w:b/>
        </w:rPr>
        <w:t>Palabras clave</w:t>
      </w:r>
    </w:p>
    <w:p w:rsidR="007439C3" w:rsidRPr="00ED3637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3637">
        <w:rPr>
          <w:rFonts w:ascii="Times New Roman" w:hAnsi="Times New Roman" w:cs="Times New Roman"/>
          <w:sz w:val="20"/>
          <w:szCs w:val="20"/>
        </w:rPr>
        <w:t>Resolución de problemas; Transferencia analógica; Superficie y Estructura de problemas; Entrevista semiestructurada; Educación secundaria.</w:t>
      </w:r>
    </w:p>
    <w:p w:rsidR="007439C3" w:rsidRPr="003947A8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9A2BD2">
        <w:rPr>
          <w:rFonts w:ascii="Times New Roman" w:hAnsi="Times New Roman" w:cs="Times New Roman"/>
          <w:b/>
          <w:lang w:val="en-US"/>
        </w:rPr>
        <w:t>Abstract</w:t>
      </w:r>
    </w:p>
    <w:p w:rsidR="007439C3" w:rsidRPr="007D21D4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A qualitative study, based on semi-structured interviews to two students, is presented. These two cases represent interesting learning phenomena related to problem-solving by analogical transfer. The first one shows a ‘Screen effect’ in which the student cannot access to the problems </w:t>
      </w:r>
      <w:r>
        <w:rPr>
          <w:rFonts w:ascii="Times New Roman" w:hAnsi="Times New Roman" w:cs="Times New Roman"/>
          <w:sz w:val="20"/>
          <w:szCs w:val="20"/>
          <w:lang w:val="en-US"/>
        </w:rPr>
        <w:t>structure from their statements</w:t>
      </w:r>
      <w:r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he second case shows the </w:t>
      </w:r>
      <w:r>
        <w:rPr>
          <w:rFonts w:ascii="Times New Roman" w:hAnsi="Times New Roman" w:cs="Times New Roman"/>
          <w:sz w:val="20"/>
          <w:szCs w:val="20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</w:t>
      </w:r>
      <w:r w:rsidRPr="007D21D4">
        <w:rPr>
          <w:rFonts w:ascii="Times New Roman" w:hAnsi="Times New Roman" w:cs="Times New Roman"/>
          <w:sz w:val="20"/>
          <w:szCs w:val="20"/>
          <w:lang w:val="en-US"/>
        </w:rPr>
        <w:t>sifo</w:t>
      </w:r>
      <w:proofErr w:type="spellEnd"/>
      <w:r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 effect’: the subject is progressing up on the </w:t>
      </w:r>
      <w:r w:rsidR="004B57DD">
        <w:rPr>
          <w:rFonts w:ascii="Times New Roman" w:hAnsi="Times New Roman" w:cs="Times New Roman"/>
          <w:sz w:val="20"/>
          <w:szCs w:val="20"/>
          <w:lang w:val="en-US"/>
        </w:rPr>
        <w:t xml:space="preserve">‘learning </w:t>
      </w:r>
      <w:r w:rsidRPr="007D21D4">
        <w:rPr>
          <w:rFonts w:ascii="Times New Roman" w:hAnsi="Times New Roman" w:cs="Times New Roman"/>
          <w:sz w:val="20"/>
          <w:szCs w:val="20"/>
          <w:lang w:val="en-US"/>
        </w:rPr>
        <w:t xml:space="preserve">slope’, but is not able to arrive to a </w:t>
      </w:r>
      <w:r w:rsidR="004B57DD" w:rsidRPr="007D21D4">
        <w:rPr>
          <w:rFonts w:ascii="Times New Roman" w:hAnsi="Times New Roman" w:cs="Times New Roman"/>
          <w:sz w:val="20"/>
          <w:szCs w:val="20"/>
          <w:lang w:val="en-US"/>
        </w:rPr>
        <w:t>steady</w:t>
      </w:r>
      <w:r w:rsidRPr="007D21D4">
        <w:rPr>
          <w:rFonts w:ascii="Times New Roman" w:hAnsi="Times New Roman" w:cs="Times New Roman"/>
          <w:sz w:val="20"/>
          <w:szCs w:val="20"/>
          <w:lang w:val="en-US"/>
        </w:rPr>
        <w:t>, new cognitive state. As a consequence, he/she returns to a ‘lower’ cognitive state, free from cognitive conflict but undesirable from the educational point of view. The possible educational consequences of these cases are discussed.</w:t>
      </w: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Pr="009A2BD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9A2BD2">
        <w:rPr>
          <w:rFonts w:ascii="Times New Roman" w:hAnsi="Times New Roman" w:cs="Times New Roman"/>
          <w:b/>
          <w:lang w:val="en-US"/>
        </w:rPr>
        <w:t>Keywords</w:t>
      </w:r>
    </w:p>
    <w:p w:rsidR="007439C3" w:rsidRPr="0050115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01152">
        <w:rPr>
          <w:rFonts w:ascii="Times New Roman" w:hAnsi="Times New Roman" w:cs="Times New Roman"/>
          <w:sz w:val="20"/>
          <w:szCs w:val="20"/>
          <w:lang w:val="en-US"/>
        </w:rPr>
        <w:t>Problem solving; Analogical transfer; Problems surface and structure; semi-structured interviews; Secondary education.</w:t>
      </w:r>
      <w:proofErr w:type="gramEnd"/>
    </w:p>
    <w:p w:rsidR="007439C3" w:rsidRPr="00501152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39C3">
        <w:rPr>
          <w:rFonts w:ascii="Times New Roman" w:hAnsi="Times New Roman" w:cs="Times New Roman"/>
          <w:b/>
          <w:sz w:val="24"/>
          <w:szCs w:val="24"/>
        </w:rPr>
        <w:t>Breve nota bi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439C3">
        <w:rPr>
          <w:rFonts w:ascii="Times New Roman" w:hAnsi="Times New Roman" w:cs="Times New Roman"/>
          <w:b/>
          <w:sz w:val="24"/>
          <w:szCs w:val="24"/>
        </w:rPr>
        <w:t>gráfica de los autores</w:t>
      </w:r>
    </w:p>
    <w:p w:rsidR="007439C3" w:rsidRPr="007439C3" w:rsidRDefault="00244EA1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Gómez-</w:t>
      </w:r>
      <w:bookmarkStart w:id="0" w:name="_GoBack"/>
      <w:bookmarkEnd w:id="0"/>
      <w:r w:rsidR="007439C3">
        <w:rPr>
          <w:rFonts w:ascii="Times New Roman" w:hAnsi="Times New Roman" w:cs="Times New Roman"/>
        </w:rPr>
        <w:t>Ferragud</w:t>
      </w:r>
      <w:r w:rsidR="007439C3" w:rsidRPr="007439C3">
        <w:rPr>
          <w:rFonts w:ascii="Times New Roman" w:hAnsi="Times New Roman" w:cs="Times New Roman"/>
        </w:rPr>
        <w:t xml:space="preserve"> es profesor de </w:t>
      </w:r>
      <w:r w:rsidR="007439C3">
        <w:rPr>
          <w:rFonts w:ascii="Times New Roman" w:hAnsi="Times New Roman" w:cs="Times New Roman"/>
        </w:rPr>
        <w:t>Florida Universitaria</w:t>
      </w:r>
      <w:r w:rsidR="007439C3" w:rsidRPr="007439C3">
        <w:rPr>
          <w:rFonts w:ascii="Times New Roman" w:hAnsi="Times New Roman" w:cs="Times New Roman"/>
        </w:rPr>
        <w:t xml:space="preserve"> en Valencia, y alumno en el doctorado en Didácticas Espec</w:t>
      </w:r>
      <w:r w:rsidR="00D6271E">
        <w:rPr>
          <w:rFonts w:ascii="Times New Roman" w:hAnsi="Times New Roman" w:cs="Times New Roman"/>
        </w:rPr>
        <w:t xml:space="preserve">íficas en la </w:t>
      </w:r>
      <w:proofErr w:type="spellStart"/>
      <w:r w:rsidR="00D6271E">
        <w:rPr>
          <w:rFonts w:ascii="Times New Roman" w:hAnsi="Times New Roman" w:cs="Times New Roman"/>
        </w:rPr>
        <w:t>Universitat</w:t>
      </w:r>
      <w:proofErr w:type="spellEnd"/>
      <w:r w:rsidR="00D6271E">
        <w:rPr>
          <w:rFonts w:ascii="Times New Roman" w:hAnsi="Times New Roman" w:cs="Times New Roman"/>
        </w:rPr>
        <w:t xml:space="preserve"> de </w:t>
      </w:r>
      <w:proofErr w:type="spellStart"/>
      <w:r w:rsidR="00D6271E">
        <w:rPr>
          <w:rFonts w:ascii="Times New Roman" w:hAnsi="Times New Roman" w:cs="Times New Roman"/>
        </w:rPr>
        <w:t>Valè</w:t>
      </w:r>
      <w:r w:rsidR="007439C3" w:rsidRPr="007439C3">
        <w:rPr>
          <w:rFonts w:ascii="Times New Roman" w:hAnsi="Times New Roman" w:cs="Times New Roman"/>
        </w:rPr>
        <w:t>ncia</w:t>
      </w:r>
      <w:proofErr w:type="spellEnd"/>
      <w:r w:rsidR="007439C3" w:rsidRPr="007439C3">
        <w:rPr>
          <w:rFonts w:ascii="Times New Roman" w:hAnsi="Times New Roman" w:cs="Times New Roman"/>
        </w:rPr>
        <w:t>.</w:t>
      </w:r>
    </w:p>
    <w:p w:rsidR="007439C3" w:rsidRPr="007439C3" w:rsidRDefault="007439C3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7439C3">
        <w:rPr>
          <w:rFonts w:ascii="Times New Roman" w:hAnsi="Times New Roman" w:cs="Times New Roman"/>
        </w:rPr>
        <w:t xml:space="preserve">Joan Josep </w:t>
      </w:r>
      <w:r>
        <w:rPr>
          <w:rFonts w:ascii="Times New Roman" w:hAnsi="Times New Roman" w:cs="Times New Roman"/>
        </w:rPr>
        <w:t>Solaz-</w:t>
      </w:r>
      <w:proofErr w:type="spellStart"/>
      <w:r>
        <w:rPr>
          <w:rFonts w:ascii="Times New Roman" w:hAnsi="Times New Roman" w:cs="Times New Roman"/>
        </w:rPr>
        <w:t>Portolés</w:t>
      </w:r>
      <w:proofErr w:type="spellEnd"/>
      <w:r w:rsidRPr="007439C3">
        <w:rPr>
          <w:rFonts w:ascii="Times New Roman" w:hAnsi="Times New Roman" w:cs="Times New Roman"/>
        </w:rPr>
        <w:t xml:space="preserve"> es doctor en Química, profesor de </w:t>
      </w:r>
      <w:r>
        <w:rPr>
          <w:rFonts w:ascii="Times New Roman" w:hAnsi="Times New Roman" w:cs="Times New Roman"/>
        </w:rPr>
        <w:t>S</w:t>
      </w:r>
      <w:r w:rsidRPr="007439C3">
        <w:rPr>
          <w:rFonts w:ascii="Times New Roman" w:hAnsi="Times New Roman" w:cs="Times New Roman"/>
        </w:rPr>
        <w:t>ecu</w:t>
      </w:r>
      <w:r>
        <w:rPr>
          <w:rFonts w:ascii="Times New Roman" w:hAnsi="Times New Roman" w:cs="Times New Roman"/>
        </w:rPr>
        <w:t>ndaria y profesor A</w:t>
      </w:r>
      <w:r w:rsidRPr="007439C3">
        <w:rPr>
          <w:rFonts w:ascii="Times New Roman" w:hAnsi="Times New Roman" w:cs="Times New Roman"/>
        </w:rPr>
        <w:t xml:space="preserve">sociado en didáctica de las ciencias experimentales de la </w:t>
      </w:r>
      <w:proofErr w:type="spellStart"/>
      <w:r w:rsidRPr="007439C3">
        <w:rPr>
          <w:rFonts w:ascii="Times New Roman" w:hAnsi="Times New Roman" w:cs="Times New Roman"/>
        </w:rPr>
        <w:t>Universitat</w:t>
      </w:r>
      <w:proofErr w:type="spellEnd"/>
      <w:r w:rsidRPr="007439C3">
        <w:rPr>
          <w:rFonts w:ascii="Times New Roman" w:hAnsi="Times New Roman" w:cs="Times New Roman"/>
        </w:rPr>
        <w:t xml:space="preserve"> de </w:t>
      </w:r>
      <w:proofErr w:type="spellStart"/>
      <w:r w:rsidRPr="007439C3">
        <w:rPr>
          <w:rFonts w:ascii="Times New Roman" w:hAnsi="Times New Roman" w:cs="Times New Roman"/>
        </w:rPr>
        <w:t>València</w:t>
      </w:r>
      <w:proofErr w:type="spellEnd"/>
      <w:r w:rsidRPr="007439C3">
        <w:rPr>
          <w:rFonts w:ascii="Times New Roman" w:hAnsi="Times New Roman" w:cs="Times New Roman"/>
        </w:rPr>
        <w:t xml:space="preserve">. Ha publicado </w:t>
      </w:r>
      <w:r>
        <w:rPr>
          <w:rFonts w:ascii="Times New Roman" w:hAnsi="Times New Roman" w:cs="Times New Roman"/>
        </w:rPr>
        <w:t>numerosos</w:t>
      </w:r>
      <w:r w:rsidRPr="007439C3">
        <w:rPr>
          <w:rFonts w:ascii="Times New Roman" w:hAnsi="Times New Roman" w:cs="Times New Roman"/>
        </w:rPr>
        <w:t xml:space="preserve"> artículos en resolución de problemas en ciencias.</w:t>
      </w:r>
    </w:p>
    <w:p w:rsidR="007439C3" w:rsidRPr="007439C3" w:rsidRDefault="007439C3" w:rsidP="00D6271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Vicente Sanjosé López</w:t>
      </w:r>
      <w:r w:rsidRPr="00743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 doctor en Física y profesor T</w:t>
      </w:r>
      <w:r w:rsidRPr="007439C3">
        <w:rPr>
          <w:rFonts w:ascii="Times New Roman" w:hAnsi="Times New Roman" w:cs="Times New Roman"/>
        </w:rPr>
        <w:t xml:space="preserve">itular de didáctica de las ciencias experimentales en la </w:t>
      </w:r>
      <w:proofErr w:type="spellStart"/>
      <w:r w:rsidRPr="007439C3">
        <w:rPr>
          <w:rFonts w:ascii="Times New Roman" w:hAnsi="Times New Roman" w:cs="Times New Roman"/>
        </w:rPr>
        <w:t>Universitat</w:t>
      </w:r>
      <w:proofErr w:type="spellEnd"/>
      <w:r w:rsidRPr="007439C3">
        <w:rPr>
          <w:rFonts w:ascii="Times New Roman" w:hAnsi="Times New Roman" w:cs="Times New Roman"/>
        </w:rPr>
        <w:t xml:space="preserve"> de </w:t>
      </w:r>
      <w:proofErr w:type="spellStart"/>
      <w:r w:rsidRPr="007439C3">
        <w:rPr>
          <w:rFonts w:ascii="Times New Roman" w:hAnsi="Times New Roman" w:cs="Times New Roman"/>
        </w:rPr>
        <w:t>València</w:t>
      </w:r>
      <w:proofErr w:type="spellEnd"/>
      <w:r w:rsidRPr="007439C3">
        <w:rPr>
          <w:rFonts w:ascii="Times New Roman" w:hAnsi="Times New Roman" w:cs="Times New Roman"/>
        </w:rPr>
        <w:t xml:space="preserve">. Su investigación actual </w:t>
      </w:r>
      <w:r>
        <w:rPr>
          <w:rFonts w:ascii="Times New Roman" w:hAnsi="Times New Roman" w:cs="Times New Roman"/>
        </w:rPr>
        <w:t>se centra</w:t>
      </w:r>
      <w:r w:rsidRPr="007439C3">
        <w:rPr>
          <w:rFonts w:ascii="Times New Roman" w:hAnsi="Times New Roman" w:cs="Times New Roman"/>
        </w:rPr>
        <w:t xml:space="preserve"> en la comprensión de las ciencias, </w:t>
      </w:r>
      <w:proofErr w:type="spellStart"/>
      <w:r w:rsidRPr="007439C3">
        <w:rPr>
          <w:rFonts w:ascii="Times New Roman" w:hAnsi="Times New Roman" w:cs="Times New Roman"/>
        </w:rPr>
        <w:t>metacomprensión</w:t>
      </w:r>
      <w:proofErr w:type="spellEnd"/>
      <w:r w:rsidRPr="007439C3">
        <w:rPr>
          <w:rFonts w:ascii="Times New Roman" w:hAnsi="Times New Roman" w:cs="Times New Roman"/>
        </w:rPr>
        <w:t xml:space="preserve"> y resolución de problemas.</w:t>
      </w:r>
    </w:p>
    <w:p w:rsidR="007439C3" w:rsidRPr="007439C3" w:rsidRDefault="007439C3" w:rsidP="007439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F1876" w:rsidRPr="007439C3" w:rsidRDefault="00CF1876">
      <w:pPr>
        <w:rPr>
          <w:rFonts w:ascii="Times New Roman" w:hAnsi="Times New Roman" w:cs="Times New Roman"/>
          <w:b/>
          <w:sz w:val="24"/>
          <w:szCs w:val="24"/>
        </w:rPr>
      </w:pPr>
    </w:p>
    <w:sectPr w:rsidR="00CF1876" w:rsidRPr="00743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7B74"/>
    <w:multiLevelType w:val="hybridMultilevel"/>
    <w:tmpl w:val="DDC42B82"/>
    <w:lvl w:ilvl="0" w:tplc="99D2A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3"/>
    <w:rsid w:val="00244EA1"/>
    <w:rsid w:val="004B57DD"/>
    <w:rsid w:val="007439C3"/>
    <w:rsid w:val="00A03A85"/>
    <w:rsid w:val="00CF1876"/>
    <w:rsid w:val="00D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C3"/>
    <w:pPr>
      <w:spacing w:after="200" w:line="276" w:lineRule="auto"/>
      <w:ind w:firstLine="0"/>
      <w:jc w:val="left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C3"/>
    <w:pPr>
      <w:spacing w:after="200" w:line="276" w:lineRule="auto"/>
      <w:ind w:firstLine="0"/>
      <w:jc w:val="left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UV</cp:lastModifiedBy>
  <cp:revision>4</cp:revision>
  <dcterms:created xsi:type="dcterms:W3CDTF">2013-07-12T10:05:00Z</dcterms:created>
  <dcterms:modified xsi:type="dcterms:W3CDTF">2013-07-12T16:43:00Z</dcterms:modified>
</cp:coreProperties>
</file>