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BA" w:rsidRPr="006F6248" w:rsidRDefault="00D808BA" w:rsidP="00D808BA">
      <w:pPr>
        <w:spacing w:line="480" w:lineRule="auto"/>
        <w:jc w:val="center"/>
        <w:rPr>
          <w:color w:val="000000"/>
        </w:rPr>
      </w:pPr>
      <w:r w:rsidRPr="006F6248">
        <w:rPr>
          <w:noProof/>
          <w:color w:val="000000"/>
        </w:rPr>
        <w:drawing>
          <wp:inline distT="0" distB="0" distL="0" distR="0" wp14:anchorId="730016D8" wp14:editId="65794C69">
            <wp:extent cx="4114800" cy="22618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26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6248" w:rsidRPr="006F6248" w:rsidRDefault="00237382" w:rsidP="006F6248">
      <w:pPr>
        <w:ind w:firstLine="56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Gráfica</w:t>
      </w:r>
      <w:r w:rsidR="006F6248" w:rsidRPr="006F6248">
        <w:rPr>
          <w:b/>
          <w:color w:val="000000"/>
          <w:sz w:val="22"/>
          <w:szCs w:val="22"/>
        </w:rPr>
        <w:t xml:space="preserve"> I: </w:t>
      </w:r>
    </w:p>
    <w:p w:rsidR="006F6248" w:rsidRPr="006F6248" w:rsidRDefault="006F6248" w:rsidP="006F6248">
      <w:pPr>
        <w:ind w:firstLine="567"/>
        <w:jc w:val="both"/>
        <w:rPr>
          <w:b/>
          <w:color w:val="000000"/>
          <w:sz w:val="22"/>
          <w:szCs w:val="22"/>
        </w:rPr>
      </w:pPr>
      <w:r w:rsidRPr="006F6248">
        <w:rPr>
          <w:b/>
          <w:color w:val="000000"/>
          <w:sz w:val="22"/>
          <w:szCs w:val="22"/>
        </w:rPr>
        <w:t>¿Conocías antes de este año el concepto de portafolios digital?</w:t>
      </w:r>
    </w:p>
    <w:p w:rsidR="006F6248" w:rsidRPr="006F6248" w:rsidRDefault="006F6248" w:rsidP="006F6248">
      <w:pPr>
        <w:ind w:firstLine="567"/>
        <w:rPr>
          <w:color w:val="000000"/>
          <w:sz w:val="20"/>
          <w:szCs w:val="22"/>
        </w:rPr>
      </w:pPr>
      <w:r w:rsidRPr="006F6248">
        <w:rPr>
          <w:color w:val="000000"/>
          <w:sz w:val="20"/>
          <w:szCs w:val="22"/>
        </w:rPr>
        <w:t>Fuente: Elaboración propia</w:t>
      </w:r>
    </w:p>
    <w:p w:rsidR="00D808BA" w:rsidRPr="006F6248" w:rsidRDefault="00D808BA" w:rsidP="00D808BA">
      <w:pPr>
        <w:spacing w:line="480" w:lineRule="auto"/>
        <w:jc w:val="center"/>
        <w:rPr>
          <w:color w:val="000000"/>
        </w:rPr>
      </w:pPr>
    </w:p>
    <w:p w:rsidR="00D808BA" w:rsidRPr="006F6248" w:rsidRDefault="00D808BA" w:rsidP="00D808BA">
      <w:pPr>
        <w:spacing w:line="480" w:lineRule="auto"/>
        <w:jc w:val="center"/>
        <w:rPr>
          <w:color w:val="000000"/>
        </w:rPr>
      </w:pPr>
    </w:p>
    <w:p w:rsidR="00D808BA" w:rsidRPr="006F6248" w:rsidRDefault="00D808BA" w:rsidP="00D808BA">
      <w:pPr>
        <w:spacing w:line="480" w:lineRule="auto"/>
        <w:jc w:val="center"/>
        <w:rPr>
          <w:color w:val="000000"/>
        </w:rPr>
      </w:pPr>
      <w:r w:rsidRPr="006F6248">
        <w:rPr>
          <w:noProof/>
          <w:color w:val="000000"/>
        </w:rPr>
        <w:drawing>
          <wp:inline distT="0" distB="0" distL="0" distR="0" wp14:anchorId="79754037" wp14:editId="222D89A6">
            <wp:extent cx="5015865" cy="27571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865" cy="275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6248" w:rsidRPr="006F6248" w:rsidRDefault="00237382" w:rsidP="006F6248">
      <w:pPr>
        <w:ind w:firstLine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Gráfica</w:t>
      </w:r>
      <w:bookmarkStart w:id="0" w:name="_GoBack"/>
      <w:bookmarkEnd w:id="0"/>
      <w:r w:rsidR="006F6248" w:rsidRPr="006F6248">
        <w:rPr>
          <w:b/>
          <w:color w:val="000000"/>
          <w:sz w:val="22"/>
          <w:szCs w:val="22"/>
        </w:rPr>
        <w:t xml:space="preserve"> II:</w:t>
      </w:r>
    </w:p>
    <w:p w:rsidR="006F6248" w:rsidRPr="006F6248" w:rsidRDefault="006F6248" w:rsidP="006F6248">
      <w:pPr>
        <w:ind w:firstLine="567"/>
        <w:rPr>
          <w:b/>
          <w:color w:val="000000"/>
          <w:sz w:val="22"/>
          <w:szCs w:val="22"/>
        </w:rPr>
      </w:pPr>
      <w:r w:rsidRPr="006F6248">
        <w:rPr>
          <w:b/>
          <w:color w:val="000000"/>
          <w:sz w:val="22"/>
          <w:szCs w:val="22"/>
        </w:rPr>
        <w:t>Aspectos positivos/negativos de la herramienta frente al portafolio tradicional</w:t>
      </w:r>
    </w:p>
    <w:p w:rsidR="006F6248" w:rsidRPr="006F6248" w:rsidRDefault="006F6248" w:rsidP="006F6248">
      <w:pPr>
        <w:ind w:firstLine="567"/>
        <w:rPr>
          <w:color w:val="000000"/>
          <w:sz w:val="20"/>
          <w:szCs w:val="22"/>
        </w:rPr>
      </w:pPr>
      <w:r w:rsidRPr="006F6248">
        <w:rPr>
          <w:color w:val="000000"/>
          <w:sz w:val="20"/>
          <w:szCs w:val="22"/>
        </w:rPr>
        <w:t>Fuente: Elaboración propia.</w:t>
      </w:r>
    </w:p>
    <w:p w:rsidR="000075B9" w:rsidRPr="006F6248" w:rsidRDefault="000075B9"/>
    <w:sectPr w:rsidR="000075B9" w:rsidRPr="006F62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BA"/>
    <w:rsid w:val="000075B9"/>
    <w:rsid w:val="00237382"/>
    <w:rsid w:val="006F6248"/>
    <w:rsid w:val="00D8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08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8BA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08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8BA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2014-01-08T17:06:00Z</dcterms:created>
  <dcterms:modified xsi:type="dcterms:W3CDTF">2014-01-08T17:39:00Z</dcterms:modified>
</cp:coreProperties>
</file>